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27208803"/>
    <w:p w14:paraId="7D40936A" w14:textId="77777777" w:rsidR="00832AFA" w:rsidRPr="002826F6" w:rsidRDefault="00CD2604" w:rsidP="002C63ED">
      <w:pPr>
        <w:jc w:val="center"/>
      </w:pPr>
      <w:r w:rsidRPr="002826F6">
        <w:rPr>
          <w:noProof/>
        </w:rPr>
        <mc:AlternateContent>
          <mc:Choice Requires="wps">
            <w:drawing>
              <wp:anchor distT="0" distB="0" distL="114300" distR="114300" simplePos="0" relativeHeight="251663360" behindDoc="0" locked="0" layoutInCell="1" allowOverlap="1" wp14:anchorId="46F6DC13" wp14:editId="0765AC88">
                <wp:simplePos x="0" y="0"/>
                <wp:positionH relativeFrom="margin">
                  <wp:align>left</wp:align>
                </wp:positionH>
                <wp:positionV relativeFrom="paragraph">
                  <wp:posOffset>-63874</wp:posOffset>
                </wp:positionV>
                <wp:extent cx="6162414" cy="9215919"/>
                <wp:effectExtent l="19050" t="19050" r="10160" b="23495"/>
                <wp:wrapNone/>
                <wp:docPr id="4" name="Rectangle 4"/>
                <wp:cNvGraphicFramePr/>
                <a:graphic xmlns:a="http://schemas.openxmlformats.org/drawingml/2006/main">
                  <a:graphicData uri="http://schemas.microsoft.com/office/word/2010/wordprocessingShape">
                    <wps:wsp>
                      <wps:cNvSpPr/>
                      <wps:spPr>
                        <a:xfrm>
                          <a:off x="0" y="0"/>
                          <a:ext cx="6162414" cy="9215919"/>
                        </a:xfrm>
                        <a:prstGeom prst="rect">
                          <a:avLst/>
                        </a:prstGeom>
                        <a:noFill/>
                        <a:ln w="28575" cmpd="thickThi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E60AF4D" id="Rectangle 4" o:spid="_x0000_s1026" style="position:absolute;margin-left:0;margin-top:-5.05pt;width:485.25pt;height:725.6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" filled="f" strokecolor="black [3200]" strokeweight="2.25pt">
                <v:stroke linestyle="thickThin"/>
                <w10:wrap anchorx="margin"/>
              </v:rect>
            </w:pict>
          </mc:Fallback>
        </mc:AlternateContent>
      </w:r>
      <w:r w:rsidR="004569FB">
        <w:t xml:space="preserve"> </w:t>
      </w:r>
      <w:r w:rsidR="00D305AE">
        <w:t xml:space="preserve">                    </w:t>
      </w:r>
      <w:r w:rsidR="00832AFA" w:rsidRPr="002826F6">
        <w:t>PHÒNG GD&amp;ĐT THÀNH PHỐ GIA NGHĨA</w:t>
      </w:r>
    </w:p>
    <w:p w14:paraId="31644D75" w14:textId="77777777" w:rsidR="00EC3D87" w:rsidRPr="002826F6" w:rsidRDefault="00D305AE" w:rsidP="002C63ED">
      <w:pPr>
        <w:jc w:val="center"/>
        <w:rPr>
          <w:b/>
          <w:lang w:val="vi-VN"/>
        </w:rPr>
      </w:pPr>
      <w:r>
        <w:rPr>
          <w:b/>
        </w:rPr>
        <w:t xml:space="preserve">                       </w:t>
      </w:r>
      <w:r w:rsidR="00EC3D87" w:rsidRPr="002826F6">
        <w:rPr>
          <w:b/>
          <w:lang w:val="vi-VN"/>
        </w:rPr>
        <w:t>TRƯỜNG TIỂU HỌC NGUYỄN THỊ MINH KHAI</w:t>
      </w:r>
    </w:p>
    <w:p w14:paraId="6FFC5665" w14:textId="77777777" w:rsidR="00971842" w:rsidRPr="002826F6" w:rsidRDefault="00971842" w:rsidP="002C63ED">
      <w:pPr>
        <w:jc w:val="center"/>
        <w:rPr>
          <w:b/>
          <w:lang w:val="vi-VN"/>
        </w:rPr>
      </w:pPr>
      <w:r w:rsidRPr="002826F6">
        <w:rPr>
          <w:b/>
          <w:noProof/>
        </w:rPr>
        <mc:AlternateContent>
          <mc:Choice Requires="wps">
            <w:drawing>
              <wp:anchor distT="0" distB="0" distL="114300" distR="114300" simplePos="0" relativeHeight="251660288" behindDoc="0" locked="1" layoutInCell="1" allowOverlap="1" wp14:anchorId="629898E6" wp14:editId="132E91F0">
                <wp:simplePos x="0" y="0"/>
                <wp:positionH relativeFrom="margin">
                  <wp:posOffset>2580005</wp:posOffset>
                </wp:positionH>
                <wp:positionV relativeFrom="paragraph">
                  <wp:posOffset>16510</wp:posOffset>
                </wp:positionV>
                <wp:extent cx="1524000" cy="0"/>
                <wp:effectExtent l="0" t="0" r="12700"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3CF58B2"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03.15pt,1.3pt" to="323.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">
                <w10:wrap anchorx="margin"/>
                <w10:anchorlock/>
              </v:line>
            </w:pict>
          </mc:Fallback>
        </mc:AlternateContent>
      </w:r>
    </w:p>
    <w:p w14:paraId="3E8B592D" w14:textId="77777777" w:rsidR="00EC3D87" w:rsidRPr="002826F6" w:rsidRDefault="00EC3D87" w:rsidP="002C63ED">
      <w:pPr>
        <w:jc w:val="center"/>
        <w:rPr>
          <w:lang w:val="vi-VN"/>
        </w:rPr>
      </w:pPr>
    </w:p>
    <w:p w14:paraId="02E8F030" w14:textId="77777777" w:rsidR="00EC3D87" w:rsidRPr="002826F6" w:rsidRDefault="00EC3D87" w:rsidP="002C63ED">
      <w:pPr>
        <w:jc w:val="center"/>
        <w:rPr>
          <w:lang w:val="vi-VN"/>
        </w:rPr>
      </w:pPr>
    </w:p>
    <w:p w14:paraId="3D5316F0" w14:textId="77777777" w:rsidR="00EC3D87" w:rsidRPr="002826F6" w:rsidRDefault="00EC3D87" w:rsidP="002C63ED">
      <w:pPr>
        <w:jc w:val="center"/>
        <w:rPr>
          <w:lang w:val="vi-VN"/>
        </w:rPr>
      </w:pPr>
    </w:p>
    <w:p w14:paraId="37A3C331" w14:textId="77777777" w:rsidR="00EC3D87" w:rsidRPr="002826F6" w:rsidRDefault="00EC3D87" w:rsidP="002C63ED">
      <w:pPr>
        <w:rPr>
          <w:lang w:val="vi-VN"/>
        </w:rPr>
      </w:pPr>
    </w:p>
    <w:p w14:paraId="2083FCA7" w14:textId="77777777" w:rsidR="00EC3D87" w:rsidRPr="002826F6" w:rsidRDefault="00EC3D87" w:rsidP="002C63ED">
      <w:pPr>
        <w:jc w:val="center"/>
        <w:rPr>
          <w:lang w:val="vi-VN"/>
        </w:rPr>
      </w:pPr>
    </w:p>
    <w:p w14:paraId="028061F2" w14:textId="77777777" w:rsidR="00EC3D87" w:rsidRPr="002826F6" w:rsidRDefault="00EC3D87" w:rsidP="002C63ED">
      <w:pPr>
        <w:jc w:val="center"/>
        <w:rPr>
          <w:lang w:val="vi-VN"/>
        </w:rPr>
      </w:pPr>
    </w:p>
    <w:p w14:paraId="123A3B23" w14:textId="77777777" w:rsidR="00EC3D87" w:rsidRPr="002826F6" w:rsidRDefault="00EC3D87" w:rsidP="002C63ED">
      <w:pPr>
        <w:jc w:val="center"/>
        <w:rPr>
          <w:lang w:val="vi-VN"/>
        </w:rPr>
      </w:pPr>
    </w:p>
    <w:p w14:paraId="5EFB665D" w14:textId="77777777" w:rsidR="00EC3D87" w:rsidRPr="002826F6" w:rsidRDefault="00EC3D87" w:rsidP="002C63ED">
      <w:pPr>
        <w:jc w:val="center"/>
        <w:rPr>
          <w:lang w:val="vi-VN"/>
        </w:rPr>
      </w:pPr>
    </w:p>
    <w:p w14:paraId="6D92D48D" w14:textId="77777777" w:rsidR="00EC3D87" w:rsidRPr="002826F6" w:rsidRDefault="00EC3D87" w:rsidP="002C63ED">
      <w:pPr>
        <w:jc w:val="center"/>
        <w:rPr>
          <w:lang w:val="vi-VN"/>
        </w:rPr>
      </w:pPr>
    </w:p>
    <w:p w14:paraId="34F10C1A" w14:textId="77777777" w:rsidR="00EC3D87" w:rsidRPr="002826F6" w:rsidRDefault="00EC3D87" w:rsidP="002C63ED">
      <w:pPr>
        <w:jc w:val="center"/>
        <w:rPr>
          <w:lang w:val="vi-VN"/>
        </w:rPr>
      </w:pPr>
    </w:p>
    <w:p w14:paraId="1E6A040F" w14:textId="77777777" w:rsidR="00EC3D87" w:rsidRPr="002826F6" w:rsidRDefault="00EC3D87" w:rsidP="002C63ED">
      <w:pPr>
        <w:jc w:val="center"/>
        <w:rPr>
          <w:lang w:val="vi-VN"/>
        </w:rPr>
      </w:pPr>
    </w:p>
    <w:p w14:paraId="642A7948" w14:textId="77777777" w:rsidR="00F64E9F" w:rsidRPr="002826F6" w:rsidRDefault="00F64E9F" w:rsidP="002C63ED">
      <w:pPr>
        <w:jc w:val="center"/>
        <w:rPr>
          <w:lang w:val="vi-VN"/>
        </w:rPr>
      </w:pPr>
    </w:p>
    <w:p w14:paraId="4C7BA416" w14:textId="77777777" w:rsidR="00F64E9F" w:rsidRPr="002826F6" w:rsidRDefault="00F64E9F" w:rsidP="002C63ED">
      <w:pPr>
        <w:jc w:val="center"/>
        <w:rPr>
          <w:lang w:val="vi-VN"/>
        </w:rPr>
      </w:pPr>
    </w:p>
    <w:p w14:paraId="3E52AD2B" w14:textId="77777777" w:rsidR="00EC3D87" w:rsidRPr="002826F6" w:rsidRDefault="00EC3D87" w:rsidP="002C63ED">
      <w:pPr>
        <w:jc w:val="center"/>
        <w:rPr>
          <w:lang w:val="vi-VN"/>
        </w:rPr>
      </w:pPr>
    </w:p>
    <w:p w14:paraId="04CA27E9" w14:textId="77777777" w:rsidR="00EC3D87" w:rsidRPr="002826F6" w:rsidRDefault="00EC3D87" w:rsidP="002C63ED">
      <w:pPr>
        <w:jc w:val="center"/>
        <w:rPr>
          <w:lang w:val="vi-VN"/>
        </w:rPr>
      </w:pPr>
    </w:p>
    <w:p w14:paraId="5A69CE97" w14:textId="77777777" w:rsidR="00F64E9F" w:rsidRPr="00CE3C8E" w:rsidRDefault="00D305AE" w:rsidP="002C63ED">
      <w:pPr>
        <w:jc w:val="center"/>
        <w:rPr>
          <w:b/>
          <w:sz w:val="48"/>
          <w:lang w:val="vi-VN"/>
        </w:rPr>
      </w:pPr>
      <w:r>
        <w:rPr>
          <w:b/>
          <w:sz w:val="48"/>
        </w:rPr>
        <w:t xml:space="preserve">        </w:t>
      </w:r>
      <w:r w:rsidR="00EC3D87" w:rsidRPr="00CE3C8E">
        <w:rPr>
          <w:b/>
          <w:sz w:val="48"/>
          <w:lang w:val="vi-VN"/>
        </w:rPr>
        <w:t>BÁO CÁO TỰ ĐÁNH GIÁ</w:t>
      </w:r>
    </w:p>
    <w:p w14:paraId="2827527F" w14:textId="77777777" w:rsidR="00F64E9F" w:rsidRPr="002826F6" w:rsidRDefault="00F64E9F" w:rsidP="002C63ED">
      <w:pPr>
        <w:rPr>
          <w:b/>
          <w:lang w:val="vi-VN"/>
        </w:rPr>
      </w:pPr>
      <w:r w:rsidRPr="002826F6">
        <w:rPr>
          <w:b/>
          <w:noProof/>
        </w:rPr>
        <mc:AlternateContent>
          <mc:Choice Requires="wps">
            <w:drawing>
              <wp:anchor distT="0" distB="0" distL="114300" distR="114300" simplePos="0" relativeHeight="251659264" behindDoc="0" locked="0" layoutInCell="1" allowOverlap="1" wp14:anchorId="7CA16A9E" wp14:editId="578425B6">
                <wp:simplePos x="0" y="0"/>
                <wp:positionH relativeFrom="margin">
                  <wp:posOffset>-145527</wp:posOffset>
                </wp:positionH>
                <wp:positionV relativeFrom="paragraph">
                  <wp:posOffset>4803551</wp:posOffset>
                </wp:positionV>
                <wp:extent cx="6896100" cy="2921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4DD66CEF" w14:textId="77777777" w:rsidR="00B85483" w:rsidRPr="00840570" w:rsidRDefault="00B85483" w:rsidP="00084698">
                            <w:pPr>
                              <w:jc w:val="center"/>
                            </w:pPr>
                            <w:r w:rsidRPr="00840570">
                              <w:t>ĐẮK NÔNG - 202</w:t>
                            </w:r>
                            <w:r w:rsidR="009D28BF">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16A9E" id="_x0000_t202" coordsize="21600,21600" o:spt="202" path="m,l,21600r21600,l21600,xe">
                <v:stroke joinstyle="miter"/>
                <v:path gradientshapeok="t" o:connecttype="rect"/>
              </v:shapetype>
              <v:shape id="Text Box 1" o:spid="_x0000_s1026" type="#_x0000_t202" style="position:absolute;margin-left:-11.45pt;margin-top:378.25pt;width:543pt;height: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" filled="f" stroked="f" strokeweight=".5pt">
                <v:textbox>
                  <w:txbxContent>
                    <w:p w14:paraId="4DD66CEF" w14:textId="77777777" w:rsidR="00B85483" w:rsidRPr="00840570" w:rsidRDefault="00B85483" w:rsidP="00084698">
                      <w:pPr>
                        <w:jc w:val="center"/>
                      </w:pPr>
                      <w:r w:rsidRPr="00840570">
                        <w:t>ĐẮK NÔNG - 202</w:t>
                      </w:r>
                      <w:r w:rsidR="009D28BF">
                        <w:t>3</w:t>
                      </w:r>
                    </w:p>
                  </w:txbxContent>
                </v:textbox>
                <w10:wrap anchorx="margin"/>
              </v:shape>
            </w:pict>
          </mc:Fallback>
        </mc:AlternateContent>
      </w:r>
      <w:r w:rsidRPr="002826F6">
        <w:rPr>
          <w:b/>
          <w:lang w:val="vi-VN"/>
        </w:rPr>
        <w:br w:type="page"/>
      </w:r>
    </w:p>
    <w:bookmarkEnd w:id="0"/>
    <w:p w14:paraId="07948B3C" w14:textId="77777777" w:rsidR="00F64E9F" w:rsidRPr="002826F6" w:rsidRDefault="00BC5EF6" w:rsidP="002C63ED">
      <w:pPr>
        <w:jc w:val="center"/>
        <w:rPr>
          <w:lang w:val="vi-VN"/>
        </w:rPr>
      </w:pPr>
      <w:r w:rsidRPr="002826F6">
        <w:rPr>
          <w:lang w:val="vi-VN"/>
        </w:rPr>
        <w:lastRenderedPageBreak/>
        <w:t>PHÒNG GD&amp;ĐT THÀNH PHỐ GIA NGHĨA</w:t>
      </w:r>
    </w:p>
    <w:p w14:paraId="68AE4001" w14:textId="77777777" w:rsidR="00F64E9F" w:rsidRPr="002826F6" w:rsidRDefault="00F64E9F" w:rsidP="002C63ED">
      <w:pPr>
        <w:jc w:val="center"/>
        <w:rPr>
          <w:b/>
          <w:lang w:val="vi-VN"/>
        </w:rPr>
      </w:pPr>
      <w:r w:rsidRPr="002826F6">
        <w:rPr>
          <w:b/>
          <w:lang w:val="vi-VN"/>
        </w:rPr>
        <w:t>TRƯỜNG TIỂU HỌC NGUYỄN THỊ MINH KHAI</w:t>
      </w:r>
    </w:p>
    <w:p w14:paraId="7FDA63F1" w14:textId="77777777" w:rsidR="00F64E9F" w:rsidRPr="002826F6" w:rsidRDefault="00251A5C" w:rsidP="002C63ED">
      <w:pPr>
        <w:jc w:val="center"/>
        <w:rPr>
          <w:b/>
          <w:lang w:val="vi-VN"/>
        </w:rPr>
      </w:pPr>
      <w:r w:rsidRPr="002826F6">
        <w:rPr>
          <w:b/>
          <w:noProof/>
        </w:rPr>
        <mc:AlternateContent>
          <mc:Choice Requires="wps">
            <w:drawing>
              <wp:anchor distT="0" distB="0" distL="114300" distR="114300" simplePos="0" relativeHeight="251661312" behindDoc="0" locked="1" layoutInCell="1" allowOverlap="1" wp14:anchorId="03A789C4" wp14:editId="4D5CE517">
                <wp:simplePos x="0" y="0"/>
                <wp:positionH relativeFrom="margin">
                  <wp:posOffset>2057400</wp:posOffset>
                </wp:positionH>
                <wp:positionV relativeFrom="paragraph">
                  <wp:posOffset>19050</wp:posOffset>
                </wp:positionV>
                <wp:extent cx="1672590" cy="0"/>
                <wp:effectExtent l="0" t="0" r="1651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2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AE92145"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2pt,1.5pt" to="293.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iMJAIAAEA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">
                <w10:wrap anchorx="margin"/>
                <w10:anchorlock/>
              </v:line>
            </w:pict>
          </mc:Fallback>
        </mc:AlternateContent>
      </w:r>
    </w:p>
    <w:p w14:paraId="7838FEDF" w14:textId="77777777" w:rsidR="00F64E9F" w:rsidRPr="002826F6" w:rsidRDefault="00F64E9F" w:rsidP="002C63ED">
      <w:pPr>
        <w:rPr>
          <w:b/>
          <w:lang w:val="vi-VN"/>
        </w:rPr>
      </w:pPr>
    </w:p>
    <w:p w14:paraId="3D96A7A0" w14:textId="77777777" w:rsidR="00F64E9F" w:rsidRPr="002826F6" w:rsidRDefault="00F64E9F" w:rsidP="002C63ED">
      <w:pPr>
        <w:jc w:val="center"/>
        <w:rPr>
          <w:b/>
          <w:lang w:val="vi-VN"/>
        </w:rPr>
      </w:pPr>
    </w:p>
    <w:p w14:paraId="57A96D48" w14:textId="77777777" w:rsidR="00F64E9F" w:rsidRPr="002826F6" w:rsidRDefault="00F64E9F" w:rsidP="002C63ED">
      <w:pPr>
        <w:jc w:val="center"/>
        <w:rPr>
          <w:b/>
          <w:lang w:val="vi-VN"/>
        </w:rPr>
      </w:pPr>
    </w:p>
    <w:p w14:paraId="19D239ED" w14:textId="77777777" w:rsidR="00F64E9F" w:rsidRPr="002826F6" w:rsidRDefault="00F64E9F" w:rsidP="002C63ED">
      <w:pPr>
        <w:jc w:val="center"/>
        <w:rPr>
          <w:b/>
          <w:lang w:val="vi-VN"/>
        </w:rPr>
      </w:pPr>
      <w:r w:rsidRPr="002826F6">
        <w:rPr>
          <w:b/>
          <w:lang w:val="vi-VN"/>
        </w:rPr>
        <w:t>BÁO CÁO TỰ ĐÁNH GIÁ</w:t>
      </w:r>
    </w:p>
    <w:p w14:paraId="3104F99D" w14:textId="77777777" w:rsidR="00F64E9F" w:rsidRPr="002826F6" w:rsidRDefault="008402E8" w:rsidP="002C63ED">
      <w:pPr>
        <w:tabs>
          <w:tab w:val="left" w:pos="526"/>
        </w:tabs>
        <w:rPr>
          <w:b/>
          <w:lang w:val="vi-VN"/>
        </w:rPr>
      </w:pPr>
      <w:r>
        <w:rPr>
          <w:b/>
          <w:lang w:val="vi-VN"/>
        </w:rPr>
        <w:tab/>
      </w:r>
    </w:p>
    <w:p w14:paraId="26E8BE93" w14:textId="77777777" w:rsidR="00EC3D87" w:rsidRPr="002826F6" w:rsidRDefault="00EC3D87" w:rsidP="002C63ED">
      <w:pPr>
        <w:jc w:val="center"/>
        <w:rPr>
          <w:b/>
          <w:lang w:val="vi-VN"/>
        </w:rPr>
      </w:pPr>
    </w:p>
    <w:p w14:paraId="49E3CC44" w14:textId="77777777" w:rsidR="00F64E9F" w:rsidRPr="002826F6" w:rsidRDefault="00F64E9F" w:rsidP="002C63ED">
      <w:pPr>
        <w:jc w:val="center"/>
        <w:rPr>
          <w:b/>
          <w:lang w:val="vi-VN"/>
        </w:rPr>
      </w:pPr>
    </w:p>
    <w:p w14:paraId="432035C1" w14:textId="77777777" w:rsidR="00F64E9F" w:rsidRPr="002826F6" w:rsidRDefault="00F64E9F" w:rsidP="002C63ED">
      <w:pPr>
        <w:tabs>
          <w:tab w:val="left" w:pos="5175"/>
        </w:tabs>
        <w:jc w:val="center"/>
        <w:rPr>
          <w:b/>
          <w:bCs/>
          <w:spacing w:val="-6"/>
          <w:lang w:val="nb-NO"/>
        </w:rPr>
      </w:pPr>
      <w:r w:rsidRPr="002826F6">
        <w:rPr>
          <w:b/>
          <w:bCs/>
          <w:spacing w:val="-6"/>
          <w:lang w:val="nb-NO"/>
        </w:rPr>
        <w:t>DANH SÁCH VÀ CHỮ KÝ</w:t>
      </w:r>
    </w:p>
    <w:p w14:paraId="45BAF9EA" w14:textId="77777777" w:rsidR="00F64E9F" w:rsidRPr="002826F6" w:rsidRDefault="00F64E9F" w:rsidP="002C63ED">
      <w:pPr>
        <w:tabs>
          <w:tab w:val="left" w:pos="5175"/>
        </w:tabs>
        <w:jc w:val="center"/>
        <w:rPr>
          <w:b/>
          <w:bCs/>
          <w:spacing w:val="-6"/>
          <w:lang w:val="nb-NO"/>
        </w:rPr>
      </w:pPr>
      <w:r w:rsidRPr="002826F6">
        <w:rPr>
          <w:b/>
          <w:bCs/>
          <w:spacing w:val="-6"/>
          <w:lang w:val="nb-NO"/>
        </w:rPr>
        <w:t xml:space="preserve"> THÀNH VIÊN HỘI ĐỒNG </w:t>
      </w:r>
      <w:r w:rsidRPr="002826F6">
        <w:rPr>
          <w:b/>
          <w:bCs/>
          <w:lang w:val="nb-NO"/>
        </w:rPr>
        <w:t>TỰ ĐÁNH GIÁ</w:t>
      </w:r>
    </w:p>
    <w:p w14:paraId="311266D1" w14:textId="77777777" w:rsidR="00F64E9F" w:rsidRPr="002826F6" w:rsidRDefault="00F64E9F" w:rsidP="002C63ED">
      <w:pPr>
        <w:tabs>
          <w:tab w:val="left" w:pos="5175"/>
        </w:tabs>
        <w:jc w:val="center"/>
        <w:rPr>
          <w:b/>
          <w:bCs/>
          <w:spacing w:val="-6"/>
          <w:lang w:val="nb-NO"/>
        </w:rPr>
      </w:pPr>
    </w:p>
    <w:tbl>
      <w:tblPr>
        <w:tblStyle w:val="TableGridLight"/>
        <w:tblW w:w="5000" w:type="pct"/>
        <w:tblLook w:val="01E0" w:firstRow="1" w:lastRow="1" w:firstColumn="1" w:lastColumn="1" w:noHBand="0" w:noVBand="0"/>
      </w:tblPr>
      <w:tblGrid>
        <w:gridCol w:w="627"/>
        <w:gridCol w:w="2985"/>
        <w:gridCol w:w="1873"/>
        <w:gridCol w:w="1880"/>
        <w:gridCol w:w="1690"/>
      </w:tblGrid>
      <w:tr w:rsidR="00F64E9F" w:rsidRPr="002826F6" w14:paraId="52C582CD" w14:textId="77777777" w:rsidTr="00881A9F">
        <w:trPr>
          <w:trHeight w:val="941"/>
        </w:trPr>
        <w:tc>
          <w:tcPr>
            <w:tcW w:w="346" w:type="pct"/>
            <w:vAlign w:val="center"/>
          </w:tcPr>
          <w:p w14:paraId="29FF2D7A" w14:textId="77777777" w:rsidR="00F64E9F" w:rsidRPr="002826F6" w:rsidRDefault="00F64E9F" w:rsidP="002C63ED">
            <w:pPr>
              <w:jc w:val="center"/>
              <w:rPr>
                <w:b/>
                <w:bCs/>
                <w:lang w:val="sv-SE"/>
              </w:rPr>
            </w:pPr>
            <w:r w:rsidRPr="002826F6">
              <w:rPr>
                <w:b/>
                <w:bCs/>
                <w:lang w:val="sv-SE"/>
              </w:rPr>
              <w:t>TT</w:t>
            </w:r>
          </w:p>
        </w:tc>
        <w:tc>
          <w:tcPr>
            <w:tcW w:w="1648" w:type="pct"/>
            <w:vAlign w:val="center"/>
          </w:tcPr>
          <w:p w14:paraId="3D807B16" w14:textId="77777777" w:rsidR="00F64E9F" w:rsidRPr="002826F6" w:rsidRDefault="00F64E9F" w:rsidP="002C63ED">
            <w:pPr>
              <w:jc w:val="center"/>
              <w:rPr>
                <w:b/>
                <w:bCs/>
                <w:lang w:val="sv-SE"/>
              </w:rPr>
            </w:pPr>
            <w:r w:rsidRPr="002826F6">
              <w:rPr>
                <w:b/>
                <w:bCs/>
                <w:lang w:val="sv-SE"/>
              </w:rPr>
              <w:t>Họ và tên</w:t>
            </w:r>
          </w:p>
        </w:tc>
        <w:tc>
          <w:tcPr>
            <w:tcW w:w="1034" w:type="pct"/>
            <w:vAlign w:val="center"/>
          </w:tcPr>
          <w:p w14:paraId="04FEC5B3" w14:textId="77777777" w:rsidR="00F64E9F" w:rsidRPr="002826F6" w:rsidRDefault="00F64E9F" w:rsidP="002C63ED">
            <w:pPr>
              <w:jc w:val="center"/>
              <w:rPr>
                <w:b/>
                <w:bCs/>
                <w:lang w:val="sv-SE"/>
              </w:rPr>
            </w:pPr>
            <w:r w:rsidRPr="002826F6">
              <w:rPr>
                <w:b/>
                <w:bCs/>
                <w:lang w:val="sv-SE"/>
              </w:rPr>
              <w:t>Chức danh, chức vụ</w:t>
            </w:r>
          </w:p>
        </w:tc>
        <w:tc>
          <w:tcPr>
            <w:tcW w:w="1038" w:type="pct"/>
            <w:vAlign w:val="center"/>
          </w:tcPr>
          <w:p w14:paraId="3CF31B2D" w14:textId="77777777" w:rsidR="00F64E9F" w:rsidRPr="002826F6" w:rsidRDefault="00F64E9F" w:rsidP="002C63ED">
            <w:pPr>
              <w:jc w:val="center"/>
              <w:rPr>
                <w:b/>
                <w:bCs/>
                <w:lang w:val="sv-SE"/>
              </w:rPr>
            </w:pPr>
            <w:r w:rsidRPr="002826F6">
              <w:rPr>
                <w:b/>
                <w:bCs/>
                <w:lang w:val="sv-SE"/>
              </w:rPr>
              <w:t>Nhiệm vụ</w:t>
            </w:r>
          </w:p>
        </w:tc>
        <w:tc>
          <w:tcPr>
            <w:tcW w:w="933" w:type="pct"/>
            <w:vAlign w:val="center"/>
          </w:tcPr>
          <w:p w14:paraId="55665B32" w14:textId="77777777" w:rsidR="00F64E9F" w:rsidRPr="002826F6" w:rsidRDefault="00F64E9F" w:rsidP="002C63ED">
            <w:pPr>
              <w:jc w:val="center"/>
              <w:rPr>
                <w:b/>
                <w:bCs/>
                <w:lang w:val="sv-SE"/>
              </w:rPr>
            </w:pPr>
            <w:r w:rsidRPr="002826F6">
              <w:rPr>
                <w:b/>
                <w:bCs/>
                <w:lang w:val="sv-SE"/>
              </w:rPr>
              <w:t>Chữ ký</w:t>
            </w:r>
          </w:p>
        </w:tc>
      </w:tr>
      <w:tr w:rsidR="00F64E9F" w:rsidRPr="002826F6" w14:paraId="536260A5" w14:textId="77777777" w:rsidTr="008402E8">
        <w:trPr>
          <w:trHeight w:val="429"/>
        </w:trPr>
        <w:tc>
          <w:tcPr>
            <w:tcW w:w="346" w:type="pct"/>
            <w:tcBorders>
              <w:bottom w:val="dotted" w:sz="4" w:space="0" w:color="BFBFBF" w:themeColor="background1" w:themeShade="BF"/>
            </w:tcBorders>
            <w:vAlign w:val="center"/>
          </w:tcPr>
          <w:p w14:paraId="7E37D30D" w14:textId="77777777" w:rsidR="00F64E9F" w:rsidRPr="002826F6" w:rsidRDefault="00B74205" w:rsidP="002C63ED">
            <w:pPr>
              <w:jc w:val="center"/>
              <w:rPr>
                <w:lang w:val="sv-SE"/>
              </w:rPr>
            </w:pPr>
            <w:r w:rsidRPr="002826F6">
              <w:rPr>
                <w:lang w:val="sv-SE"/>
              </w:rPr>
              <w:t>1</w:t>
            </w:r>
          </w:p>
        </w:tc>
        <w:tc>
          <w:tcPr>
            <w:tcW w:w="1648" w:type="pct"/>
            <w:tcBorders>
              <w:bottom w:val="dotted" w:sz="4" w:space="0" w:color="BFBFBF" w:themeColor="background1" w:themeShade="BF"/>
            </w:tcBorders>
            <w:vAlign w:val="center"/>
          </w:tcPr>
          <w:p w14:paraId="3EA89F18" w14:textId="77777777" w:rsidR="00F64E9F" w:rsidRPr="002826F6" w:rsidRDefault="008402E8" w:rsidP="002C63ED">
            <w:r>
              <w:rPr>
                <w:lang w:val="sv-SE"/>
              </w:rPr>
              <w:t>Bùi Ngọc Đương</w:t>
            </w:r>
          </w:p>
        </w:tc>
        <w:tc>
          <w:tcPr>
            <w:tcW w:w="1034" w:type="pct"/>
            <w:tcBorders>
              <w:bottom w:val="dotted" w:sz="4" w:space="0" w:color="BFBFBF" w:themeColor="background1" w:themeShade="BF"/>
            </w:tcBorders>
            <w:vAlign w:val="center"/>
          </w:tcPr>
          <w:p w14:paraId="65EC41D8" w14:textId="77777777" w:rsidR="00F64E9F" w:rsidRPr="002826F6" w:rsidRDefault="008402E8" w:rsidP="002C63ED">
            <w:pPr>
              <w:jc w:val="center"/>
              <w:rPr>
                <w:lang w:val="sv-SE"/>
              </w:rPr>
            </w:pPr>
            <w:r>
              <w:rPr>
                <w:lang w:val="sv-SE"/>
              </w:rPr>
              <w:t>H</w:t>
            </w:r>
            <w:r w:rsidR="00F64E9F" w:rsidRPr="002826F6">
              <w:rPr>
                <w:lang w:val="sv-SE"/>
              </w:rPr>
              <w:t xml:space="preserve">iệu </w:t>
            </w:r>
            <w:r>
              <w:rPr>
                <w:lang w:val="sv-SE"/>
              </w:rPr>
              <w:t>trưởng</w:t>
            </w:r>
          </w:p>
        </w:tc>
        <w:tc>
          <w:tcPr>
            <w:tcW w:w="1038" w:type="pct"/>
            <w:tcBorders>
              <w:bottom w:val="dotted" w:sz="4" w:space="0" w:color="BFBFBF" w:themeColor="background1" w:themeShade="BF"/>
            </w:tcBorders>
            <w:vAlign w:val="center"/>
          </w:tcPr>
          <w:p w14:paraId="33A6EB6A" w14:textId="77777777" w:rsidR="00F64E9F" w:rsidRPr="002826F6" w:rsidRDefault="00F64E9F" w:rsidP="002C63ED">
            <w:pPr>
              <w:jc w:val="center"/>
            </w:pPr>
            <w:r w:rsidRPr="002826F6">
              <w:rPr>
                <w:lang w:val="sv-SE"/>
              </w:rPr>
              <w:t xml:space="preserve">Chủ tịch Hội </w:t>
            </w:r>
            <w:r w:rsidR="008402E8" w:rsidRPr="002826F6">
              <w:rPr>
                <w:lang w:val="sv-SE"/>
              </w:rPr>
              <w:t>đồng</w:t>
            </w:r>
          </w:p>
        </w:tc>
        <w:tc>
          <w:tcPr>
            <w:tcW w:w="933" w:type="pct"/>
            <w:tcBorders>
              <w:bottom w:val="dotted" w:sz="4" w:space="0" w:color="BFBFBF" w:themeColor="background1" w:themeShade="BF"/>
            </w:tcBorders>
            <w:vAlign w:val="center"/>
          </w:tcPr>
          <w:p w14:paraId="25A20339" w14:textId="77777777" w:rsidR="00F64E9F" w:rsidRPr="002826F6" w:rsidRDefault="00F64E9F" w:rsidP="002C63ED">
            <w:pPr>
              <w:rPr>
                <w:lang w:val="sv-SE"/>
              </w:rPr>
            </w:pPr>
          </w:p>
        </w:tc>
      </w:tr>
      <w:tr w:rsidR="00405DA6" w:rsidRPr="002826F6" w14:paraId="2F44CC7A" w14:textId="77777777" w:rsidTr="008402E8">
        <w:trPr>
          <w:trHeight w:val="437"/>
        </w:trPr>
        <w:tc>
          <w:tcPr>
            <w:tcW w:w="346" w:type="pct"/>
            <w:tcBorders>
              <w:top w:val="dotted" w:sz="4" w:space="0" w:color="BFBFBF" w:themeColor="background1" w:themeShade="BF"/>
            </w:tcBorders>
            <w:vAlign w:val="center"/>
          </w:tcPr>
          <w:p w14:paraId="002289F7" w14:textId="77777777" w:rsidR="00405DA6" w:rsidRPr="002826F6" w:rsidRDefault="00405DA6" w:rsidP="002C63ED">
            <w:pPr>
              <w:jc w:val="center"/>
              <w:rPr>
                <w:lang w:val="sv-SE"/>
              </w:rPr>
            </w:pPr>
            <w:r>
              <w:rPr>
                <w:lang w:val="sv-SE"/>
              </w:rPr>
              <w:t>2</w:t>
            </w:r>
          </w:p>
        </w:tc>
        <w:tc>
          <w:tcPr>
            <w:tcW w:w="1648" w:type="pct"/>
            <w:tcBorders>
              <w:top w:val="dotted" w:sz="4" w:space="0" w:color="BFBFBF" w:themeColor="background1" w:themeShade="BF"/>
            </w:tcBorders>
            <w:vAlign w:val="center"/>
          </w:tcPr>
          <w:p w14:paraId="48136B0C" w14:textId="77777777" w:rsidR="00405DA6" w:rsidRPr="002826F6" w:rsidRDefault="008402E8" w:rsidP="002C63ED">
            <w:pPr>
              <w:rPr>
                <w:lang w:val="sv-SE"/>
              </w:rPr>
            </w:pPr>
            <w:r>
              <w:rPr>
                <w:lang w:val="sv-SE"/>
              </w:rPr>
              <w:t>Trần Thị Hường</w:t>
            </w:r>
          </w:p>
        </w:tc>
        <w:tc>
          <w:tcPr>
            <w:tcW w:w="1034" w:type="pct"/>
            <w:tcBorders>
              <w:top w:val="dotted" w:sz="4" w:space="0" w:color="BFBFBF" w:themeColor="background1" w:themeShade="BF"/>
            </w:tcBorders>
            <w:vAlign w:val="center"/>
          </w:tcPr>
          <w:p w14:paraId="2BFE8C8B" w14:textId="77777777" w:rsidR="00405DA6" w:rsidRPr="002826F6" w:rsidRDefault="008402E8" w:rsidP="002C63ED">
            <w:pPr>
              <w:jc w:val="center"/>
              <w:rPr>
                <w:lang w:val="sv-SE"/>
              </w:rPr>
            </w:pPr>
            <w:r w:rsidRPr="002826F6">
              <w:rPr>
                <w:lang w:val="sv-SE"/>
              </w:rPr>
              <w:t xml:space="preserve">Phó </w:t>
            </w:r>
            <w:r>
              <w:rPr>
                <w:lang w:val="sv-SE"/>
              </w:rPr>
              <w:t xml:space="preserve">hiệu </w:t>
            </w:r>
            <w:r w:rsidR="00405DA6" w:rsidRPr="002826F6">
              <w:rPr>
                <w:lang w:val="sv-SE"/>
              </w:rPr>
              <w:t>trưởng</w:t>
            </w:r>
          </w:p>
        </w:tc>
        <w:tc>
          <w:tcPr>
            <w:tcW w:w="1038" w:type="pct"/>
            <w:tcBorders>
              <w:top w:val="dotted" w:sz="4" w:space="0" w:color="BFBFBF" w:themeColor="background1" w:themeShade="BF"/>
            </w:tcBorders>
            <w:vAlign w:val="center"/>
          </w:tcPr>
          <w:p w14:paraId="5F6288E9" w14:textId="77777777" w:rsidR="00405DA6" w:rsidRPr="002826F6" w:rsidRDefault="008402E8" w:rsidP="002C63ED">
            <w:pPr>
              <w:jc w:val="center"/>
              <w:rPr>
                <w:lang w:val="sv-SE"/>
              </w:rPr>
            </w:pPr>
            <w:r w:rsidRPr="002826F6">
              <w:rPr>
                <w:lang w:val="sv-SE"/>
              </w:rPr>
              <w:t>Phó Chủ tịch Hội đồng</w:t>
            </w:r>
          </w:p>
        </w:tc>
        <w:tc>
          <w:tcPr>
            <w:tcW w:w="933" w:type="pct"/>
            <w:tcBorders>
              <w:top w:val="dotted" w:sz="4" w:space="0" w:color="BFBFBF" w:themeColor="background1" w:themeShade="BF"/>
            </w:tcBorders>
            <w:vAlign w:val="center"/>
          </w:tcPr>
          <w:p w14:paraId="622B395F" w14:textId="77777777" w:rsidR="00405DA6" w:rsidRPr="002826F6" w:rsidRDefault="00405DA6" w:rsidP="002C63ED">
            <w:pPr>
              <w:rPr>
                <w:lang w:val="sv-SE"/>
              </w:rPr>
            </w:pPr>
          </w:p>
        </w:tc>
      </w:tr>
      <w:tr w:rsidR="00F64E9F" w:rsidRPr="00E20494" w14:paraId="42BD465A" w14:textId="77777777" w:rsidTr="00881A9F">
        <w:trPr>
          <w:trHeight w:val="745"/>
        </w:trPr>
        <w:tc>
          <w:tcPr>
            <w:tcW w:w="346" w:type="pct"/>
            <w:vAlign w:val="center"/>
          </w:tcPr>
          <w:p w14:paraId="7D652B6D" w14:textId="77777777" w:rsidR="00F64E9F" w:rsidRPr="002826F6" w:rsidRDefault="00405DA6" w:rsidP="002C63ED">
            <w:pPr>
              <w:jc w:val="center"/>
              <w:rPr>
                <w:lang w:val="sv-SE"/>
              </w:rPr>
            </w:pPr>
            <w:r>
              <w:rPr>
                <w:lang w:val="sv-SE"/>
              </w:rPr>
              <w:t>3</w:t>
            </w:r>
          </w:p>
        </w:tc>
        <w:tc>
          <w:tcPr>
            <w:tcW w:w="1648" w:type="pct"/>
            <w:vAlign w:val="center"/>
          </w:tcPr>
          <w:p w14:paraId="2D3FDCE6" w14:textId="77777777" w:rsidR="00F64E9F" w:rsidRPr="002826F6" w:rsidRDefault="00F64E9F" w:rsidP="002C63ED">
            <w:r w:rsidRPr="002826F6">
              <w:rPr>
                <w:lang w:val="sv-SE"/>
              </w:rPr>
              <w:t>Nguyễn Thị Thu</w:t>
            </w:r>
          </w:p>
        </w:tc>
        <w:tc>
          <w:tcPr>
            <w:tcW w:w="1034" w:type="pct"/>
            <w:vAlign w:val="center"/>
          </w:tcPr>
          <w:p w14:paraId="060A3767" w14:textId="77777777" w:rsidR="00F64E9F" w:rsidRPr="002826F6" w:rsidRDefault="00F64E9F" w:rsidP="002C63ED">
            <w:pPr>
              <w:jc w:val="center"/>
              <w:rPr>
                <w:lang w:val="sv-SE"/>
              </w:rPr>
            </w:pPr>
            <w:r w:rsidRPr="002826F6">
              <w:rPr>
                <w:lang w:val="sv-SE"/>
              </w:rPr>
              <w:t>Phó hiệu trưởng</w:t>
            </w:r>
          </w:p>
        </w:tc>
        <w:tc>
          <w:tcPr>
            <w:tcW w:w="1038" w:type="pct"/>
            <w:vAlign w:val="center"/>
          </w:tcPr>
          <w:p w14:paraId="50FC27B5" w14:textId="77777777" w:rsidR="00F64E9F" w:rsidRPr="001236A5" w:rsidRDefault="00F64E9F" w:rsidP="002C63ED">
            <w:pPr>
              <w:jc w:val="center"/>
              <w:rPr>
                <w:lang w:val="sv-SE"/>
              </w:rPr>
            </w:pPr>
            <w:r w:rsidRPr="002826F6">
              <w:rPr>
                <w:lang w:val="sv-SE"/>
              </w:rPr>
              <w:t>Phó Chủ tịch Hội đồng</w:t>
            </w:r>
          </w:p>
        </w:tc>
        <w:tc>
          <w:tcPr>
            <w:tcW w:w="933" w:type="pct"/>
            <w:vAlign w:val="center"/>
          </w:tcPr>
          <w:p w14:paraId="748C3AEB" w14:textId="77777777" w:rsidR="00F64E9F" w:rsidRPr="002826F6" w:rsidRDefault="00F64E9F" w:rsidP="002C63ED">
            <w:pPr>
              <w:rPr>
                <w:lang w:val="sv-SE"/>
              </w:rPr>
            </w:pPr>
          </w:p>
        </w:tc>
      </w:tr>
      <w:tr w:rsidR="00F64E9F" w:rsidRPr="002826F6" w14:paraId="3397C12F" w14:textId="77777777" w:rsidTr="00881A9F">
        <w:trPr>
          <w:trHeight w:val="745"/>
        </w:trPr>
        <w:tc>
          <w:tcPr>
            <w:tcW w:w="346" w:type="pct"/>
            <w:vAlign w:val="center"/>
          </w:tcPr>
          <w:p w14:paraId="7240C3A2" w14:textId="77777777" w:rsidR="00F64E9F" w:rsidRPr="002826F6" w:rsidRDefault="00405DA6" w:rsidP="002C63ED">
            <w:pPr>
              <w:jc w:val="center"/>
              <w:rPr>
                <w:lang w:val="sv-SE"/>
              </w:rPr>
            </w:pPr>
            <w:r>
              <w:rPr>
                <w:lang w:val="sv-SE"/>
              </w:rPr>
              <w:t>4</w:t>
            </w:r>
          </w:p>
        </w:tc>
        <w:tc>
          <w:tcPr>
            <w:tcW w:w="1648" w:type="pct"/>
            <w:vAlign w:val="center"/>
          </w:tcPr>
          <w:p w14:paraId="399E0EFE" w14:textId="77777777" w:rsidR="00F64E9F" w:rsidRPr="002826F6" w:rsidRDefault="00BD5A0D" w:rsidP="002C63ED">
            <w:r>
              <w:rPr>
                <w:lang w:val="sv-SE"/>
              </w:rPr>
              <w:t>Phạm Thị Tình</w:t>
            </w:r>
            <w:r w:rsidR="00E406BA">
              <w:rPr>
                <w:lang w:val="sv-SE"/>
              </w:rPr>
              <w:t xml:space="preserve"> </w:t>
            </w:r>
          </w:p>
        </w:tc>
        <w:tc>
          <w:tcPr>
            <w:tcW w:w="1034" w:type="pct"/>
            <w:vAlign w:val="center"/>
          </w:tcPr>
          <w:p w14:paraId="7FB20AE6" w14:textId="77777777" w:rsidR="00F64E9F" w:rsidRPr="002826F6" w:rsidRDefault="00506C61" w:rsidP="002C63ED">
            <w:pPr>
              <w:jc w:val="center"/>
              <w:rPr>
                <w:lang w:val="sv-SE"/>
              </w:rPr>
            </w:pPr>
            <w:r w:rsidRPr="002826F6">
              <w:rPr>
                <w:lang w:val="sv-SE"/>
              </w:rPr>
              <w:t>Thư ký Hội đồng</w:t>
            </w:r>
          </w:p>
        </w:tc>
        <w:tc>
          <w:tcPr>
            <w:tcW w:w="1038" w:type="pct"/>
            <w:vAlign w:val="center"/>
          </w:tcPr>
          <w:p w14:paraId="6C591795" w14:textId="77777777" w:rsidR="00F64E9F" w:rsidRPr="002826F6" w:rsidRDefault="00F64E9F" w:rsidP="002C63ED">
            <w:pPr>
              <w:jc w:val="center"/>
            </w:pPr>
            <w:r w:rsidRPr="002826F6">
              <w:rPr>
                <w:lang w:val="sv-SE"/>
              </w:rPr>
              <w:t>Thư ký Hội đồng</w:t>
            </w:r>
          </w:p>
        </w:tc>
        <w:tc>
          <w:tcPr>
            <w:tcW w:w="933" w:type="pct"/>
            <w:vAlign w:val="center"/>
          </w:tcPr>
          <w:p w14:paraId="30EA9D0D" w14:textId="77777777" w:rsidR="00F64E9F" w:rsidRPr="002826F6" w:rsidRDefault="00F64E9F" w:rsidP="002C63ED">
            <w:pPr>
              <w:rPr>
                <w:lang w:val="sv-SE"/>
              </w:rPr>
            </w:pPr>
          </w:p>
        </w:tc>
      </w:tr>
      <w:tr w:rsidR="00F64E9F" w:rsidRPr="002826F6" w14:paraId="00EFB94D" w14:textId="77777777" w:rsidTr="00881A9F">
        <w:trPr>
          <w:trHeight w:val="745"/>
        </w:trPr>
        <w:tc>
          <w:tcPr>
            <w:tcW w:w="346" w:type="pct"/>
            <w:vAlign w:val="center"/>
          </w:tcPr>
          <w:p w14:paraId="5FDAEA29" w14:textId="77777777" w:rsidR="00F64E9F" w:rsidRPr="002826F6" w:rsidRDefault="00405DA6" w:rsidP="002C63ED">
            <w:pPr>
              <w:jc w:val="center"/>
              <w:rPr>
                <w:lang w:val="sv-SE"/>
              </w:rPr>
            </w:pPr>
            <w:r>
              <w:rPr>
                <w:lang w:val="sv-SE"/>
              </w:rPr>
              <w:t>5</w:t>
            </w:r>
          </w:p>
        </w:tc>
        <w:tc>
          <w:tcPr>
            <w:tcW w:w="1648" w:type="pct"/>
            <w:vAlign w:val="center"/>
          </w:tcPr>
          <w:p w14:paraId="6C5608AC" w14:textId="77777777" w:rsidR="00F64E9F" w:rsidRPr="002826F6" w:rsidRDefault="00F64E9F" w:rsidP="002C63ED">
            <w:r w:rsidRPr="002826F6">
              <w:rPr>
                <w:lang w:val="sv-SE"/>
              </w:rPr>
              <w:t>Đặng Thị Phương Dung</w:t>
            </w:r>
          </w:p>
        </w:tc>
        <w:tc>
          <w:tcPr>
            <w:tcW w:w="1034" w:type="pct"/>
            <w:vAlign w:val="center"/>
          </w:tcPr>
          <w:p w14:paraId="3B97B043" w14:textId="77777777" w:rsidR="00F64E9F" w:rsidRPr="002826F6" w:rsidRDefault="00F64E9F" w:rsidP="002C63ED">
            <w:pPr>
              <w:jc w:val="center"/>
              <w:rPr>
                <w:lang w:val="sv-SE"/>
              </w:rPr>
            </w:pPr>
            <w:r w:rsidRPr="002826F6">
              <w:rPr>
                <w:lang w:val="sv-SE"/>
              </w:rPr>
              <w:t>Chủ tịch BCH công đoàn</w:t>
            </w:r>
          </w:p>
        </w:tc>
        <w:tc>
          <w:tcPr>
            <w:tcW w:w="1038" w:type="pct"/>
            <w:vAlign w:val="center"/>
          </w:tcPr>
          <w:p w14:paraId="4551C4E5" w14:textId="77777777" w:rsidR="00F64E9F" w:rsidRPr="002826F6" w:rsidRDefault="00F64E9F" w:rsidP="002C63ED">
            <w:pPr>
              <w:jc w:val="center"/>
            </w:pPr>
            <w:r w:rsidRPr="002826F6">
              <w:rPr>
                <w:lang w:val="sv-SE"/>
              </w:rPr>
              <w:t>Ủy viên Hội đồng</w:t>
            </w:r>
          </w:p>
        </w:tc>
        <w:tc>
          <w:tcPr>
            <w:tcW w:w="933" w:type="pct"/>
            <w:vAlign w:val="center"/>
          </w:tcPr>
          <w:p w14:paraId="6CFB54C3" w14:textId="77777777" w:rsidR="00F64E9F" w:rsidRPr="002826F6" w:rsidRDefault="00F64E9F" w:rsidP="002C63ED">
            <w:pPr>
              <w:rPr>
                <w:lang w:val="sv-SE"/>
              </w:rPr>
            </w:pPr>
          </w:p>
        </w:tc>
      </w:tr>
      <w:tr w:rsidR="00F64E9F" w:rsidRPr="002826F6" w14:paraId="374A7593" w14:textId="77777777" w:rsidTr="00881A9F">
        <w:trPr>
          <w:trHeight w:val="745"/>
        </w:trPr>
        <w:tc>
          <w:tcPr>
            <w:tcW w:w="346" w:type="pct"/>
            <w:vAlign w:val="center"/>
          </w:tcPr>
          <w:p w14:paraId="07A46737" w14:textId="77777777" w:rsidR="00F64E9F" w:rsidRPr="002826F6" w:rsidRDefault="00405DA6" w:rsidP="002C63ED">
            <w:pPr>
              <w:jc w:val="center"/>
              <w:rPr>
                <w:lang w:val="sv-SE"/>
              </w:rPr>
            </w:pPr>
            <w:r>
              <w:rPr>
                <w:lang w:val="sv-SE"/>
              </w:rPr>
              <w:t>6</w:t>
            </w:r>
          </w:p>
        </w:tc>
        <w:tc>
          <w:tcPr>
            <w:tcW w:w="1648" w:type="pct"/>
            <w:vAlign w:val="center"/>
          </w:tcPr>
          <w:p w14:paraId="49184AD9" w14:textId="77777777" w:rsidR="00F64E9F" w:rsidRPr="002826F6" w:rsidRDefault="00FB1420" w:rsidP="002C63ED">
            <w:r>
              <w:rPr>
                <w:lang w:val="sv-SE"/>
              </w:rPr>
              <w:t>Đinh Thị Ngọc Loan</w:t>
            </w:r>
          </w:p>
        </w:tc>
        <w:tc>
          <w:tcPr>
            <w:tcW w:w="1034" w:type="pct"/>
            <w:vAlign w:val="center"/>
          </w:tcPr>
          <w:p w14:paraId="43FC5012" w14:textId="77777777" w:rsidR="00F64E9F" w:rsidRPr="002826F6" w:rsidRDefault="00F64E9F" w:rsidP="002C63ED">
            <w:pPr>
              <w:jc w:val="center"/>
              <w:rPr>
                <w:lang w:val="sv-SE"/>
              </w:rPr>
            </w:pPr>
            <w:r w:rsidRPr="002826F6">
              <w:rPr>
                <w:lang w:val="sv-SE"/>
              </w:rPr>
              <w:t>Bí Thư Đoàn thanh niên</w:t>
            </w:r>
          </w:p>
        </w:tc>
        <w:tc>
          <w:tcPr>
            <w:tcW w:w="1038" w:type="pct"/>
            <w:vAlign w:val="center"/>
          </w:tcPr>
          <w:p w14:paraId="41988D9E" w14:textId="77777777" w:rsidR="00F64E9F" w:rsidRPr="002826F6" w:rsidRDefault="00F64E9F" w:rsidP="002C63ED">
            <w:pPr>
              <w:jc w:val="center"/>
            </w:pPr>
            <w:r w:rsidRPr="002826F6">
              <w:rPr>
                <w:lang w:val="sv-SE"/>
              </w:rPr>
              <w:t>Ủy viên Hội đồng</w:t>
            </w:r>
          </w:p>
        </w:tc>
        <w:tc>
          <w:tcPr>
            <w:tcW w:w="933" w:type="pct"/>
            <w:vAlign w:val="center"/>
          </w:tcPr>
          <w:p w14:paraId="147DC064" w14:textId="77777777" w:rsidR="00F64E9F" w:rsidRPr="002826F6" w:rsidRDefault="00F64E9F" w:rsidP="002C63ED">
            <w:pPr>
              <w:rPr>
                <w:lang w:val="sv-SE"/>
              </w:rPr>
            </w:pPr>
          </w:p>
        </w:tc>
      </w:tr>
      <w:tr w:rsidR="00F64E9F" w:rsidRPr="002826F6" w14:paraId="50331F41" w14:textId="77777777" w:rsidTr="00881A9F">
        <w:trPr>
          <w:trHeight w:val="745"/>
        </w:trPr>
        <w:tc>
          <w:tcPr>
            <w:tcW w:w="346" w:type="pct"/>
            <w:vAlign w:val="center"/>
          </w:tcPr>
          <w:p w14:paraId="3E8D598D" w14:textId="77777777" w:rsidR="00F64E9F" w:rsidRPr="002826F6" w:rsidRDefault="00405DA6" w:rsidP="002C63ED">
            <w:pPr>
              <w:jc w:val="center"/>
              <w:rPr>
                <w:lang w:val="sv-SE"/>
              </w:rPr>
            </w:pPr>
            <w:r>
              <w:rPr>
                <w:lang w:val="sv-SE"/>
              </w:rPr>
              <w:t>7</w:t>
            </w:r>
          </w:p>
        </w:tc>
        <w:tc>
          <w:tcPr>
            <w:tcW w:w="1648" w:type="pct"/>
            <w:vAlign w:val="center"/>
          </w:tcPr>
          <w:p w14:paraId="4FB14532" w14:textId="77777777" w:rsidR="00F64E9F" w:rsidRPr="002826F6" w:rsidRDefault="00F64E9F" w:rsidP="002C63ED">
            <w:r w:rsidRPr="002826F6">
              <w:rPr>
                <w:lang w:val="sv-SE"/>
              </w:rPr>
              <w:t>Nguyễn Quang Thọ</w:t>
            </w:r>
          </w:p>
        </w:tc>
        <w:tc>
          <w:tcPr>
            <w:tcW w:w="1034" w:type="pct"/>
            <w:vAlign w:val="center"/>
          </w:tcPr>
          <w:p w14:paraId="5EB87A3C" w14:textId="77777777" w:rsidR="00F64E9F" w:rsidRPr="002826F6" w:rsidRDefault="00F64E9F" w:rsidP="002C63ED">
            <w:pPr>
              <w:jc w:val="center"/>
              <w:rPr>
                <w:lang w:val="sv-SE"/>
              </w:rPr>
            </w:pPr>
            <w:r w:rsidRPr="002826F6">
              <w:rPr>
                <w:lang w:val="sv-SE"/>
              </w:rPr>
              <w:t>TPTĐội</w:t>
            </w:r>
          </w:p>
        </w:tc>
        <w:tc>
          <w:tcPr>
            <w:tcW w:w="1038" w:type="pct"/>
            <w:vAlign w:val="center"/>
          </w:tcPr>
          <w:p w14:paraId="66363F4A" w14:textId="77777777" w:rsidR="00F64E9F" w:rsidRPr="002826F6" w:rsidRDefault="00F64E9F" w:rsidP="002C63ED">
            <w:pPr>
              <w:jc w:val="center"/>
            </w:pPr>
            <w:r w:rsidRPr="002826F6">
              <w:rPr>
                <w:lang w:val="sv-SE"/>
              </w:rPr>
              <w:t>Ủy viên Hội đồng</w:t>
            </w:r>
          </w:p>
        </w:tc>
        <w:tc>
          <w:tcPr>
            <w:tcW w:w="933" w:type="pct"/>
            <w:vAlign w:val="center"/>
          </w:tcPr>
          <w:p w14:paraId="4A26DE83" w14:textId="77777777" w:rsidR="00F64E9F" w:rsidRPr="002826F6" w:rsidRDefault="00F64E9F" w:rsidP="002C63ED">
            <w:pPr>
              <w:rPr>
                <w:lang w:val="sv-SE"/>
              </w:rPr>
            </w:pPr>
          </w:p>
        </w:tc>
      </w:tr>
      <w:tr w:rsidR="00F64E9F" w:rsidRPr="002826F6" w14:paraId="20C6E783" w14:textId="77777777" w:rsidTr="00881A9F">
        <w:trPr>
          <w:trHeight w:val="745"/>
        </w:trPr>
        <w:tc>
          <w:tcPr>
            <w:tcW w:w="346" w:type="pct"/>
            <w:vAlign w:val="center"/>
          </w:tcPr>
          <w:p w14:paraId="5442EE62" w14:textId="77777777" w:rsidR="00F64E9F" w:rsidRPr="002826F6" w:rsidRDefault="00500A2D" w:rsidP="002C63ED">
            <w:pPr>
              <w:jc w:val="center"/>
              <w:rPr>
                <w:lang w:val="sv-SE"/>
              </w:rPr>
            </w:pPr>
            <w:r>
              <w:rPr>
                <w:lang w:val="sv-SE"/>
              </w:rPr>
              <w:t>8</w:t>
            </w:r>
          </w:p>
        </w:tc>
        <w:tc>
          <w:tcPr>
            <w:tcW w:w="1648" w:type="pct"/>
            <w:vAlign w:val="center"/>
          </w:tcPr>
          <w:p w14:paraId="26C0036A" w14:textId="77777777" w:rsidR="00F64E9F" w:rsidRPr="002826F6" w:rsidRDefault="00F64E9F" w:rsidP="002C63ED">
            <w:r w:rsidRPr="002826F6">
              <w:rPr>
                <w:lang w:val="sv-SE"/>
              </w:rPr>
              <w:t>Phạm Thị Kim Sen</w:t>
            </w:r>
          </w:p>
        </w:tc>
        <w:tc>
          <w:tcPr>
            <w:tcW w:w="1034" w:type="pct"/>
            <w:vAlign w:val="center"/>
          </w:tcPr>
          <w:p w14:paraId="2F4FBCDF" w14:textId="77777777" w:rsidR="00F64E9F" w:rsidRPr="002826F6" w:rsidRDefault="00F64E9F" w:rsidP="002C63ED">
            <w:pPr>
              <w:jc w:val="center"/>
              <w:rPr>
                <w:lang w:val="sv-SE"/>
              </w:rPr>
            </w:pPr>
            <w:r w:rsidRPr="002826F6">
              <w:rPr>
                <w:lang w:val="sv-SE"/>
              </w:rPr>
              <w:t>Tổ trưởng Tổ</w:t>
            </w:r>
            <w:r w:rsidR="0049688F">
              <w:rPr>
                <w:lang w:val="sv-SE"/>
              </w:rPr>
              <w:t xml:space="preserve"> 2</w:t>
            </w:r>
          </w:p>
        </w:tc>
        <w:tc>
          <w:tcPr>
            <w:tcW w:w="1038" w:type="pct"/>
            <w:vAlign w:val="center"/>
          </w:tcPr>
          <w:p w14:paraId="210D75CE" w14:textId="77777777" w:rsidR="00F64E9F" w:rsidRPr="002826F6" w:rsidRDefault="00F64E9F" w:rsidP="002C63ED">
            <w:pPr>
              <w:jc w:val="center"/>
            </w:pPr>
            <w:r w:rsidRPr="002826F6">
              <w:rPr>
                <w:lang w:val="sv-SE"/>
              </w:rPr>
              <w:t>Ủy viên Hội đồng</w:t>
            </w:r>
          </w:p>
        </w:tc>
        <w:tc>
          <w:tcPr>
            <w:tcW w:w="933" w:type="pct"/>
            <w:vAlign w:val="center"/>
          </w:tcPr>
          <w:p w14:paraId="1C6D1B8E" w14:textId="77777777" w:rsidR="00F64E9F" w:rsidRPr="002826F6" w:rsidRDefault="00F64E9F" w:rsidP="002C63ED">
            <w:pPr>
              <w:rPr>
                <w:lang w:val="sv-SE"/>
              </w:rPr>
            </w:pPr>
          </w:p>
        </w:tc>
      </w:tr>
      <w:tr w:rsidR="00F64E9F" w:rsidRPr="002826F6" w14:paraId="1094C083" w14:textId="77777777" w:rsidTr="00881A9F">
        <w:trPr>
          <w:trHeight w:val="745"/>
        </w:trPr>
        <w:tc>
          <w:tcPr>
            <w:tcW w:w="346" w:type="pct"/>
            <w:vAlign w:val="center"/>
          </w:tcPr>
          <w:p w14:paraId="09AC46AA" w14:textId="77777777" w:rsidR="00F64E9F" w:rsidRPr="002826F6" w:rsidRDefault="00500A2D" w:rsidP="002C63ED">
            <w:pPr>
              <w:jc w:val="center"/>
              <w:rPr>
                <w:lang w:val="sv-SE"/>
              </w:rPr>
            </w:pPr>
            <w:r>
              <w:rPr>
                <w:lang w:val="sv-SE"/>
              </w:rPr>
              <w:t>9</w:t>
            </w:r>
          </w:p>
        </w:tc>
        <w:tc>
          <w:tcPr>
            <w:tcW w:w="1648" w:type="pct"/>
            <w:vAlign w:val="center"/>
          </w:tcPr>
          <w:p w14:paraId="311F9278" w14:textId="77777777" w:rsidR="00F64E9F" w:rsidRPr="002826F6" w:rsidRDefault="00F64E9F" w:rsidP="002C63ED">
            <w:r w:rsidRPr="002826F6">
              <w:rPr>
                <w:lang w:val="sv-SE"/>
              </w:rPr>
              <w:t>Nguyễn Thị Thanh</w:t>
            </w:r>
          </w:p>
        </w:tc>
        <w:tc>
          <w:tcPr>
            <w:tcW w:w="1034" w:type="pct"/>
            <w:vAlign w:val="center"/>
          </w:tcPr>
          <w:p w14:paraId="2342CD9A" w14:textId="77777777" w:rsidR="00F64E9F" w:rsidRPr="002826F6" w:rsidRDefault="00F64E9F" w:rsidP="002C63ED">
            <w:pPr>
              <w:jc w:val="center"/>
              <w:rPr>
                <w:lang w:val="sv-SE"/>
              </w:rPr>
            </w:pPr>
            <w:r w:rsidRPr="002826F6">
              <w:rPr>
                <w:lang w:val="sv-SE"/>
              </w:rPr>
              <w:t xml:space="preserve">Tổ trưởng Tổ </w:t>
            </w:r>
            <w:r w:rsidR="0049688F">
              <w:rPr>
                <w:lang w:val="sv-SE"/>
              </w:rPr>
              <w:t>4</w:t>
            </w:r>
          </w:p>
        </w:tc>
        <w:tc>
          <w:tcPr>
            <w:tcW w:w="1038" w:type="pct"/>
            <w:vAlign w:val="center"/>
          </w:tcPr>
          <w:p w14:paraId="54D655C6" w14:textId="77777777" w:rsidR="00F64E9F" w:rsidRPr="002826F6" w:rsidRDefault="00F64E9F" w:rsidP="002C63ED">
            <w:pPr>
              <w:jc w:val="center"/>
            </w:pPr>
            <w:r w:rsidRPr="002826F6">
              <w:rPr>
                <w:lang w:val="sv-SE"/>
              </w:rPr>
              <w:t>Ủy viên Hội đồng</w:t>
            </w:r>
          </w:p>
        </w:tc>
        <w:tc>
          <w:tcPr>
            <w:tcW w:w="933" w:type="pct"/>
            <w:vAlign w:val="center"/>
          </w:tcPr>
          <w:p w14:paraId="3DA57C0C" w14:textId="77777777" w:rsidR="00F64E9F" w:rsidRPr="002826F6" w:rsidRDefault="00F64E9F" w:rsidP="002C63ED">
            <w:pPr>
              <w:rPr>
                <w:lang w:val="sv-SE"/>
              </w:rPr>
            </w:pPr>
          </w:p>
        </w:tc>
      </w:tr>
      <w:tr w:rsidR="00F64E9F" w:rsidRPr="002826F6" w14:paraId="281C3CBB" w14:textId="77777777" w:rsidTr="00881A9F">
        <w:trPr>
          <w:trHeight w:val="745"/>
        </w:trPr>
        <w:tc>
          <w:tcPr>
            <w:tcW w:w="346" w:type="pct"/>
            <w:vAlign w:val="center"/>
          </w:tcPr>
          <w:p w14:paraId="35AA2780" w14:textId="77777777" w:rsidR="00F64E9F" w:rsidRPr="002826F6" w:rsidRDefault="00B74205" w:rsidP="002C63ED">
            <w:pPr>
              <w:jc w:val="center"/>
              <w:rPr>
                <w:lang w:val="sv-SE"/>
              </w:rPr>
            </w:pPr>
            <w:r w:rsidRPr="002826F6">
              <w:rPr>
                <w:lang w:val="sv-SE"/>
              </w:rPr>
              <w:t>1</w:t>
            </w:r>
            <w:r w:rsidR="00500A2D">
              <w:rPr>
                <w:lang w:val="sv-SE"/>
              </w:rPr>
              <w:t>0</w:t>
            </w:r>
          </w:p>
        </w:tc>
        <w:tc>
          <w:tcPr>
            <w:tcW w:w="1648" w:type="pct"/>
            <w:vAlign w:val="center"/>
          </w:tcPr>
          <w:p w14:paraId="5BBA1F08" w14:textId="77777777" w:rsidR="00F64E9F" w:rsidRPr="002826F6" w:rsidRDefault="00F64E9F" w:rsidP="002C63ED">
            <w:r w:rsidRPr="002826F6">
              <w:rPr>
                <w:lang w:val="sv-SE"/>
              </w:rPr>
              <w:t>Vũ Thị Nụ</w:t>
            </w:r>
          </w:p>
        </w:tc>
        <w:tc>
          <w:tcPr>
            <w:tcW w:w="1034" w:type="pct"/>
            <w:vAlign w:val="center"/>
          </w:tcPr>
          <w:p w14:paraId="0E456554" w14:textId="77777777" w:rsidR="00F64E9F" w:rsidRPr="002826F6" w:rsidRDefault="00F64E9F" w:rsidP="002C63ED">
            <w:pPr>
              <w:jc w:val="center"/>
              <w:rPr>
                <w:lang w:val="sv-SE"/>
              </w:rPr>
            </w:pPr>
            <w:r w:rsidRPr="002826F6">
              <w:rPr>
                <w:lang w:val="sv-SE"/>
              </w:rPr>
              <w:t xml:space="preserve">Tổ trưởng Tổ </w:t>
            </w:r>
            <w:r w:rsidR="0049688F">
              <w:rPr>
                <w:lang w:val="sv-SE"/>
              </w:rPr>
              <w:t>5</w:t>
            </w:r>
          </w:p>
        </w:tc>
        <w:tc>
          <w:tcPr>
            <w:tcW w:w="1038" w:type="pct"/>
            <w:vAlign w:val="center"/>
          </w:tcPr>
          <w:p w14:paraId="174CFED1" w14:textId="77777777" w:rsidR="00F64E9F" w:rsidRPr="002826F6" w:rsidRDefault="00F64E9F" w:rsidP="002C63ED">
            <w:pPr>
              <w:jc w:val="center"/>
            </w:pPr>
            <w:r w:rsidRPr="002826F6">
              <w:rPr>
                <w:lang w:val="sv-SE"/>
              </w:rPr>
              <w:t>Ủy viên Hội đồng</w:t>
            </w:r>
          </w:p>
        </w:tc>
        <w:tc>
          <w:tcPr>
            <w:tcW w:w="933" w:type="pct"/>
            <w:vAlign w:val="center"/>
          </w:tcPr>
          <w:p w14:paraId="7FD84D59" w14:textId="77777777" w:rsidR="00F64E9F" w:rsidRPr="002826F6" w:rsidRDefault="00F64E9F" w:rsidP="002C63ED">
            <w:pPr>
              <w:rPr>
                <w:lang w:val="sv-SE"/>
              </w:rPr>
            </w:pPr>
          </w:p>
        </w:tc>
      </w:tr>
      <w:tr w:rsidR="00F64E9F" w:rsidRPr="002826F6" w14:paraId="680AB5DB" w14:textId="77777777" w:rsidTr="00BB74B8">
        <w:trPr>
          <w:trHeight w:val="416"/>
        </w:trPr>
        <w:tc>
          <w:tcPr>
            <w:tcW w:w="346" w:type="pct"/>
            <w:vAlign w:val="center"/>
          </w:tcPr>
          <w:p w14:paraId="5E528CE7" w14:textId="77777777" w:rsidR="00F64E9F" w:rsidRPr="002826F6" w:rsidRDefault="00B74205" w:rsidP="002C63ED">
            <w:pPr>
              <w:jc w:val="center"/>
              <w:rPr>
                <w:lang w:val="sv-SE"/>
              </w:rPr>
            </w:pPr>
            <w:r w:rsidRPr="002826F6">
              <w:rPr>
                <w:lang w:val="sv-SE"/>
              </w:rPr>
              <w:t>1</w:t>
            </w:r>
            <w:r w:rsidR="00500A2D">
              <w:rPr>
                <w:lang w:val="sv-SE"/>
              </w:rPr>
              <w:t>1</w:t>
            </w:r>
          </w:p>
        </w:tc>
        <w:tc>
          <w:tcPr>
            <w:tcW w:w="1648" w:type="pct"/>
            <w:vAlign w:val="center"/>
          </w:tcPr>
          <w:p w14:paraId="1FF451E3" w14:textId="77777777" w:rsidR="00F64E9F" w:rsidRPr="002826F6" w:rsidRDefault="00BD5A0D" w:rsidP="002C63ED">
            <w:r w:rsidRPr="002826F6">
              <w:rPr>
                <w:lang w:val="sv-SE"/>
              </w:rPr>
              <w:t>Lê Thị Nhật Hồng</w:t>
            </w:r>
          </w:p>
        </w:tc>
        <w:tc>
          <w:tcPr>
            <w:tcW w:w="1034" w:type="pct"/>
            <w:vAlign w:val="center"/>
          </w:tcPr>
          <w:p w14:paraId="7AF62E61" w14:textId="77777777" w:rsidR="00F64E9F" w:rsidRPr="002826F6" w:rsidRDefault="00F64E9F" w:rsidP="002C63ED">
            <w:pPr>
              <w:jc w:val="center"/>
              <w:rPr>
                <w:lang w:val="sv-SE"/>
              </w:rPr>
            </w:pPr>
            <w:r w:rsidRPr="002826F6">
              <w:rPr>
                <w:lang w:val="sv-SE"/>
              </w:rPr>
              <w:t xml:space="preserve">Tổ trưởng Tổ </w:t>
            </w:r>
            <w:r w:rsidR="0049688F">
              <w:rPr>
                <w:lang w:val="sv-SE"/>
              </w:rPr>
              <w:t>bộ môn</w:t>
            </w:r>
          </w:p>
        </w:tc>
        <w:tc>
          <w:tcPr>
            <w:tcW w:w="1038" w:type="pct"/>
            <w:vAlign w:val="center"/>
          </w:tcPr>
          <w:p w14:paraId="515E32ED" w14:textId="77777777" w:rsidR="00F64E9F" w:rsidRPr="002826F6" w:rsidRDefault="00F64E9F" w:rsidP="002C63ED">
            <w:pPr>
              <w:jc w:val="center"/>
            </w:pPr>
            <w:r w:rsidRPr="002826F6">
              <w:rPr>
                <w:lang w:val="sv-SE"/>
              </w:rPr>
              <w:t>Ủy viên Hội đồng</w:t>
            </w:r>
          </w:p>
        </w:tc>
        <w:tc>
          <w:tcPr>
            <w:tcW w:w="933" w:type="pct"/>
            <w:vAlign w:val="center"/>
          </w:tcPr>
          <w:p w14:paraId="25D49952" w14:textId="77777777" w:rsidR="00F64E9F" w:rsidRPr="002826F6" w:rsidRDefault="00F64E9F" w:rsidP="002C63ED">
            <w:pPr>
              <w:rPr>
                <w:lang w:val="sv-SE"/>
              </w:rPr>
            </w:pPr>
          </w:p>
        </w:tc>
      </w:tr>
      <w:tr w:rsidR="00F64E9F" w:rsidRPr="002826F6" w14:paraId="788CD9FE" w14:textId="77777777" w:rsidTr="00881A9F">
        <w:trPr>
          <w:trHeight w:val="745"/>
        </w:trPr>
        <w:tc>
          <w:tcPr>
            <w:tcW w:w="346" w:type="pct"/>
            <w:vAlign w:val="center"/>
          </w:tcPr>
          <w:p w14:paraId="7DEF6EF1" w14:textId="77777777" w:rsidR="00F64E9F" w:rsidRPr="002826F6" w:rsidRDefault="00B74205" w:rsidP="002C63ED">
            <w:pPr>
              <w:jc w:val="center"/>
              <w:rPr>
                <w:lang w:val="sv-SE"/>
              </w:rPr>
            </w:pPr>
            <w:r w:rsidRPr="002826F6">
              <w:rPr>
                <w:lang w:val="sv-SE"/>
              </w:rPr>
              <w:t>1</w:t>
            </w:r>
            <w:r w:rsidR="00500A2D">
              <w:rPr>
                <w:lang w:val="sv-SE"/>
              </w:rPr>
              <w:t>2</w:t>
            </w:r>
          </w:p>
        </w:tc>
        <w:tc>
          <w:tcPr>
            <w:tcW w:w="1648" w:type="pct"/>
            <w:vAlign w:val="center"/>
          </w:tcPr>
          <w:p w14:paraId="65801254" w14:textId="77777777" w:rsidR="00F64E9F" w:rsidRPr="002826F6" w:rsidRDefault="00F64E9F" w:rsidP="002C63ED">
            <w:r w:rsidRPr="002826F6">
              <w:rPr>
                <w:lang w:val="sv-SE"/>
              </w:rPr>
              <w:t>Lê Thị Luyến</w:t>
            </w:r>
          </w:p>
        </w:tc>
        <w:tc>
          <w:tcPr>
            <w:tcW w:w="1034" w:type="pct"/>
            <w:vAlign w:val="center"/>
          </w:tcPr>
          <w:p w14:paraId="7D4C073D" w14:textId="77777777" w:rsidR="00F64E9F" w:rsidRPr="002826F6" w:rsidRDefault="00F64E9F" w:rsidP="002C63ED">
            <w:pPr>
              <w:jc w:val="center"/>
              <w:rPr>
                <w:lang w:val="sv-SE"/>
              </w:rPr>
            </w:pPr>
            <w:r w:rsidRPr="002826F6">
              <w:rPr>
                <w:lang w:val="sv-SE"/>
              </w:rPr>
              <w:t xml:space="preserve">Tổ trưởng Tổ </w:t>
            </w:r>
            <w:r w:rsidR="0049688F">
              <w:rPr>
                <w:lang w:val="sv-SE"/>
              </w:rPr>
              <w:t>1</w:t>
            </w:r>
          </w:p>
        </w:tc>
        <w:tc>
          <w:tcPr>
            <w:tcW w:w="1038" w:type="pct"/>
            <w:vAlign w:val="center"/>
          </w:tcPr>
          <w:p w14:paraId="68BEB07C" w14:textId="77777777" w:rsidR="00F64E9F" w:rsidRPr="002826F6" w:rsidRDefault="00F64E9F" w:rsidP="002C63ED">
            <w:pPr>
              <w:jc w:val="center"/>
            </w:pPr>
            <w:r w:rsidRPr="002826F6">
              <w:rPr>
                <w:lang w:val="sv-SE"/>
              </w:rPr>
              <w:t>Ủy viên Hội đồng</w:t>
            </w:r>
          </w:p>
        </w:tc>
        <w:tc>
          <w:tcPr>
            <w:tcW w:w="933" w:type="pct"/>
            <w:vAlign w:val="center"/>
          </w:tcPr>
          <w:p w14:paraId="768572AA" w14:textId="77777777" w:rsidR="00F64E9F" w:rsidRPr="002826F6" w:rsidRDefault="00F64E9F" w:rsidP="002C63ED">
            <w:pPr>
              <w:rPr>
                <w:lang w:val="sv-SE"/>
              </w:rPr>
            </w:pPr>
          </w:p>
        </w:tc>
      </w:tr>
      <w:tr w:rsidR="00F64E9F" w:rsidRPr="002826F6" w14:paraId="0740B3E9" w14:textId="77777777" w:rsidTr="00881A9F">
        <w:trPr>
          <w:trHeight w:val="745"/>
        </w:trPr>
        <w:tc>
          <w:tcPr>
            <w:tcW w:w="346" w:type="pct"/>
            <w:vAlign w:val="center"/>
          </w:tcPr>
          <w:p w14:paraId="4E93D763" w14:textId="77777777" w:rsidR="00F64E9F" w:rsidRPr="002826F6" w:rsidRDefault="00B74205" w:rsidP="002C63ED">
            <w:pPr>
              <w:jc w:val="center"/>
              <w:rPr>
                <w:lang w:val="sv-SE"/>
              </w:rPr>
            </w:pPr>
            <w:r w:rsidRPr="002826F6">
              <w:rPr>
                <w:lang w:val="sv-SE"/>
              </w:rPr>
              <w:t>1</w:t>
            </w:r>
            <w:r w:rsidR="00500A2D">
              <w:rPr>
                <w:lang w:val="sv-SE"/>
              </w:rPr>
              <w:t>3</w:t>
            </w:r>
          </w:p>
        </w:tc>
        <w:tc>
          <w:tcPr>
            <w:tcW w:w="1648" w:type="pct"/>
            <w:vAlign w:val="center"/>
          </w:tcPr>
          <w:p w14:paraId="18BAE362" w14:textId="77777777" w:rsidR="00F64E9F" w:rsidRPr="002826F6" w:rsidRDefault="00F64E9F" w:rsidP="002C63ED">
            <w:r w:rsidRPr="002826F6">
              <w:rPr>
                <w:lang w:val="sv-SE"/>
              </w:rPr>
              <w:t>Trần Thị Nhung</w:t>
            </w:r>
          </w:p>
        </w:tc>
        <w:tc>
          <w:tcPr>
            <w:tcW w:w="1034" w:type="pct"/>
            <w:vAlign w:val="center"/>
          </w:tcPr>
          <w:p w14:paraId="54B1E817" w14:textId="77777777" w:rsidR="00F64E9F" w:rsidRPr="002826F6" w:rsidRDefault="00F64E9F" w:rsidP="002C63ED">
            <w:pPr>
              <w:jc w:val="center"/>
              <w:rPr>
                <w:lang w:val="sv-SE"/>
              </w:rPr>
            </w:pPr>
            <w:r w:rsidRPr="002826F6">
              <w:rPr>
                <w:lang w:val="sv-SE"/>
              </w:rPr>
              <w:t xml:space="preserve">Tổ trưởng Tổ </w:t>
            </w:r>
            <w:r w:rsidR="0049688F">
              <w:rPr>
                <w:lang w:val="sv-SE"/>
              </w:rPr>
              <w:t>3</w:t>
            </w:r>
          </w:p>
        </w:tc>
        <w:tc>
          <w:tcPr>
            <w:tcW w:w="1038" w:type="pct"/>
            <w:vAlign w:val="center"/>
          </w:tcPr>
          <w:p w14:paraId="48218AC1" w14:textId="77777777" w:rsidR="00F64E9F" w:rsidRPr="002826F6" w:rsidRDefault="00F64E9F" w:rsidP="002C63ED">
            <w:pPr>
              <w:jc w:val="center"/>
            </w:pPr>
            <w:r w:rsidRPr="002826F6">
              <w:rPr>
                <w:lang w:val="sv-SE"/>
              </w:rPr>
              <w:t>Ủy viên Hội đồng</w:t>
            </w:r>
          </w:p>
        </w:tc>
        <w:tc>
          <w:tcPr>
            <w:tcW w:w="933" w:type="pct"/>
            <w:vAlign w:val="center"/>
          </w:tcPr>
          <w:p w14:paraId="49D4E421" w14:textId="77777777" w:rsidR="00F64E9F" w:rsidRPr="002826F6" w:rsidRDefault="00F64E9F" w:rsidP="002C63ED">
            <w:pPr>
              <w:rPr>
                <w:lang w:val="sv-SE"/>
              </w:rPr>
            </w:pPr>
          </w:p>
        </w:tc>
      </w:tr>
      <w:tr w:rsidR="00F64E9F" w:rsidRPr="002826F6" w14:paraId="35DC0D58" w14:textId="77777777" w:rsidTr="00881A9F">
        <w:trPr>
          <w:trHeight w:val="745"/>
        </w:trPr>
        <w:tc>
          <w:tcPr>
            <w:tcW w:w="346" w:type="pct"/>
            <w:vAlign w:val="center"/>
          </w:tcPr>
          <w:p w14:paraId="5842B707" w14:textId="77777777" w:rsidR="00F64E9F" w:rsidRPr="002826F6" w:rsidRDefault="00500A2D" w:rsidP="002C63ED">
            <w:pPr>
              <w:jc w:val="center"/>
              <w:rPr>
                <w:lang w:val="sv-SE"/>
              </w:rPr>
            </w:pPr>
            <w:r>
              <w:rPr>
                <w:lang w:val="sv-SE"/>
              </w:rPr>
              <w:lastRenderedPageBreak/>
              <w:t>14</w:t>
            </w:r>
          </w:p>
        </w:tc>
        <w:tc>
          <w:tcPr>
            <w:tcW w:w="1648" w:type="pct"/>
            <w:vAlign w:val="center"/>
          </w:tcPr>
          <w:p w14:paraId="12746907" w14:textId="77777777" w:rsidR="00F64E9F" w:rsidRPr="002826F6" w:rsidRDefault="00F64E9F" w:rsidP="002C63ED">
            <w:r w:rsidRPr="002826F6">
              <w:rPr>
                <w:lang w:val="sv-SE"/>
              </w:rPr>
              <w:t>Trần Thị Nhung</w:t>
            </w:r>
          </w:p>
        </w:tc>
        <w:tc>
          <w:tcPr>
            <w:tcW w:w="1034" w:type="pct"/>
            <w:vAlign w:val="center"/>
          </w:tcPr>
          <w:p w14:paraId="16EDF116" w14:textId="77777777" w:rsidR="00F64E9F" w:rsidRPr="002826F6" w:rsidRDefault="00881A9F" w:rsidP="002C63ED">
            <w:pPr>
              <w:jc w:val="center"/>
              <w:rPr>
                <w:lang w:val="sv-SE"/>
              </w:rPr>
            </w:pPr>
            <w:r w:rsidRPr="002826F6">
              <w:rPr>
                <w:lang w:val="sv-SE"/>
              </w:rPr>
              <w:t>Tổ trưở</w:t>
            </w:r>
            <w:r w:rsidR="00D312C7">
              <w:rPr>
                <w:lang w:val="sv-SE"/>
              </w:rPr>
              <w:t>ng VP</w:t>
            </w:r>
          </w:p>
        </w:tc>
        <w:tc>
          <w:tcPr>
            <w:tcW w:w="1038" w:type="pct"/>
            <w:vAlign w:val="center"/>
          </w:tcPr>
          <w:p w14:paraId="41468DAB" w14:textId="77777777" w:rsidR="00F64E9F" w:rsidRPr="002826F6" w:rsidRDefault="00F64E9F" w:rsidP="002C63ED">
            <w:pPr>
              <w:jc w:val="center"/>
            </w:pPr>
            <w:r w:rsidRPr="002826F6">
              <w:rPr>
                <w:lang w:val="sv-SE"/>
              </w:rPr>
              <w:t>Ủy viên Hội đồng</w:t>
            </w:r>
          </w:p>
        </w:tc>
        <w:tc>
          <w:tcPr>
            <w:tcW w:w="933" w:type="pct"/>
            <w:vAlign w:val="center"/>
          </w:tcPr>
          <w:p w14:paraId="4AB5A732" w14:textId="77777777" w:rsidR="00F64E9F" w:rsidRPr="002826F6" w:rsidRDefault="00F64E9F" w:rsidP="002C63ED">
            <w:pPr>
              <w:rPr>
                <w:lang w:val="sv-SE"/>
              </w:rPr>
            </w:pPr>
          </w:p>
        </w:tc>
      </w:tr>
      <w:tr w:rsidR="00405DA6" w:rsidRPr="002826F6" w14:paraId="6574B8A8" w14:textId="77777777" w:rsidTr="00881A9F">
        <w:trPr>
          <w:trHeight w:val="745"/>
        </w:trPr>
        <w:tc>
          <w:tcPr>
            <w:tcW w:w="346" w:type="pct"/>
            <w:vAlign w:val="center"/>
          </w:tcPr>
          <w:p w14:paraId="55F8BD30" w14:textId="77777777" w:rsidR="00405DA6" w:rsidRPr="002826F6" w:rsidRDefault="00405DA6" w:rsidP="002C63ED">
            <w:pPr>
              <w:jc w:val="center"/>
              <w:rPr>
                <w:lang w:val="sv-SE"/>
              </w:rPr>
            </w:pPr>
            <w:r>
              <w:rPr>
                <w:lang w:val="sv-SE"/>
              </w:rPr>
              <w:t>1</w:t>
            </w:r>
            <w:r w:rsidR="00500A2D">
              <w:rPr>
                <w:lang w:val="sv-SE"/>
              </w:rPr>
              <w:t>5</w:t>
            </w:r>
          </w:p>
        </w:tc>
        <w:tc>
          <w:tcPr>
            <w:tcW w:w="1648" w:type="pct"/>
            <w:vAlign w:val="center"/>
          </w:tcPr>
          <w:p w14:paraId="427EBA92" w14:textId="77777777" w:rsidR="00405DA6" w:rsidRPr="002826F6" w:rsidRDefault="00405DA6" w:rsidP="002C63ED">
            <w:pPr>
              <w:rPr>
                <w:lang w:val="sv-SE"/>
              </w:rPr>
            </w:pPr>
            <w:r>
              <w:rPr>
                <w:lang w:val="sv-SE"/>
              </w:rPr>
              <w:t>Nguyễn Thị Duy Phương</w:t>
            </w:r>
          </w:p>
        </w:tc>
        <w:tc>
          <w:tcPr>
            <w:tcW w:w="1034" w:type="pct"/>
            <w:vAlign w:val="center"/>
          </w:tcPr>
          <w:p w14:paraId="12C84E9B" w14:textId="77777777" w:rsidR="00405DA6" w:rsidRPr="002826F6" w:rsidRDefault="00AA2021" w:rsidP="002C63ED">
            <w:pPr>
              <w:jc w:val="center"/>
              <w:rPr>
                <w:lang w:val="sv-SE"/>
              </w:rPr>
            </w:pPr>
            <w:r>
              <w:rPr>
                <w:lang w:val="sv-SE"/>
              </w:rPr>
              <w:t xml:space="preserve">NV </w:t>
            </w:r>
            <w:r w:rsidR="00405DA6">
              <w:rPr>
                <w:lang w:val="sv-SE"/>
              </w:rPr>
              <w:t>Thư viện</w:t>
            </w:r>
          </w:p>
        </w:tc>
        <w:tc>
          <w:tcPr>
            <w:tcW w:w="1038" w:type="pct"/>
            <w:vAlign w:val="center"/>
          </w:tcPr>
          <w:p w14:paraId="297C4270" w14:textId="77777777" w:rsidR="00405DA6" w:rsidRPr="002826F6" w:rsidRDefault="00405DA6" w:rsidP="002C63ED">
            <w:pPr>
              <w:jc w:val="center"/>
              <w:rPr>
                <w:lang w:val="sv-SE"/>
              </w:rPr>
            </w:pPr>
            <w:r w:rsidRPr="002826F6">
              <w:rPr>
                <w:lang w:val="sv-SE"/>
              </w:rPr>
              <w:t>Ủy viên Hội đồng</w:t>
            </w:r>
          </w:p>
        </w:tc>
        <w:tc>
          <w:tcPr>
            <w:tcW w:w="933" w:type="pct"/>
            <w:vAlign w:val="center"/>
          </w:tcPr>
          <w:p w14:paraId="1F0D8A06" w14:textId="77777777" w:rsidR="00403767" w:rsidRPr="002826F6" w:rsidRDefault="00403767" w:rsidP="002C63ED">
            <w:pPr>
              <w:rPr>
                <w:lang w:val="sv-SE"/>
              </w:rPr>
            </w:pPr>
          </w:p>
        </w:tc>
      </w:tr>
      <w:tr w:rsidR="00403767" w:rsidRPr="002826F6" w14:paraId="0FBBD5A0" w14:textId="77777777" w:rsidTr="00881A9F">
        <w:trPr>
          <w:trHeight w:val="745"/>
        </w:trPr>
        <w:tc>
          <w:tcPr>
            <w:tcW w:w="346" w:type="pct"/>
            <w:vAlign w:val="center"/>
          </w:tcPr>
          <w:p w14:paraId="49DCF2E0" w14:textId="77777777" w:rsidR="00403767" w:rsidRDefault="00403767" w:rsidP="002C63ED">
            <w:pPr>
              <w:jc w:val="center"/>
              <w:rPr>
                <w:lang w:val="sv-SE"/>
              </w:rPr>
            </w:pPr>
            <w:r>
              <w:rPr>
                <w:lang w:val="sv-SE"/>
              </w:rPr>
              <w:t>16</w:t>
            </w:r>
          </w:p>
        </w:tc>
        <w:tc>
          <w:tcPr>
            <w:tcW w:w="1648" w:type="pct"/>
            <w:vAlign w:val="center"/>
          </w:tcPr>
          <w:p w14:paraId="3C5E6027" w14:textId="77777777" w:rsidR="00403767" w:rsidRDefault="00403767" w:rsidP="002C63ED">
            <w:pPr>
              <w:rPr>
                <w:lang w:val="sv-SE"/>
              </w:rPr>
            </w:pPr>
            <w:r>
              <w:rPr>
                <w:lang w:val="sv-SE"/>
              </w:rPr>
              <w:t>Vương Thị Ngần</w:t>
            </w:r>
          </w:p>
        </w:tc>
        <w:tc>
          <w:tcPr>
            <w:tcW w:w="1034" w:type="pct"/>
            <w:vAlign w:val="center"/>
          </w:tcPr>
          <w:p w14:paraId="0B9B9DC6" w14:textId="77777777" w:rsidR="00403767" w:rsidRDefault="00403767" w:rsidP="002C63ED">
            <w:pPr>
              <w:jc w:val="center"/>
              <w:rPr>
                <w:lang w:val="sv-SE"/>
              </w:rPr>
            </w:pPr>
            <w:r>
              <w:rPr>
                <w:lang w:val="sv-SE"/>
              </w:rPr>
              <w:t>Chi ủy viên</w:t>
            </w:r>
          </w:p>
        </w:tc>
        <w:tc>
          <w:tcPr>
            <w:tcW w:w="1038" w:type="pct"/>
            <w:vAlign w:val="center"/>
          </w:tcPr>
          <w:p w14:paraId="6C007418" w14:textId="77777777" w:rsidR="00403767" w:rsidRPr="002826F6" w:rsidRDefault="00403767" w:rsidP="002C63ED">
            <w:pPr>
              <w:jc w:val="center"/>
              <w:rPr>
                <w:lang w:val="sv-SE"/>
              </w:rPr>
            </w:pPr>
            <w:r w:rsidRPr="002826F6">
              <w:rPr>
                <w:lang w:val="sv-SE"/>
              </w:rPr>
              <w:t>Ủy viên Hội đồng</w:t>
            </w:r>
          </w:p>
        </w:tc>
        <w:tc>
          <w:tcPr>
            <w:tcW w:w="933" w:type="pct"/>
            <w:vAlign w:val="center"/>
          </w:tcPr>
          <w:p w14:paraId="68729B47" w14:textId="77777777" w:rsidR="00403767" w:rsidRPr="002826F6" w:rsidRDefault="00403767" w:rsidP="002C63ED">
            <w:pPr>
              <w:rPr>
                <w:lang w:val="sv-SE"/>
              </w:rPr>
            </w:pPr>
          </w:p>
        </w:tc>
      </w:tr>
    </w:tbl>
    <w:p w14:paraId="33FF2501" w14:textId="77777777" w:rsidR="00CF4665" w:rsidRPr="002826F6" w:rsidRDefault="00592305" w:rsidP="002C63ED">
      <w:pPr>
        <w:jc w:val="center"/>
        <w:rPr>
          <w:b/>
          <w:lang w:val="vi-VN"/>
        </w:rPr>
      </w:pPr>
      <w:r w:rsidRPr="002826F6">
        <w:rPr>
          <w:rFonts w:eastAsia="Calibri"/>
          <w:noProof/>
          <w:spacing w:val="0"/>
        </w:rPr>
        <mc:AlternateContent>
          <mc:Choice Requires="wps">
            <w:drawing>
              <wp:anchor distT="0" distB="0" distL="114300" distR="114300" simplePos="0" relativeHeight="251665408" behindDoc="0" locked="0" layoutInCell="1" allowOverlap="1" wp14:anchorId="7FCD88BB" wp14:editId="0B0364EC">
                <wp:simplePos x="0" y="0"/>
                <wp:positionH relativeFrom="margin">
                  <wp:align>center</wp:align>
                </wp:positionH>
                <wp:positionV relativeFrom="paragraph">
                  <wp:posOffset>377190</wp:posOffset>
                </wp:positionV>
                <wp:extent cx="6896100" cy="292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6896100" cy="292100"/>
                        </a:xfrm>
                        <a:prstGeom prst="rect">
                          <a:avLst/>
                        </a:prstGeom>
                        <a:noFill/>
                        <a:ln w="6350">
                          <a:noFill/>
                        </a:ln>
                      </wps:spPr>
                      <wps:txbx>
                        <w:txbxContent>
                          <w:p w14:paraId="3665BF91" w14:textId="77777777" w:rsidR="00B85483" w:rsidRDefault="00B85483" w:rsidP="00592305">
                            <w:pPr>
                              <w:jc w:val="center"/>
                            </w:pPr>
                            <w:r>
                              <w:t>ĐẮK NÔNG - 202</w:t>
                            </w:r>
                            <w:r w:rsidR="009D28BF">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D88BB" id="Text Box 5" o:spid="_x0000_s1027" type="#_x0000_t202" style="position:absolute;left:0;text-align:left;margin-left:0;margin-top:29.7pt;width:543pt;height:23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" filled="f" stroked="f" strokeweight=".5pt">
                <v:textbox>
                  <w:txbxContent>
                    <w:p w14:paraId="3665BF91" w14:textId="77777777" w:rsidR="00B85483" w:rsidRDefault="00B85483" w:rsidP="00592305">
                      <w:pPr>
                        <w:jc w:val="center"/>
                      </w:pPr>
                      <w:r>
                        <w:t>ĐẮK NÔNG - 202</w:t>
                      </w:r>
                      <w:r w:rsidR="009D28BF">
                        <w:t>3</w:t>
                      </w:r>
                    </w:p>
                  </w:txbxContent>
                </v:textbox>
                <w10:wrap anchorx="margin"/>
              </v:shape>
            </w:pict>
          </mc:Fallback>
        </mc:AlternateContent>
      </w:r>
    </w:p>
    <w:p w14:paraId="5E3B74F2" w14:textId="77777777" w:rsidR="00592305" w:rsidRPr="002826F6" w:rsidRDefault="00592305" w:rsidP="002C63ED">
      <w:pPr>
        <w:jc w:val="center"/>
        <w:rPr>
          <w:b/>
          <w:lang w:val="vi-VN"/>
        </w:rPr>
      </w:pPr>
    </w:p>
    <w:p w14:paraId="2A026319" w14:textId="77777777" w:rsidR="00CB584A" w:rsidRPr="002826F6" w:rsidRDefault="00CF4665" w:rsidP="002C63ED">
      <w:pPr>
        <w:rPr>
          <w:b/>
          <w:lang w:val="vi-VN"/>
        </w:rPr>
        <w:sectPr w:rsidR="00CB584A" w:rsidRPr="002826F6" w:rsidSect="00473A0E">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1134" w:bottom="907" w:left="1701" w:header="709" w:footer="709" w:gutter="0"/>
          <w:pgNumType w:start="1"/>
          <w:cols w:space="708"/>
          <w:titlePg/>
          <w:docGrid w:linePitch="381"/>
        </w:sectPr>
      </w:pPr>
      <w:r w:rsidRPr="002826F6">
        <w:rPr>
          <w:b/>
          <w:lang w:val="vi-VN"/>
        </w:rPr>
        <w:br w:type="page"/>
      </w:r>
    </w:p>
    <w:p w14:paraId="38A0813C" w14:textId="77777777" w:rsidR="0006369C" w:rsidRPr="002826F6" w:rsidRDefault="00EC082D" w:rsidP="002C63ED">
      <w:pPr>
        <w:jc w:val="center"/>
        <w:rPr>
          <w:b/>
        </w:rPr>
      </w:pPr>
      <w:bookmarkStart w:id="1" w:name="mucluc"/>
      <w:r w:rsidRPr="002826F6">
        <w:rPr>
          <w:b/>
        </w:rPr>
        <w:lastRenderedPageBreak/>
        <w:t>MỤC LỤC</w:t>
      </w:r>
    </w:p>
    <w:bookmarkEnd w:id="1"/>
    <w:p w14:paraId="008ABBC2" w14:textId="77777777" w:rsidR="00AF3A21" w:rsidRPr="002826F6" w:rsidRDefault="00AF3A21" w:rsidP="002C63ED">
      <w:pPr>
        <w:jc w:val="center"/>
        <w:rPr>
          <w:b/>
        </w:rPr>
      </w:pPr>
    </w:p>
    <w:tbl>
      <w:tblPr>
        <w:tblW w:w="89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934"/>
        <w:gridCol w:w="1061"/>
      </w:tblGrid>
      <w:tr w:rsidR="005A28E9" w:rsidRPr="002826F6" w14:paraId="75ACE982" w14:textId="77777777" w:rsidTr="00276315">
        <w:trPr>
          <w:trHeight w:val="370"/>
        </w:trPr>
        <w:tc>
          <w:tcPr>
            <w:tcW w:w="7934" w:type="dxa"/>
            <w:tcBorders>
              <w:top w:val="dotted" w:sz="4" w:space="0" w:color="auto"/>
              <w:left w:val="dotted" w:sz="4" w:space="0" w:color="auto"/>
              <w:bottom w:val="dotted" w:sz="4" w:space="0" w:color="auto"/>
              <w:right w:val="dotted" w:sz="4" w:space="0" w:color="auto"/>
            </w:tcBorders>
          </w:tcPr>
          <w:p w14:paraId="6551B699" w14:textId="77777777" w:rsidR="005A28E9" w:rsidRPr="002826F6" w:rsidRDefault="005A28E9" w:rsidP="002C63ED">
            <w:pPr>
              <w:jc w:val="center"/>
              <w:rPr>
                <w:b/>
                <w:bCs/>
                <w:position w:val="4"/>
                <w:lang w:val="pt-BR"/>
              </w:rPr>
            </w:pPr>
            <w:r w:rsidRPr="002826F6">
              <w:rPr>
                <w:b/>
                <w:bCs/>
                <w:position w:val="4"/>
                <w:lang w:val="pt-BR"/>
              </w:rPr>
              <w:t>NỘI DUNG</w:t>
            </w:r>
          </w:p>
        </w:tc>
        <w:tc>
          <w:tcPr>
            <w:tcW w:w="1061" w:type="dxa"/>
            <w:tcBorders>
              <w:top w:val="dotted" w:sz="4" w:space="0" w:color="auto"/>
              <w:left w:val="dotted" w:sz="4" w:space="0" w:color="auto"/>
              <w:bottom w:val="dotted" w:sz="4" w:space="0" w:color="auto"/>
              <w:right w:val="dotted" w:sz="4" w:space="0" w:color="auto"/>
            </w:tcBorders>
          </w:tcPr>
          <w:p w14:paraId="0AD70379" w14:textId="77777777" w:rsidR="005A28E9" w:rsidRPr="002826F6" w:rsidRDefault="005A28E9" w:rsidP="002C63ED">
            <w:pPr>
              <w:jc w:val="center"/>
              <w:rPr>
                <w:b/>
                <w:bCs/>
                <w:position w:val="4"/>
              </w:rPr>
            </w:pPr>
            <w:r w:rsidRPr="002826F6">
              <w:rPr>
                <w:b/>
                <w:bCs/>
                <w:position w:val="4"/>
              </w:rPr>
              <w:t>Trang</w:t>
            </w:r>
          </w:p>
        </w:tc>
      </w:tr>
      <w:tr w:rsidR="005A28E9" w:rsidRPr="002826F6" w14:paraId="4E2439BB" w14:textId="77777777" w:rsidTr="00276315">
        <w:trPr>
          <w:trHeight w:val="75"/>
        </w:trPr>
        <w:tc>
          <w:tcPr>
            <w:tcW w:w="7934" w:type="dxa"/>
            <w:tcBorders>
              <w:top w:val="dotted" w:sz="4" w:space="0" w:color="auto"/>
              <w:left w:val="dotted" w:sz="4" w:space="0" w:color="auto"/>
              <w:bottom w:val="dotted" w:sz="4" w:space="0" w:color="auto"/>
              <w:right w:val="dotted" w:sz="4" w:space="0" w:color="auto"/>
            </w:tcBorders>
          </w:tcPr>
          <w:p w14:paraId="0587150B" w14:textId="77777777" w:rsidR="005A28E9" w:rsidRPr="002826F6" w:rsidRDefault="005A28E9" w:rsidP="002C63ED">
            <w:pPr>
              <w:jc w:val="both"/>
              <w:rPr>
                <w:b/>
                <w:position w:val="4"/>
              </w:rPr>
            </w:pPr>
            <w:r w:rsidRPr="002826F6">
              <w:rPr>
                <w:b/>
                <w:position w:val="4"/>
              </w:rPr>
              <w:t>Mục lục</w:t>
            </w:r>
          </w:p>
        </w:tc>
        <w:tc>
          <w:tcPr>
            <w:tcW w:w="1061" w:type="dxa"/>
            <w:tcBorders>
              <w:top w:val="dotted" w:sz="4" w:space="0" w:color="auto"/>
              <w:left w:val="dotted" w:sz="4" w:space="0" w:color="auto"/>
              <w:bottom w:val="dotted" w:sz="4" w:space="0" w:color="auto"/>
              <w:right w:val="dotted" w:sz="4" w:space="0" w:color="auto"/>
            </w:tcBorders>
          </w:tcPr>
          <w:p w14:paraId="2A3F015E" w14:textId="77777777" w:rsidR="005A28E9" w:rsidRPr="002826F6" w:rsidRDefault="009F2B49" w:rsidP="002C63ED">
            <w:pPr>
              <w:jc w:val="center"/>
              <w:rPr>
                <w:bCs/>
                <w:position w:val="4"/>
                <w:lang w:val="vi-VN"/>
              </w:rPr>
            </w:pPr>
            <w:r w:rsidRPr="002826F6">
              <w:rPr>
                <w:bCs/>
                <w:position w:val="4"/>
                <w:lang w:val="vi-VN"/>
              </w:rPr>
              <w:fldChar w:fldCharType="begin"/>
            </w:r>
            <w:r w:rsidRPr="002826F6">
              <w:rPr>
                <w:bCs/>
                <w:position w:val="4"/>
                <w:lang w:val="vi-VN"/>
              </w:rPr>
              <w:instrText xml:space="preserve"> </w:instrText>
            </w:r>
            <w:r w:rsidRPr="002826F6">
              <w:rPr>
                <w:rStyle w:val="Strong"/>
                <w:rFonts w:ascii="Segoe UI" w:hAnsi="Segoe UI" w:cs="Segoe UI"/>
                <w:color w:val="252423"/>
                <w:shd w:val="clear" w:color="auto" w:fill="FFFFFF"/>
              </w:rPr>
              <w:instrText>PAGEREF mucluc \* MERGEFORMAT</w:instrText>
            </w:r>
            <w:r w:rsidRPr="002826F6">
              <w:rPr>
                <w:bCs/>
                <w:position w:val="4"/>
                <w:lang w:val="vi-VN"/>
              </w:rPr>
              <w:instrText xml:space="preserve"> </w:instrText>
            </w:r>
            <w:r w:rsidRPr="002826F6">
              <w:rPr>
                <w:bCs/>
                <w:position w:val="4"/>
                <w:lang w:val="vi-VN"/>
              </w:rPr>
              <w:fldChar w:fldCharType="separate"/>
            </w:r>
            <w:r w:rsidR="00E406BA">
              <w:rPr>
                <w:rStyle w:val="Strong"/>
                <w:rFonts w:ascii="Segoe UI" w:hAnsi="Segoe UI" w:cs="Segoe UI"/>
                <w:noProof/>
                <w:color w:val="252423"/>
                <w:shd w:val="clear" w:color="auto" w:fill="FFFFFF"/>
              </w:rPr>
              <w:t>1</w:t>
            </w:r>
            <w:r w:rsidRPr="002826F6">
              <w:rPr>
                <w:bCs/>
                <w:position w:val="4"/>
                <w:lang w:val="vi-VN"/>
              </w:rPr>
              <w:fldChar w:fldCharType="end"/>
            </w:r>
          </w:p>
        </w:tc>
      </w:tr>
      <w:tr w:rsidR="005A28E9" w:rsidRPr="002826F6" w14:paraId="39F2E06E" w14:textId="77777777" w:rsidTr="00276315">
        <w:trPr>
          <w:trHeight w:val="75"/>
        </w:trPr>
        <w:tc>
          <w:tcPr>
            <w:tcW w:w="7934" w:type="dxa"/>
            <w:tcBorders>
              <w:top w:val="dotted" w:sz="4" w:space="0" w:color="auto"/>
              <w:left w:val="dotted" w:sz="4" w:space="0" w:color="auto"/>
              <w:bottom w:val="dotted" w:sz="4" w:space="0" w:color="auto"/>
              <w:right w:val="dotted" w:sz="4" w:space="0" w:color="auto"/>
            </w:tcBorders>
          </w:tcPr>
          <w:p w14:paraId="5EC798D1" w14:textId="77777777" w:rsidR="005A28E9" w:rsidRPr="002826F6" w:rsidRDefault="005A28E9" w:rsidP="002C63ED">
            <w:pPr>
              <w:jc w:val="both"/>
              <w:rPr>
                <w:b/>
                <w:position w:val="4"/>
              </w:rPr>
            </w:pPr>
            <w:r w:rsidRPr="002826F6">
              <w:rPr>
                <w:b/>
                <w:position w:val="4"/>
              </w:rPr>
              <w:t>Danh mục các chữ viết tắt</w:t>
            </w:r>
          </w:p>
        </w:tc>
        <w:tc>
          <w:tcPr>
            <w:tcW w:w="1061" w:type="dxa"/>
            <w:tcBorders>
              <w:top w:val="dotted" w:sz="4" w:space="0" w:color="auto"/>
              <w:left w:val="dotted" w:sz="4" w:space="0" w:color="auto"/>
              <w:bottom w:val="dotted" w:sz="4" w:space="0" w:color="auto"/>
              <w:right w:val="dotted" w:sz="4" w:space="0" w:color="auto"/>
            </w:tcBorders>
          </w:tcPr>
          <w:p w14:paraId="2A3E7A9F" w14:textId="77777777" w:rsidR="005A28E9" w:rsidRPr="002826F6" w:rsidRDefault="009F2B49" w:rsidP="002C63ED">
            <w:pPr>
              <w:jc w:val="center"/>
              <w:rPr>
                <w:bCs/>
                <w:position w:val="4"/>
              </w:rPr>
            </w:pPr>
            <w:r w:rsidRPr="002826F6">
              <w:rPr>
                <w:bCs/>
                <w:position w:val="4"/>
              </w:rPr>
              <w:fldChar w:fldCharType="begin"/>
            </w:r>
            <w:r w:rsidRPr="002826F6">
              <w:rPr>
                <w:bCs/>
                <w:position w:val="4"/>
              </w:rPr>
              <w:instrText xml:space="preserve"> </w:instrText>
            </w:r>
            <w:r w:rsidRPr="002826F6">
              <w:rPr>
                <w:rStyle w:val="Strong"/>
                <w:rFonts w:ascii="Segoe UI" w:hAnsi="Segoe UI" w:cs="Segoe UI"/>
                <w:color w:val="252423"/>
                <w:shd w:val="clear" w:color="auto" w:fill="FFFFFF"/>
              </w:rPr>
              <w:instrText>PAGEREF short \* MERGEFORMAT</w:instrText>
            </w:r>
            <w:r w:rsidRPr="002826F6">
              <w:rPr>
                <w:bCs/>
                <w:position w:val="4"/>
              </w:rPr>
              <w:instrText xml:space="preserve"> </w:instrText>
            </w:r>
            <w:r w:rsidRPr="002826F6">
              <w:rPr>
                <w:bCs/>
                <w:position w:val="4"/>
              </w:rPr>
              <w:fldChar w:fldCharType="separate"/>
            </w:r>
            <w:r w:rsidR="00E406BA">
              <w:rPr>
                <w:rStyle w:val="Strong"/>
                <w:rFonts w:ascii="Segoe UI" w:hAnsi="Segoe UI" w:cs="Segoe UI"/>
                <w:noProof/>
                <w:color w:val="252423"/>
                <w:shd w:val="clear" w:color="auto" w:fill="FFFFFF"/>
              </w:rPr>
              <w:t>4</w:t>
            </w:r>
            <w:r w:rsidRPr="002826F6">
              <w:rPr>
                <w:bCs/>
                <w:position w:val="4"/>
              </w:rPr>
              <w:fldChar w:fldCharType="end"/>
            </w:r>
          </w:p>
        </w:tc>
      </w:tr>
      <w:tr w:rsidR="005A28E9" w:rsidRPr="002826F6" w14:paraId="57883542"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598BE6B" w14:textId="77777777" w:rsidR="005A28E9" w:rsidRPr="002826F6" w:rsidRDefault="005A28E9" w:rsidP="002C63ED">
            <w:pPr>
              <w:widowControl w:val="0"/>
              <w:jc w:val="both"/>
              <w:rPr>
                <w:b/>
                <w:lang w:val="vi-VN"/>
              </w:rPr>
            </w:pPr>
            <w:r w:rsidRPr="002826F6">
              <w:rPr>
                <w:b/>
              </w:rPr>
              <w:t>Bảng tổng hợp kết quả tự đánh giá</w:t>
            </w:r>
          </w:p>
        </w:tc>
        <w:tc>
          <w:tcPr>
            <w:tcW w:w="1061" w:type="dxa"/>
            <w:tcBorders>
              <w:top w:val="dotted" w:sz="4" w:space="0" w:color="auto"/>
              <w:left w:val="dotted" w:sz="4" w:space="0" w:color="auto"/>
              <w:bottom w:val="dotted" w:sz="4" w:space="0" w:color="auto"/>
              <w:right w:val="dotted" w:sz="4" w:space="0" w:color="auto"/>
            </w:tcBorders>
          </w:tcPr>
          <w:p w14:paraId="3FCDDC46" w14:textId="77777777" w:rsidR="005A28E9" w:rsidRPr="002826F6" w:rsidRDefault="009F2B49" w:rsidP="002C63ED">
            <w:pPr>
              <w:jc w:val="center"/>
              <w:rPr>
                <w:bCs/>
                <w:position w:val="4"/>
              </w:rPr>
            </w:pPr>
            <w:r w:rsidRPr="002826F6">
              <w:rPr>
                <w:bCs/>
                <w:position w:val="4"/>
              </w:rPr>
              <w:fldChar w:fldCharType="begin"/>
            </w:r>
            <w:r w:rsidRPr="002826F6">
              <w:rPr>
                <w:bCs/>
                <w:position w:val="4"/>
              </w:rPr>
              <w:instrText xml:space="preserve"> </w:instrText>
            </w:r>
            <w:r w:rsidRPr="002826F6">
              <w:rPr>
                <w:rStyle w:val="Strong"/>
                <w:rFonts w:ascii="Segoe UI" w:hAnsi="Segoe UI" w:cs="Segoe UI"/>
                <w:color w:val="252423"/>
                <w:shd w:val="clear" w:color="auto" w:fill="FFFFFF"/>
              </w:rPr>
              <w:instrText>PAGEREF kqtdg \* MERGEFORMAT</w:instrText>
            </w:r>
            <w:r w:rsidRPr="002826F6">
              <w:rPr>
                <w:bCs/>
                <w:position w:val="4"/>
              </w:rPr>
              <w:instrText xml:space="preserve"> </w:instrText>
            </w:r>
            <w:r w:rsidRPr="002826F6">
              <w:rPr>
                <w:bCs/>
                <w:position w:val="4"/>
              </w:rPr>
              <w:fldChar w:fldCharType="separate"/>
            </w:r>
            <w:r w:rsidR="00E406BA">
              <w:rPr>
                <w:rStyle w:val="Strong"/>
                <w:rFonts w:ascii="Segoe UI" w:hAnsi="Segoe UI" w:cs="Segoe UI"/>
                <w:noProof/>
                <w:color w:val="252423"/>
                <w:shd w:val="clear" w:color="auto" w:fill="FFFFFF"/>
              </w:rPr>
              <w:t>5</w:t>
            </w:r>
            <w:r w:rsidRPr="002826F6">
              <w:rPr>
                <w:bCs/>
                <w:position w:val="4"/>
              </w:rPr>
              <w:fldChar w:fldCharType="end"/>
            </w:r>
          </w:p>
        </w:tc>
      </w:tr>
      <w:tr w:rsidR="005A28E9" w:rsidRPr="002826F6" w14:paraId="4584DE08" w14:textId="77777777" w:rsidTr="00276315">
        <w:trPr>
          <w:trHeight w:val="571"/>
        </w:trPr>
        <w:tc>
          <w:tcPr>
            <w:tcW w:w="7934" w:type="dxa"/>
            <w:tcBorders>
              <w:top w:val="dotted" w:sz="4" w:space="0" w:color="auto"/>
              <w:left w:val="dotted" w:sz="4" w:space="0" w:color="auto"/>
              <w:bottom w:val="dotted" w:sz="4" w:space="0" w:color="auto"/>
              <w:right w:val="dotted" w:sz="4" w:space="0" w:color="auto"/>
            </w:tcBorders>
          </w:tcPr>
          <w:p w14:paraId="1F6FF7ED" w14:textId="77777777" w:rsidR="005A28E9" w:rsidRPr="002826F6" w:rsidRDefault="005A28E9" w:rsidP="002C63ED">
            <w:pPr>
              <w:jc w:val="both"/>
              <w:rPr>
                <w:b/>
                <w:bCs/>
              </w:rPr>
            </w:pPr>
            <w:r w:rsidRPr="002826F6">
              <w:rPr>
                <w:b/>
              </w:rPr>
              <w:t>Phần I.</w:t>
            </w:r>
            <w:r w:rsidRPr="002826F6">
              <w:rPr>
                <w:b/>
                <w:bCs/>
              </w:rPr>
              <w:t xml:space="preserve"> CƠ SỞ DỮ LIỆU</w:t>
            </w:r>
          </w:p>
        </w:tc>
        <w:tc>
          <w:tcPr>
            <w:tcW w:w="1061" w:type="dxa"/>
            <w:tcBorders>
              <w:top w:val="dotted" w:sz="4" w:space="0" w:color="auto"/>
              <w:left w:val="dotted" w:sz="4" w:space="0" w:color="auto"/>
              <w:bottom w:val="dotted" w:sz="4" w:space="0" w:color="auto"/>
              <w:right w:val="dotted" w:sz="4" w:space="0" w:color="auto"/>
            </w:tcBorders>
          </w:tcPr>
          <w:p w14:paraId="2586F57F" w14:textId="77777777" w:rsidR="005A28E9" w:rsidRPr="002826F6" w:rsidRDefault="007B148E" w:rsidP="002C63ED">
            <w:pPr>
              <w:jc w:val="center"/>
              <w:rPr>
                <w:b/>
                <w:bCs/>
                <w:position w:val="4"/>
              </w:rPr>
            </w:pPr>
            <w:r>
              <w:rPr>
                <w:b/>
                <w:bCs/>
                <w:position w:val="4"/>
              </w:rPr>
              <w:t>7</w:t>
            </w:r>
          </w:p>
        </w:tc>
      </w:tr>
      <w:tr w:rsidR="005A28E9" w:rsidRPr="002826F6" w14:paraId="757A4D19"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1546AB08" w14:textId="77777777" w:rsidR="005A28E9" w:rsidRPr="002826F6" w:rsidRDefault="005A28E9" w:rsidP="002C63ED">
            <w:pPr>
              <w:jc w:val="both"/>
              <w:rPr>
                <w:b/>
              </w:rPr>
            </w:pPr>
            <w:r w:rsidRPr="002826F6">
              <w:rPr>
                <w:rStyle w:val="Hyperlink"/>
                <w:b/>
                <w:color w:val="000000" w:themeColor="text1"/>
                <w:u w:val="none"/>
              </w:rPr>
              <w:t xml:space="preserve">Phần II. </w:t>
            </w:r>
            <w:r w:rsidRPr="002826F6">
              <w:rPr>
                <w:rStyle w:val="Hyperlink"/>
                <w:b/>
                <w:bCs/>
                <w:color w:val="000000" w:themeColor="text1"/>
                <w:u w:val="none"/>
              </w:rPr>
              <w:t>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31C0861" w14:textId="77777777" w:rsidR="005A28E9" w:rsidRPr="002826F6" w:rsidRDefault="005A28E9" w:rsidP="002C63ED">
            <w:pPr>
              <w:jc w:val="center"/>
              <w:rPr>
                <w:b/>
                <w:bCs/>
                <w:position w:val="4"/>
              </w:rPr>
            </w:pPr>
            <w:r w:rsidRPr="002826F6">
              <w:rPr>
                <w:b/>
                <w:bCs/>
                <w:position w:val="4"/>
              </w:rPr>
              <w:fldChar w:fldCharType="begin"/>
            </w:r>
            <w:r w:rsidRPr="002826F6">
              <w:rPr>
                <w:b/>
                <w:bCs/>
                <w:position w:val="4"/>
              </w:rPr>
              <w:instrText xml:space="preserve"> PAGEREF tdg \* MERGEFORMAT </w:instrText>
            </w:r>
            <w:r w:rsidRPr="002826F6">
              <w:rPr>
                <w:b/>
                <w:bCs/>
                <w:position w:val="4"/>
              </w:rPr>
              <w:fldChar w:fldCharType="separate"/>
            </w:r>
            <w:r w:rsidR="00E406BA">
              <w:rPr>
                <w:b/>
                <w:bCs/>
                <w:noProof/>
                <w:position w:val="4"/>
              </w:rPr>
              <w:t>15</w:t>
            </w:r>
            <w:r w:rsidRPr="002826F6">
              <w:rPr>
                <w:b/>
                <w:bCs/>
                <w:position w:val="4"/>
              </w:rPr>
              <w:fldChar w:fldCharType="end"/>
            </w:r>
          </w:p>
        </w:tc>
      </w:tr>
      <w:tr w:rsidR="005A28E9" w:rsidRPr="002826F6" w14:paraId="56C3A869"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FECAC71" w14:textId="77777777" w:rsidR="005A28E9" w:rsidRPr="002826F6" w:rsidRDefault="005A28E9" w:rsidP="002C63ED">
            <w:pPr>
              <w:jc w:val="both"/>
              <w:rPr>
                <w:b/>
                <w:position w:val="4"/>
              </w:rPr>
            </w:pPr>
            <w:r w:rsidRPr="002826F6">
              <w:rPr>
                <w:b/>
                <w:position w:val="4"/>
              </w:rPr>
              <w:t>A. ĐẶT VẤN ĐỀ</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5A06EB3" w14:textId="77777777" w:rsidR="005A28E9" w:rsidRPr="002826F6" w:rsidRDefault="005A28E9" w:rsidP="002C63ED">
            <w:pPr>
              <w:jc w:val="center"/>
              <w:rPr>
                <w:b/>
                <w:bCs/>
                <w:position w:val="4"/>
              </w:rPr>
            </w:pPr>
            <w:r w:rsidRPr="002826F6">
              <w:rPr>
                <w:b/>
                <w:bCs/>
                <w:position w:val="4"/>
              </w:rPr>
              <w:fldChar w:fldCharType="begin"/>
            </w:r>
            <w:r w:rsidRPr="002826F6">
              <w:rPr>
                <w:b/>
                <w:bCs/>
                <w:position w:val="4"/>
              </w:rPr>
              <w:instrText xml:space="preserve"> PAGEREF datvd \* MERGEFORMAT </w:instrText>
            </w:r>
            <w:r w:rsidRPr="002826F6">
              <w:rPr>
                <w:b/>
                <w:bCs/>
                <w:position w:val="4"/>
              </w:rPr>
              <w:fldChar w:fldCharType="separate"/>
            </w:r>
            <w:r w:rsidR="00E406BA">
              <w:rPr>
                <w:b/>
                <w:bCs/>
                <w:noProof/>
                <w:position w:val="4"/>
              </w:rPr>
              <w:t>15</w:t>
            </w:r>
            <w:r w:rsidRPr="002826F6">
              <w:rPr>
                <w:b/>
                <w:bCs/>
                <w:position w:val="4"/>
              </w:rPr>
              <w:fldChar w:fldCharType="end"/>
            </w:r>
          </w:p>
        </w:tc>
      </w:tr>
      <w:tr w:rsidR="005A28E9" w:rsidRPr="002826F6" w14:paraId="784608F0"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2B20A6C0" w14:textId="77777777" w:rsidR="005A28E9" w:rsidRPr="002826F6" w:rsidRDefault="005A28E9" w:rsidP="002C63ED">
            <w:pPr>
              <w:jc w:val="both"/>
              <w:rPr>
                <w:b/>
                <w:position w:val="4"/>
              </w:rPr>
            </w:pPr>
            <w:r w:rsidRPr="002826F6">
              <w:rPr>
                <w:b/>
                <w:position w:val="4"/>
              </w:rPr>
              <w:t>B. TỰ ĐÁNH GIÁ</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EA9EF17" w14:textId="77777777" w:rsidR="005A28E9" w:rsidRPr="002826F6" w:rsidRDefault="005A28E9" w:rsidP="002C63ED">
            <w:pPr>
              <w:jc w:val="center"/>
              <w:rPr>
                <w:b/>
                <w:bCs/>
                <w:position w:val="4"/>
              </w:rPr>
            </w:pPr>
            <w:r w:rsidRPr="002826F6">
              <w:rPr>
                <w:b/>
                <w:bCs/>
                <w:position w:val="4"/>
              </w:rPr>
              <w:fldChar w:fldCharType="begin"/>
            </w:r>
            <w:r w:rsidRPr="002826F6">
              <w:rPr>
                <w:b/>
                <w:bCs/>
                <w:position w:val="4"/>
              </w:rPr>
              <w:instrText xml:space="preserve"> PAGEREF tdg2 \* MERGEFORMAT </w:instrText>
            </w:r>
            <w:r w:rsidRPr="002826F6">
              <w:rPr>
                <w:b/>
                <w:bCs/>
                <w:position w:val="4"/>
              </w:rPr>
              <w:fldChar w:fldCharType="separate"/>
            </w:r>
            <w:r w:rsidR="00E406BA">
              <w:rPr>
                <w:b/>
                <w:bCs/>
                <w:noProof/>
                <w:position w:val="4"/>
              </w:rPr>
              <w:t>16</w:t>
            </w:r>
            <w:r w:rsidRPr="002826F6">
              <w:rPr>
                <w:b/>
                <w:bCs/>
                <w:position w:val="4"/>
              </w:rPr>
              <w:fldChar w:fldCharType="end"/>
            </w:r>
          </w:p>
        </w:tc>
      </w:tr>
      <w:tr w:rsidR="005A28E9" w:rsidRPr="002826F6" w14:paraId="329ABB3A"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1D1D93F" w14:textId="77777777" w:rsidR="005A28E9" w:rsidRPr="002826F6" w:rsidRDefault="005A28E9" w:rsidP="002C63ED">
            <w:pPr>
              <w:jc w:val="both"/>
              <w:rPr>
                <w:b/>
                <w:bCs/>
                <w:position w:val="4"/>
                <w:lang w:val="vi-VN"/>
              </w:rPr>
            </w:pPr>
            <w:r w:rsidRPr="002826F6">
              <w:rPr>
                <w:b/>
                <w:bCs/>
                <w:position w:val="4"/>
              </w:rPr>
              <w:t xml:space="preserve">I. </w:t>
            </w:r>
            <w:r w:rsidR="00B61D29" w:rsidRPr="002826F6">
              <w:rPr>
                <w:b/>
                <w:bCs/>
                <w:position w:val="4"/>
              </w:rPr>
              <w:t>TỰ</w:t>
            </w:r>
            <w:r w:rsidR="00B61D29" w:rsidRPr="002826F6">
              <w:rPr>
                <w:b/>
                <w:bCs/>
                <w:position w:val="4"/>
                <w:lang w:val="vi-VN"/>
              </w:rPr>
              <w:t xml:space="preserve"> ĐÁNH GIÁ TIÊU CHÍ MỨC 1, 2 VÀ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A881BAE" w14:textId="77777777" w:rsidR="005A28E9" w:rsidRPr="002826F6" w:rsidRDefault="005A28E9" w:rsidP="002C63ED">
            <w:pPr>
              <w:jc w:val="center"/>
              <w:rPr>
                <w:b/>
                <w:bCs/>
                <w:position w:val="4"/>
              </w:rPr>
            </w:pPr>
            <w:r w:rsidRPr="002826F6">
              <w:rPr>
                <w:b/>
                <w:bCs/>
                <w:position w:val="4"/>
              </w:rPr>
              <w:fldChar w:fldCharType="begin"/>
            </w:r>
            <w:r w:rsidRPr="002826F6">
              <w:rPr>
                <w:b/>
                <w:bCs/>
                <w:position w:val="4"/>
              </w:rPr>
              <w:instrText xml:space="preserve"> PAGEREF tdglv123 \* MERGEFORMAT </w:instrText>
            </w:r>
            <w:r w:rsidRPr="002826F6">
              <w:rPr>
                <w:b/>
                <w:bCs/>
                <w:position w:val="4"/>
              </w:rPr>
              <w:fldChar w:fldCharType="separate"/>
            </w:r>
            <w:r w:rsidR="00E406BA">
              <w:rPr>
                <w:b/>
                <w:bCs/>
                <w:noProof/>
                <w:position w:val="4"/>
              </w:rPr>
              <w:t>16</w:t>
            </w:r>
            <w:r w:rsidRPr="002826F6">
              <w:rPr>
                <w:b/>
                <w:bCs/>
                <w:position w:val="4"/>
              </w:rPr>
              <w:fldChar w:fldCharType="end"/>
            </w:r>
          </w:p>
        </w:tc>
      </w:tr>
      <w:tr w:rsidR="005A28E9" w:rsidRPr="002826F6" w14:paraId="2C8C9DC6" w14:textId="77777777" w:rsidTr="00276315">
        <w:trPr>
          <w:trHeight w:val="361"/>
        </w:trPr>
        <w:tc>
          <w:tcPr>
            <w:tcW w:w="7934" w:type="dxa"/>
            <w:tcBorders>
              <w:top w:val="dotted" w:sz="4" w:space="0" w:color="auto"/>
              <w:left w:val="dotted" w:sz="4" w:space="0" w:color="auto"/>
              <w:bottom w:val="dotted" w:sz="4" w:space="0" w:color="auto"/>
              <w:right w:val="dotted" w:sz="4" w:space="0" w:color="auto"/>
            </w:tcBorders>
          </w:tcPr>
          <w:p w14:paraId="750D71D0" w14:textId="77777777" w:rsidR="005A28E9" w:rsidRPr="002826F6" w:rsidRDefault="005A28E9" w:rsidP="002C63ED">
            <w:pPr>
              <w:jc w:val="both"/>
              <w:rPr>
                <w:b/>
                <w:position w:val="4"/>
              </w:rPr>
            </w:pPr>
            <w:r w:rsidRPr="002826F6">
              <w:rPr>
                <w:b/>
                <w:position w:val="4"/>
              </w:rPr>
              <w:t xml:space="preserve">Tiêu chuẩn </w:t>
            </w:r>
            <w:r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FD43F49" w14:textId="77777777" w:rsidR="005A28E9" w:rsidRPr="002826F6" w:rsidRDefault="002C4308"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standard1 \* MERGEFORMAT</w:instrText>
            </w:r>
            <w:r w:rsidRPr="002826F6">
              <w:rPr>
                <w:b/>
                <w:bCs/>
                <w:position w:val="4"/>
              </w:rPr>
              <w:instrText xml:space="preserve"> </w:instrText>
            </w:r>
            <w:r w:rsidRPr="002826F6">
              <w:rPr>
                <w:b/>
                <w:bCs/>
                <w:position w:val="4"/>
              </w:rPr>
              <w:fldChar w:fldCharType="separate"/>
            </w:r>
            <w:r w:rsidR="00E406BA">
              <w:rPr>
                <w:b/>
                <w:bCs/>
                <w:noProof/>
                <w:position w:val="4"/>
              </w:rPr>
              <w:t>16</w:t>
            </w:r>
            <w:r w:rsidRPr="002826F6">
              <w:rPr>
                <w:b/>
                <w:bCs/>
                <w:position w:val="4"/>
              </w:rPr>
              <w:fldChar w:fldCharType="end"/>
            </w:r>
          </w:p>
        </w:tc>
      </w:tr>
      <w:tr w:rsidR="00512924" w:rsidRPr="002826F6" w14:paraId="212F5439"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298D8EFF" w14:textId="77777777" w:rsidR="00512924" w:rsidRPr="002826F6" w:rsidRDefault="00512924" w:rsidP="002C63ED">
            <w:pPr>
              <w:jc w:val="both"/>
              <w:rPr>
                <w:b/>
                <w:position w:val="4"/>
                <w:lang w:val="vi-VN"/>
              </w:rPr>
            </w:pPr>
            <w:r w:rsidRPr="002826F6">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6B38CDA" w14:textId="77777777" w:rsidR="0051292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introStandard1 \* MERGEFORMAT</w:instrText>
            </w:r>
            <w:r w:rsidRPr="002826F6">
              <w:rPr>
                <w:b/>
                <w:bCs/>
                <w:position w:val="4"/>
              </w:rPr>
              <w:instrText xml:space="preserve"> </w:instrText>
            </w:r>
            <w:r w:rsidRPr="002826F6">
              <w:rPr>
                <w:b/>
                <w:bCs/>
                <w:position w:val="4"/>
              </w:rPr>
              <w:fldChar w:fldCharType="separate"/>
            </w:r>
            <w:r w:rsidR="00E406BA" w:rsidRPr="00E406BA">
              <w:rPr>
                <w:b/>
                <w:noProof/>
                <w:position w:val="4"/>
              </w:rPr>
              <w:t>16</w:t>
            </w:r>
            <w:r w:rsidRPr="002826F6">
              <w:rPr>
                <w:b/>
                <w:bCs/>
                <w:position w:val="4"/>
              </w:rPr>
              <w:fldChar w:fldCharType="end"/>
            </w:r>
          </w:p>
        </w:tc>
      </w:tr>
      <w:tr w:rsidR="005A28E9" w:rsidRPr="002826F6" w14:paraId="325A961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2FBEDE0F" w14:textId="77777777" w:rsidR="005A28E9" w:rsidRPr="002826F6" w:rsidRDefault="005A28E9" w:rsidP="002C63ED">
            <w:pPr>
              <w:jc w:val="both"/>
              <w:rPr>
                <w:b/>
                <w:position w:val="4"/>
                <w:lang w:val="vi-VN"/>
              </w:rPr>
            </w:pPr>
            <w:r w:rsidRPr="002826F6">
              <w:rPr>
                <w:b/>
                <w:position w:val="4"/>
                <w:lang w:val="vi-VN"/>
              </w:rPr>
              <w:t>Tiêu chí 1</w:t>
            </w:r>
            <w:r w:rsidR="00512924"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859A6A3" w14:textId="77777777" w:rsidR="005A28E9" w:rsidRPr="002826F6" w:rsidRDefault="002C4308"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criterion11 \* MERGEFORMAT</w:instrText>
            </w:r>
            <w:r w:rsidRPr="002826F6">
              <w:rPr>
                <w:b/>
                <w:bCs/>
                <w:position w:val="4"/>
              </w:rPr>
              <w:instrText xml:space="preserve"> </w:instrText>
            </w:r>
            <w:r w:rsidRPr="002826F6">
              <w:rPr>
                <w:b/>
                <w:bCs/>
                <w:position w:val="4"/>
              </w:rPr>
              <w:fldChar w:fldCharType="separate"/>
            </w:r>
            <w:r w:rsidR="00E406BA">
              <w:rPr>
                <w:b/>
                <w:bCs/>
                <w:noProof/>
                <w:position w:val="4"/>
              </w:rPr>
              <w:t>17</w:t>
            </w:r>
            <w:r w:rsidRPr="002826F6">
              <w:rPr>
                <w:b/>
                <w:bCs/>
                <w:position w:val="4"/>
              </w:rPr>
              <w:fldChar w:fldCharType="end"/>
            </w:r>
          </w:p>
        </w:tc>
      </w:tr>
      <w:tr w:rsidR="005A28E9" w:rsidRPr="002826F6" w14:paraId="471B77B6"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583D49F2"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24AB556"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criterion12 \* MERGEFORMAT</w:instrText>
            </w:r>
            <w:r w:rsidRPr="002826F6">
              <w:rPr>
                <w:b/>
                <w:bCs/>
                <w:position w:val="4"/>
              </w:rPr>
              <w:instrText xml:space="preserve"> </w:instrText>
            </w:r>
            <w:r w:rsidRPr="002826F6">
              <w:rPr>
                <w:b/>
                <w:bCs/>
                <w:position w:val="4"/>
              </w:rPr>
              <w:fldChar w:fldCharType="separate"/>
            </w:r>
            <w:r w:rsidR="00E406BA">
              <w:rPr>
                <w:b/>
                <w:bCs/>
                <w:noProof/>
                <w:position w:val="4"/>
              </w:rPr>
              <w:t>18</w:t>
            </w:r>
            <w:r w:rsidRPr="002826F6">
              <w:rPr>
                <w:b/>
                <w:bCs/>
                <w:position w:val="4"/>
              </w:rPr>
              <w:fldChar w:fldCharType="end"/>
            </w:r>
          </w:p>
        </w:tc>
      </w:tr>
      <w:tr w:rsidR="005A28E9" w:rsidRPr="002826F6" w14:paraId="032F78C7"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3CC684C"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3C9E3A8"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criterion13 \* MERGEFORMAT</w:instrText>
            </w:r>
            <w:r w:rsidRPr="002826F6">
              <w:rPr>
                <w:b/>
                <w:bCs/>
                <w:position w:val="4"/>
              </w:rPr>
              <w:instrText xml:space="preserve"> </w:instrText>
            </w:r>
            <w:r w:rsidRPr="002826F6">
              <w:rPr>
                <w:b/>
                <w:bCs/>
                <w:position w:val="4"/>
              </w:rPr>
              <w:fldChar w:fldCharType="separate"/>
            </w:r>
            <w:r w:rsidR="00E406BA">
              <w:rPr>
                <w:b/>
                <w:bCs/>
                <w:noProof/>
                <w:position w:val="4"/>
              </w:rPr>
              <w:t>20</w:t>
            </w:r>
            <w:r w:rsidRPr="002826F6">
              <w:rPr>
                <w:b/>
                <w:bCs/>
                <w:position w:val="4"/>
              </w:rPr>
              <w:fldChar w:fldCharType="end"/>
            </w:r>
          </w:p>
        </w:tc>
      </w:tr>
      <w:tr w:rsidR="005A28E9" w:rsidRPr="002826F6" w14:paraId="52F8B22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F392E7A"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FB8E366"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criterion14 \* MERGEFORMAT</w:instrText>
            </w:r>
            <w:r w:rsidRPr="002826F6">
              <w:rPr>
                <w:b/>
                <w:bCs/>
                <w:position w:val="4"/>
              </w:rPr>
              <w:instrText xml:space="preserve"> </w:instrText>
            </w:r>
            <w:r w:rsidRPr="002826F6">
              <w:rPr>
                <w:b/>
                <w:bCs/>
                <w:position w:val="4"/>
              </w:rPr>
              <w:fldChar w:fldCharType="separate"/>
            </w:r>
            <w:r w:rsidR="00E406BA">
              <w:rPr>
                <w:b/>
                <w:bCs/>
                <w:noProof/>
                <w:position w:val="4"/>
              </w:rPr>
              <w:t>22</w:t>
            </w:r>
            <w:r w:rsidRPr="002826F6">
              <w:rPr>
                <w:b/>
                <w:bCs/>
                <w:position w:val="4"/>
              </w:rPr>
              <w:fldChar w:fldCharType="end"/>
            </w:r>
          </w:p>
        </w:tc>
      </w:tr>
      <w:tr w:rsidR="005A28E9" w:rsidRPr="002826F6" w14:paraId="6D97A6C4" w14:textId="77777777" w:rsidTr="00276315">
        <w:trPr>
          <w:trHeight w:val="571"/>
        </w:trPr>
        <w:tc>
          <w:tcPr>
            <w:tcW w:w="7934" w:type="dxa"/>
            <w:tcBorders>
              <w:top w:val="dotted" w:sz="4" w:space="0" w:color="auto"/>
              <w:left w:val="dotted" w:sz="4" w:space="0" w:color="auto"/>
              <w:bottom w:val="dotted" w:sz="4" w:space="0" w:color="auto"/>
              <w:right w:val="dotted" w:sz="4" w:space="0" w:color="auto"/>
            </w:tcBorders>
          </w:tcPr>
          <w:p w14:paraId="29D80DF7"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09C773F"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criterion15 \* MERGEFORMAT</w:instrText>
            </w:r>
            <w:r w:rsidRPr="002826F6">
              <w:rPr>
                <w:b/>
                <w:bCs/>
                <w:position w:val="4"/>
              </w:rPr>
              <w:instrText xml:space="preserve"> </w:instrText>
            </w:r>
            <w:r w:rsidRPr="002826F6">
              <w:rPr>
                <w:b/>
                <w:bCs/>
                <w:position w:val="4"/>
              </w:rPr>
              <w:fldChar w:fldCharType="separate"/>
            </w:r>
            <w:r w:rsidR="00E406BA">
              <w:rPr>
                <w:b/>
                <w:bCs/>
                <w:noProof/>
                <w:position w:val="4"/>
              </w:rPr>
              <w:t>23</w:t>
            </w:r>
            <w:r w:rsidRPr="002826F6">
              <w:rPr>
                <w:b/>
                <w:bCs/>
                <w:position w:val="4"/>
              </w:rPr>
              <w:fldChar w:fldCharType="end"/>
            </w:r>
          </w:p>
        </w:tc>
      </w:tr>
      <w:tr w:rsidR="005A28E9" w:rsidRPr="002826F6" w14:paraId="79633198"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DE5A935"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E9947C6"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criterion16 \* MERGEFORMAT</w:instrText>
            </w:r>
            <w:r w:rsidRPr="002826F6">
              <w:rPr>
                <w:b/>
                <w:bCs/>
                <w:position w:val="4"/>
              </w:rPr>
              <w:instrText xml:space="preserve"> </w:instrText>
            </w:r>
            <w:r w:rsidRPr="002826F6">
              <w:rPr>
                <w:b/>
                <w:bCs/>
                <w:position w:val="4"/>
              </w:rPr>
              <w:fldChar w:fldCharType="separate"/>
            </w:r>
            <w:r w:rsidR="00E406BA">
              <w:rPr>
                <w:b/>
                <w:bCs/>
                <w:noProof/>
                <w:position w:val="4"/>
              </w:rPr>
              <w:t>24</w:t>
            </w:r>
            <w:r w:rsidRPr="002826F6">
              <w:rPr>
                <w:b/>
                <w:bCs/>
                <w:position w:val="4"/>
              </w:rPr>
              <w:fldChar w:fldCharType="end"/>
            </w:r>
          </w:p>
        </w:tc>
      </w:tr>
      <w:tr w:rsidR="005A28E9" w:rsidRPr="002826F6" w14:paraId="3E9A22EA"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D729D09"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7</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0FF562F"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criterion17 \* MERGEFORMAT</w:instrText>
            </w:r>
            <w:r w:rsidRPr="002826F6">
              <w:rPr>
                <w:b/>
                <w:bCs/>
                <w:position w:val="4"/>
              </w:rPr>
              <w:instrText xml:space="preserve"> </w:instrText>
            </w:r>
            <w:r w:rsidRPr="002826F6">
              <w:rPr>
                <w:b/>
                <w:bCs/>
                <w:position w:val="4"/>
              </w:rPr>
              <w:fldChar w:fldCharType="separate"/>
            </w:r>
            <w:r w:rsidR="00E406BA">
              <w:rPr>
                <w:b/>
                <w:bCs/>
                <w:noProof/>
                <w:position w:val="4"/>
              </w:rPr>
              <w:t>26</w:t>
            </w:r>
            <w:r w:rsidRPr="002826F6">
              <w:rPr>
                <w:b/>
                <w:bCs/>
                <w:position w:val="4"/>
              </w:rPr>
              <w:fldChar w:fldCharType="end"/>
            </w:r>
          </w:p>
        </w:tc>
      </w:tr>
      <w:tr w:rsidR="005A28E9" w:rsidRPr="002826F6" w14:paraId="3954BA2C"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A3A3CAE" w14:textId="77777777" w:rsidR="005A28E9" w:rsidRPr="002826F6" w:rsidRDefault="005A28E9" w:rsidP="002C63ED">
            <w:pPr>
              <w:jc w:val="both"/>
              <w:rPr>
                <w:b/>
                <w:bCs/>
                <w:position w:val="4"/>
                <w:lang w:val="vi-VN"/>
              </w:rPr>
            </w:pPr>
            <w:r w:rsidRPr="002826F6">
              <w:rPr>
                <w:b/>
                <w:position w:val="4"/>
                <w:lang w:val="vi-VN"/>
              </w:rPr>
              <w:t xml:space="preserve">Tiêu chí </w:t>
            </w:r>
            <w:r w:rsidR="00512924" w:rsidRPr="002826F6">
              <w:rPr>
                <w:b/>
                <w:position w:val="4"/>
                <w:lang w:val="vi-VN"/>
              </w:rPr>
              <w:t>1.</w:t>
            </w:r>
            <w:r w:rsidRPr="002826F6">
              <w:rPr>
                <w:b/>
                <w:position w:val="4"/>
                <w:lang w:val="vi-VN"/>
              </w:rPr>
              <w:t>8</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736B899"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criterion18 \* MERGEFORMAT</w:instrText>
            </w:r>
            <w:r w:rsidRPr="002826F6">
              <w:rPr>
                <w:b/>
                <w:bCs/>
                <w:position w:val="4"/>
              </w:rPr>
              <w:instrText xml:space="preserve"> </w:instrText>
            </w:r>
            <w:r w:rsidRPr="002826F6">
              <w:rPr>
                <w:b/>
                <w:bCs/>
                <w:position w:val="4"/>
              </w:rPr>
              <w:fldChar w:fldCharType="separate"/>
            </w:r>
            <w:r w:rsidR="00E406BA">
              <w:rPr>
                <w:b/>
                <w:bCs/>
                <w:noProof/>
                <w:position w:val="4"/>
              </w:rPr>
              <w:t>27</w:t>
            </w:r>
            <w:r w:rsidRPr="002826F6">
              <w:rPr>
                <w:b/>
                <w:bCs/>
                <w:position w:val="4"/>
              </w:rPr>
              <w:fldChar w:fldCharType="end"/>
            </w:r>
          </w:p>
        </w:tc>
      </w:tr>
      <w:tr w:rsidR="005A28E9" w:rsidRPr="002826F6" w14:paraId="20D0911A"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276F5BE" w14:textId="77777777" w:rsidR="005A28E9" w:rsidRPr="002826F6" w:rsidRDefault="005A28E9" w:rsidP="002C63ED">
            <w:pPr>
              <w:jc w:val="both"/>
              <w:rPr>
                <w:b/>
                <w:position w:val="4"/>
              </w:rPr>
            </w:pPr>
            <w:r w:rsidRPr="002826F6">
              <w:rPr>
                <w:b/>
                <w:position w:val="4"/>
                <w:lang w:val="vi-VN"/>
              </w:rPr>
              <w:t xml:space="preserve">Tiêu chí </w:t>
            </w:r>
            <w:r w:rsidR="00512924" w:rsidRPr="002826F6">
              <w:rPr>
                <w:b/>
                <w:position w:val="4"/>
                <w:lang w:val="vi-VN"/>
              </w:rPr>
              <w:t>1.</w:t>
            </w:r>
            <w:r w:rsidRPr="002826F6">
              <w:rPr>
                <w:b/>
                <w:position w:val="4"/>
              </w:rPr>
              <w:t>9</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8BE1FA4"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criterion19 \* MERGEFORMAT</w:instrText>
            </w:r>
            <w:r w:rsidRPr="002826F6">
              <w:rPr>
                <w:b/>
                <w:bCs/>
                <w:position w:val="4"/>
              </w:rPr>
              <w:instrText xml:space="preserve"> </w:instrText>
            </w:r>
            <w:r w:rsidRPr="002826F6">
              <w:rPr>
                <w:b/>
                <w:bCs/>
                <w:position w:val="4"/>
              </w:rPr>
              <w:fldChar w:fldCharType="separate"/>
            </w:r>
            <w:r w:rsidR="00E406BA">
              <w:rPr>
                <w:b/>
                <w:bCs/>
                <w:noProof/>
                <w:position w:val="4"/>
              </w:rPr>
              <w:t>29</w:t>
            </w:r>
            <w:r w:rsidRPr="002826F6">
              <w:rPr>
                <w:b/>
                <w:bCs/>
                <w:position w:val="4"/>
              </w:rPr>
              <w:fldChar w:fldCharType="end"/>
            </w:r>
          </w:p>
        </w:tc>
      </w:tr>
      <w:tr w:rsidR="005A28E9" w:rsidRPr="002826F6" w14:paraId="4C1B4D84"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C5B579A" w14:textId="77777777" w:rsidR="005A28E9" w:rsidRPr="002826F6" w:rsidRDefault="005A28E9" w:rsidP="002C63ED">
            <w:pPr>
              <w:jc w:val="both"/>
              <w:rPr>
                <w:b/>
                <w:position w:val="4"/>
              </w:rPr>
            </w:pPr>
            <w:r w:rsidRPr="002826F6">
              <w:rPr>
                <w:b/>
                <w:position w:val="4"/>
                <w:lang w:val="vi-VN"/>
              </w:rPr>
              <w:t xml:space="preserve">Tiêu chí </w:t>
            </w:r>
            <w:r w:rsidR="00512924" w:rsidRPr="002826F6">
              <w:rPr>
                <w:b/>
                <w:position w:val="4"/>
                <w:lang w:val="vi-VN"/>
              </w:rPr>
              <w:t>1.</w:t>
            </w:r>
            <w:r w:rsidRPr="002826F6">
              <w:rPr>
                <w:b/>
                <w:position w:val="4"/>
              </w:rPr>
              <w:t>10</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73CA1E2"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criterion110 \* MERGEFORMAT</w:instrText>
            </w:r>
            <w:r w:rsidRPr="002826F6">
              <w:rPr>
                <w:b/>
                <w:bCs/>
                <w:position w:val="4"/>
              </w:rPr>
              <w:instrText xml:space="preserve"> </w:instrText>
            </w:r>
            <w:r w:rsidRPr="002826F6">
              <w:rPr>
                <w:b/>
                <w:bCs/>
                <w:position w:val="4"/>
              </w:rPr>
              <w:fldChar w:fldCharType="separate"/>
            </w:r>
            <w:r w:rsidR="00E406BA">
              <w:rPr>
                <w:b/>
                <w:bCs/>
                <w:noProof/>
                <w:position w:val="4"/>
              </w:rPr>
              <w:t>30</w:t>
            </w:r>
            <w:r w:rsidRPr="002826F6">
              <w:rPr>
                <w:b/>
                <w:bCs/>
                <w:position w:val="4"/>
              </w:rPr>
              <w:fldChar w:fldCharType="end"/>
            </w:r>
          </w:p>
        </w:tc>
      </w:tr>
      <w:tr w:rsidR="00512924" w:rsidRPr="002826F6" w14:paraId="3C7B4ED1"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E79A8CE" w14:textId="77777777" w:rsidR="00512924" w:rsidRPr="002826F6" w:rsidRDefault="00512924" w:rsidP="002C63ED">
            <w:pPr>
              <w:jc w:val="both"/>
              <w:rPr>
                <w:b/>
                <w:i/>
                <w:position w:val="4"/>
                <w:lang w:val="vi-VN"/>
              </w:rPr>
            </w:pPr>
            <w:r w:rsidRPr="002826F6">
              <w:rPr>
                <w:b/>
                <w:i/>
                <w:position w:val="4"/>
                <w:lang w:val="vi-VN"/>
              </w:rPr>
              <w:t>Kết luận về Tiêu chuẩn 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C4DB73C" w14:textId="77777777" w:rsidR="0051292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conclusionStandard1 \* MERGEFORMAT</w:instrText>
            </w:r>
            <w:r w:rsidRPr="002826F6">
              <w:rPr>
                <w:b/>
                <w:bCs/>
                <w:position w:val="4"/>
              </w:rPr>
              <w:instrText xml:space="preserve"> </w:instrText>
            </w:r>
            <w:r w:rsidRPr="002826F6">
              <w:rPr>
                <w:b/>
                <w:bCs/>
                <w:position w:val="4"/>
              </w:rPr>
              <w:fldChar w:fldCharType="separate"/>
            </w:r>
            <w:r w:rsidR="00E406BA">
              <w:rPr>
                <w:b/>
                <w:bCs/>
                <w:noProof/>
                <w:position w:val="4"/>
              </w:rPr>
              <w:t>32</w:t>
            </w:r>
            <w:r w:rsidRPr="002826F6">
              <w:rPr>
                <w:b/>
                <w:bCs/>
                <w:position w:val="4"/>
              </w:rPr>
              <w:fldChar w:fldCharType="end"/>
            </w:r>
          </w:p>
        </w:tc>
      </w:tr>
      <w:tr w:rsidR="005A28E9" w:rsidRPr="002826F6" w14:paraId="754A3671"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18B6F7B" w14:textId="77777777" w:rsidR="005A28E9" w:rsidRPr="002826F6" w:rsidRDefault="005A28E9" w:rsidP="002C63ED">
            <w:pPr>
              <w:jc w:val="both"/>
              <w:rPr>
                <w:b/>
                <w:position w:val="4"/>
                <w:lang w:val="vi-VN"/>
              </w:rPr>
            </w:pPr>
            <w:r w:rsidRPr="002826F6">
              <w:rPr>
                <w:b/>
                <w:position w:val="4"/>
              </w:rPr>
              <w:t xml:space="preserve">Tiêu chuẩn </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D40AD6E"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standard2 \* MERGEFORMAT</w:instrText>
            </w:r>
            <w:r w:rsidRPr="002826F6">
              <w:rPr>
                <w:b/>
                <w:bCs/>
                <w:position w:val="4"/>
              </w:rPr>
              <w:instrText xml:space="preserve"> </w:instrText>
            </w:r>
            <w:r w:rsidRPr="002826F6">
              <w:rPr>
                <w:b/>
                <w:bCs/>
                <w:position w:val="4"/>
              </w:rPr>
              <w:fldChar w:fldCharType="separate"/>
            </w:r>
            <w:r w:rsidR="00E406BA">
              <w:rPr>
                <w:b/>
                <w:bCs/>
                <w:noProof/>
                <w:position w:val="4"/>
              </w:rPr>
              <w:t>32</w:t>
            </w:r>
            <w:r w:rsidRPr="002826F6">
              <w:rPr>
                <w:b/>
                <w:bCs/>
                <w:position w:val="4"/>
              </w:rPr>
              <w:fldChar w:fldCharType="end"/>
            </w:r>
          </w:p>
        </w:tc>
      </w:tr>
      <w:tr w:rsidR="00512924" w:rsidRPr="002826F6" w14:paraId="148F424A"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B1772F4" w14:textId="77777777" w:rsidR="00512924" w:rsidRPr="002826F6" w:rsidRDefault="00512924" w:rsidP="002C63ED">
            <w:pPr>
              <w:jc w:val="both"/>
              <w:rPr>
                <w:b/>
                <w:position w:val="4"/>
                <w:lang w:val="vi-VN"/>
              </w:rPr>
            </w:pPr>
            <w:r w:rsidRPr="002826F6">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DA1D5AF" w14:textId="77777777" w:rsidR="0051292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introStandard2 \* MERGEFORMAT</w:instrText>
            </w:r>
            <w:r w:rsidRPr="002826F6">
              <w:rPr>
                <w:b/>
                <w:bCs/>
                <w:position w:val="4"/>
              </w:rPr>
              <w:instrText xml:space="preserve"> </w:instrText>
            </w:r>
            <w:r w:rsidRPr="002826F6">
              <w:rPr>
                <w:b/>
                <w:bCs/>
                <w:position w:val="4"/>
              </w:rPr>
              <w:fldChar w:fldCharType="separate"/>
            </w:r>
            <w:r w:rsidR="00E406BA">
              <w:rPr>
                <w:b/>
                <w:bCs/>
                <w:noProof/>
                <w:position w:val="4"/>
              </w:rPr>
              <w:t>32</w:t>
            </w:r>
            <w:r w:rsidRPr="002826F6">
              <w:rPr>
                <w:b/>
                <w:bCs/>
                <w:position w:val="4"/>
              </w:rPr>
              <w:fldChar w:fldCharType="end"/>
            </w:r>
          </w:p>
        </w:tc>
      </w:tr>
      <w:tr w:rsidR="005A28E9" w:rsidRPr="002826F6" w14:paraId="1CDDBA06"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56EECEB3" w14:textId="77777777" w:rsidR="005A28E9" w:rsidRPr="002826F6" w:rsidRDefault="005A28E9" w:rsidP="002C63ED">
            <w:pPr>
              <w:jc w:val="both"/>
              <w:rPr>
                <w:b/>
                <w:position w:val="4"/>
                <w:lang w:val="vi-VN"/>
              </w:rPr>
            </w:pPr>
            <w:r w:rsidRPr="002826F6">
              <w:rPr>
                <w:b/>
                <w:position w:val="4"/>
                <w:lang w:val="vi-VN"/>
              </w:rPr>
              <w:t xml:space="preserve">Tiêu chí </w:t>
            </w:r>
            <w:r w:rsidR="00512924" w:rsidRPr="002826F6">
              <w:rPr>
                <w:b/>
                <w:position w:val="4"/>
                <w:lang w:val="vi-VN"/>
              </w:rPr>
              <w:t>2.</w:t>
            </w:r>
            <w:r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27C7D40"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criterion21 \* MERGEFORMAT</w:instrText>
            </w:r>
            <w:r w:rsidRPr="002826F6">
              <w:rPr>
                <w:b/>
                <w:bCs/>
                <w:position w:val="4"/>
              </w:rPr>
              <w:instrText xml:space="preserve"> </w:instrText>
            </w:r>
            <w:r w:rsidRPr="002826F6">
              <w:rPr>
                <w:b/>
                <w:bCs/>
                <w:position w:val="4"/>
              </w:rPr>
              <w:fldChar w:fldCharType="separate"/>
            </w:r>
            <w:r w:rsidR="00E406BA">
              <w:rPr>
                <w:b/>
                <w:bCs/>
                <w:noProof/>
                <w:position w:val="4"/>
              </w:rPr>
              <w:t>32</w:t>
            </w:r>
            <w:r w:rsidRPr="002826F6">
              <w:rPr>
                <w:b/>
                <w:bCs/>
                <w:position w:val="4"/>
              </w:rPr>
              <w:fldChar w:fldCharType="end"/>
            </w:r>
          </w:p>
        </w:tc>
      </w:tr>
      <w:tr w:rsidR="005A28E9" w:rsidRPr="002826F6" w14:paraId="0A435F45"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1362D62" w14:textId="77777777" w:rsidR="005A28E9" w:rsidRPr="002826F6" w:rsidRDefault="005A28E9" w:rsidP="002C63ED">
            <w:pPr>
              <w:jc w:val="both"/>
              <w:rPr>
                <w:b/>
                <w:position w:val="4"/>
                <w:lang w:val="vi-VN"/>
              </w:rPr>
            </w:pPr>
            <w:r w:rsidRPr="002826F6">
              <w:rPr>
                <w:b/>
                <w:position w:val="4"/>
                <w:lang w:val="vi-VN"/>
              </w:rPr>
              <w:lastRenderedPageBreak/>
              <w:t xml:space="preserve">Tiêu chí </w:t>
            </w:r>
            <w:r w:rsidR="00512924" w:rsidRPr="002826F6">
              <w:rPr>
                <w:b/>
                <w:position w:val="4"/>
                <w:lang w:val="vi-VN"/>
              </w:rPr>
              <w:t>2.</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677BABB"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criterion22 \* MERGEFORMAT</w:instrText>
            </w:r>
            <w:r w:rsidRPr="002826F6">
              <w:rPr>
                <w:b/>
                <w:bCs/>
                <w:position w:val="4"/>
              </w:rPr>
              <w:instrText xml:space="preserve"> </w:instrText>
            </w:r>
            <w:r w:rsidRPr="002826F6">
              <w:rPr>
                <w:b/>
                <w:bCs/>
                <w:position w:val="4"/>
              </w:rPr>
              <w:fldChar w:fldCharType="separate"/>
            </w:r>
            <w:r w:rsidR="00E406BA">
              <w:rPr>
                <w:b/>
                <w:bCs/>
                <w:noProof/>
                <w:position w:val="4"/>
              </w:rPr>
              <w:t>34</w:t>
            </w:r>
            <w:r w:rsidRPr="002826F6">
              <w:rPr>
                <w:b/>
                <w:bCs/>
                <w:position w:val="4"/>
              </w:rPr>
              <w:fldChar w:fldCharType="end"/>
            </w:r>
          </w:p>
        </w:tc>
      </w:tr>
      <w:tr w:rsidR="00FE587D" w:rsidRPr="002826F6" w14:paraId="392A4090"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55AA960C" w14:textId="77777777" w:rsidR="00FE587D" w:rsidRPr="002826F6" w:rsidRDefault="00FE587D" w:rsidP="002C63ED">
            <w:pPr>
              <w:jc w:val="both"/>
              <w:rPr>
                <w:b/>
                <w:position w:val="4"/>
                <w:lang w:val="vi-VN"/>
              </w:rPr>
            </w:pPr>
            <w:r w:rsidRPr="002826F6">
              <w:rPr>
                <w:b/>
                <w:position w:val="4"/>
                <w:lang w:val="vi-VN"/>
              </w:rPr>
              <w:t xml:space="preserve">Tiêu chí </w:t>
            </w:r>
            <w:r w:rsidR="00512924" w:rsidRPr="002826F6">
              <w:rPr>
                <w:b/>
                <w:position w:val="4"/>
                <w:lang w:val="vi-VN"/>
              </w:rPr>
              <w:t>2.</w:t>
            </w:r>
            <w:r w:rsidRPr="002826F6">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C4B207E" w14:textId="77777777" w:rsidR="00FE587D"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criterion23 \* MERGEFORMAT</w:instrText>
            </w:r>
            <w:r w:rsidRPr="002826F6">
              <w:rPr>
                <w:b/>
                <w:bCs/>
                <w:position w:val="4"/>
              </w:rPr>
              <w:instrText xml:space="preserve"> </w:instrText>
            </w:r>
            <w:r w:rsidRPr="002826F6">
              <w:rPr>
                <w:b/>
                <w:bCs/>
                <w:position w:val="4"/>
              </w:rPr>
              <w:fldChar w:fldCharType="separate"/>
            </w:r>
            <w:r w:rsidR="00E406BA">
              <w:rPr>
                <w:b/>
                <w:bCs/>
                <w:noProof/>
                <w:position w:val="4"/>
              </w:rPr>
              <w:t>35</w:t>
            </w:r>
            <w:r w:rsidRPr="002826F6">
              <w:rPr>
                <w:b/>
                <w:bCs/>
                <w:position w:val="4"/>
              </w:rPr>
              <w:fldChar w:fldCharType="end"/>
            </w:r>
          </w:p>
        </w:tc>
      </w:tr>
      <w:tr w:rsidR="005A28E9" w:rsidRPr="002826F6" w14:paraId="435D9478"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24FBB665" w14:textId="77777777" w:rsidR="005A28E9" w:rsidRPr="002826F6" w:rsidRDefault="00FE587D" w:rsidP="002C63ED">
            <w:pPr>
              <w:jc w:val="both"/>
              <w:rPr>
                <w:b/>
                <w:position w:val="4"/>
                <w:lang w:val="vi-VN"/>
              </w:rPr>
            </w:pPr>
            <w:r w:rsidRPr="002826F6">
              <w:rPr>
                <w:b/>
                <w:position w:val="4"/>
                <w:lang w:val="vi-VN"/>
              </w:rPr>
              <w:t xml:space="preserve">Tiêu chí </w:t>
            </w:r>
            <w:r w:rsidR="00512924" w:rsidRPr="002826F6">
              <w:rPr>
                <w:b/>
                <w:position w:val="4"/>
                <w:lang w:val="vi-VN"/>
              </w:rPr>
              <w:t>2.</w:t>
            </w:r>
            <w:r w:rsidRPr="002826F6">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791119D"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criterion24 \* MERGEFORMAT</w:instrText>
            </w:r>
            <w:r w:rsidRPr="002826F6">
              <w:rPr>
                <w:b/>
                <w:bCs/>
                <w:position w:val="4"/>
              </w:rPr>
              <w:instrText xml:space="preserve"> </w:instrText>
            </w:r>
            <w:r w:rsidRPr="002826F6">
              <w:rPr>
                <w:b/>
                <w:bCs/>
                <w:position w:val="4"/>
              </w:rPr>
              <w:fldChar w:fldCharType="separate"/>
            </w:r>
            <w:r w:rsidR="00E406BA">
              <w:rPr>
                <w:b/>
                <w:bCs/>
                <w:noProof/>
                <w:position w:val="4"/>
              </w:rPr>
              <w:t>37</w:t>
            </w:r>
            <w:r w:rsidRPr="002826F6">
              <w:rPr>
                <w:b/>
                <w:bCs/>
                <w:position w:val="4"/>
              </w:rPr>
              <w:fldChar w:fldCharType="end"/>
            </w:r>
          </w:p>
        </w:tc>
      </w:tr>
      <w:tr w:rsidR="00512924" w:rsidRPr="002826F6" w14:paraId="4FB392E5"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81590AA" w14:textId="77777777" w:rsidR="00512924" w:rsidRPr="002826F6" w:rsidRDefault="00512924" w:rsidP="002C63ED">
            <w:pPr>
              <w:jc w:val="both"/>
              <w:rPr>
                <w:b/>
                <w:position w:val="4"/>
              </w:rPr>
            </w:pPr>
            <w:r w:rsidRPr="002826F6">
              <w:rPr>
                <w:b/>
                <w:i/>
                <w:position w:val="4"/>
                <w:lang w:val="vi-VN"/>
              </w:rPr>
              <w:t>Kết luận về Tiêu chuẩn 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E5BB820" w14:textId="77777777" w:rsidR="0051292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conclusionStandard2 \* MERGEFORMAT</w:instrText>
            </w:r>
            <w:r w:rsidRPr="002826F6">
              <w:rPr>
                <w:b/>
                <w:bCs/>
                <w:position w:val="4"/>
              </w:rPr>
              <w:instrText xml:space="preserve"> </w:instrText>
            </w:r>
            <w:r w:rsidRPr="002826F6">
              <w:rPr>
                <w:b/>
                <w:bCs/>
                <w:position w:val="4"/>
              </w:rPr>
              <w:fldChar w:fldCharType="separate"/>
            </w:r>
            <w:r w:rsidR="00E406BA">
              <w:rPr>
                <w:b/>
                <w:bCs/>
                <w:noProof/>
                <w:position w:val="4"/>
              </w:rPr>
              <w:t>38</w:t>
            </w:r>
            <w:r w:rsidRPr="002826F6">
              <w:rPr>
                <w:b/>
                <w:bCs/>
                <w:position w:val="4"/>
              </w:rPr>
              <w:fldChar w:fldCharType="end"/>
            </w:r>
          </w:p>
        </w:tc>
      </w:tr>
      <w:tr w:rsidR="005A28E9" w:rsidRPr="002826F6" w14:paraId="3950AACF"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7172AFE" w14:textId="77777777" w:rsidR="005A28E9" w:rsidRPr="002826F6" w:rsidRDefault="005A28E9" w:rsidP="002C63ED">
            <w:pPr>
              <w:jc w:val="both"/>
              <w:rPr>
                <w:b/>
                <w:position w:val="4"/>
                <w:lang w:val="vi-VN"/>
              </w:rPr>
            </w:pPr>
            <w:r w:rsidRPr="002826F6">
              <w:rPr>
                <w:b/>
                <w:position w:val="4"/>
              </w:rPr>
              <w:t xml:space="preserve">Tiêu chuẩn </w:t>
            </w:r>
            <w:r w:rsidRPr="002826F6">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ED916E9"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standard3 \* MERGEFORMAT</w:instrText>
            </w:r>
            <w:r w:rsidRPr="002826F6">
              <w:rPr>
                <w:b/>
                <w:bCs/>
                <w:position w:val="4"/>
              </w:rPr>
              <w:instrText xml:space="preserve"> </w:instrText>
            </w:r>
            <w:r w:rsidRPr="002826F6">
              <w:rPr>
                <w:b/>
                <w:bCs/>
                <w:position w:val="4"/>
              </w:rPr>
              <w:fldChar w:fldCharType="separate"/>
            </w:r>
            <w:r w:rsidR="00E406BA">
              <w:rPr>
                <w:b/>
                <w:bCs/>
                <w:noProof/>
                <w:position w:val="4"/>
              </w:rPr>
              <w:t>39</w:t>
            </w:r>
            <w:r w:rsidRPr="002826F6">
              <w:rPr>
                <w:b/>
                <w:bCs/>
                <w:position w:val="4"/>
              </w:rPr>
              <w:fldChar w:fldCharType="end"/>
            </w:r>
          </w:p>
        </w:tc>
      </w:tr>
      <w:tr w:rsidR="00BF668B" w:rsidRPr="002826F6" w14:paraId="16B2E7F3"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6B58995" w14:textId="77777777" w:rsidR="00BF668B" w:rsidRPr="002826F6" w:rsidRDefault="00BF668B" w:rsidP="002C63ED">
            <w:pPr>
              <w:jc w:val="both"/>
              <w:rPr>
                <w:b/>
                <w:position w:val="4"/>
                <w:lang w:val="vi-VN"/>
              </w:rPr>
            </w:pPr>
            <w:r w:rsidRPr="002826F6">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D6C16C8" w14:textId="77777777" w:rsidR="00BF668B"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introStandard3 \* MERGEFORMAT</w:instrText>
            </w:r>
            <w:r w:rsidRPr="002826F6">
              <w:rPr>
                <w:b/>
                <w:bCs/>
                <w:position w:val="4"/>
              </w:rPr>
              <w:instrText xml:space="preserve"> </w:instrText>
            </w:r>
            <w:r w:rsidRPr="002826F6">
              <w:rPr>
                <w:b/>
                <w:bCs/>
                <w:position w:val="4"/>
              </w:rPr>
              <w:fldChar w:fldCharType="separate"/>
            </w:r>
            <w:r w:rsidR="00E406BA">
              <w:rPr>
                <w:b/>
                <w:bCs/>
                <w:noProof/>
                <w:position w:val="4"/>
              </w:rPr>
              <w:t>39</w:t>
            </w:r>
            <w:r w:rsidRPr="002826F6">
              <w:rPr>
                <w:b/>
                <w:bCs/>
                <w:position w:val="4"/>
              </w:rPr>
              <w:fldChar w:fldCharType="end"/>
            </w:r>
          </w:p>
        </w:tc>
      </w:tr>
      <w:tr w:rsidR="005A28E9" w:rsidRPr="002826F6" w14:paraId="4F89958C"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8792154" w14:textId="77777777" w:rsidR="005A28E9" w:rsidRPr="002826F6" w:rsidRDefault="005A28E9" w:rsidP="002C63ED">
            <w:pPr>
              <w:jc w:val="both"/>
              <w:rPr>
                <w:b/>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A007B5F"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criterion31 \* MERGEFORMAT</w:instrText>
            </w:r>
            <w:r w:rsidRPr="002826F6">
              <w:rPr>
                <w:b/>
                <w:bCs/>
                <w:position w:val="4"/>
              </w:rPr>
              <w:instrText xml:space="preserve"> </w:instrText>
            </w:r>
            <w:r w:rsidRPr="002826F6">
              <w:rPr>
                <w:b/>
                <w:bCs/>
                <w:position w:val="4"/>
              </w:rPr>
              <w:fldChar w:fldCharType="separate"/>
            </w:r>
            <w:r w:rsidR="00E406BA">
              <w:rPr>
                <w:b/>
                <w:bCs/>
                <w:noProof/>
                <w:position w:val="4"/>
              </w:rPr>
              <w:t>40</w:t>
            </w:r>
            <w:r w:rsidRPr="002826F6">
              <w:rPr>
                <w:b/>
                <w:bCs/>
                <w:position w:val="4"/>
              </w:rPr>
              <w:fldChar w:fldCharType="end"/>
            </w:r>
          </w:p>
        </w:tc>
      </w:tr>
      <w:tr w:rsidR="005A28E9" w:rsidRPr="002826F6" w14:paraId="2F0A8512" w14:textId="77777777" w:rsidTr="00276315">
        <w:trPr>
          <w:trHeight w:val="571"/>
        </w:trPr>
        <w:tc>
          <w:tcPr>
            <w:tcW w:w="7934" w:type="dxa"/>
            <w:tcBorders>
              <w:top w:val="dotted" w:sz="4" w:space="0" w:color="auto"/>
              <w:left w:val="dotted" w:sz="4" w:space="0" w:color="auto"/>
              <w:bottom w:val="dotted" w:sz="4" w:space="0" w:color="auto"/>
              <w:right w:val="dotted" w:sz="4" w:space="0" w:color="auto"/>
            </w:tcBorders>
          </w:tcPr>
          <w:p w14:paraId="6C3AF1E0" w14:textId="77777777" w:rsidR="005A28E9" w:rsidRPr="002826F6" w:rsidRDefault="005A28E9" w:rsidP="002C63ED">
            <w:pPr>
              <w:jc w:val="both"/>
              <w:rPr>
                <w:b/>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C5E0C4C"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criterion32 \* MERGEFORMAT</w:instrText>
            </w:r>
            <w:r w:rsidRPr="002826F6">
              <w:rPr>
                <w:b/>
                <w:bCs/>
                <w:position w:val="4"/>
              </w:rPr>
              <w:instrText xml:space="preserve"> </w:instrText>
            </w:r>
            <w:r w:rsidRPr="002826F6">
              <w:rPr>
                <w:b/>
                <w:bCs/>
                <w:position w:val="4"/>
              </w:rPr>
              <w:fldChar w:fldCharType="separate"/>
            </w:r>
            <w:r w:rsidR="00E406BA">
              <w:rPr>
                <w:b/>
                <w:bCs/>
                <w:noProof/>
                <w:position w:val="4"/>
              </w:rPr>
              <w:t>41</w:t>
            </w:r>
            <w:r w:rsidRPr="002826F6">
              <w:rPr>
                <w:b/>
                <w:bCs/>
                <w:position w:val="4"/>
              </w:rPr>
              <w:fldChar w:fldCharType="end"/>
            </w:r>
          </w:p>
        </w:tc>
      </w:tr>
      <w:tr w:rsidR="005A28E9" w:rsidRPr="002826F6" w14:paraId="65F7DBB1"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19FC5A0" w14:textId="77777777" w:rsidR="005A28E9" w:rsidRPr="002826F6" w:rsidRDefault="005A28E9" w:rsidP="002C63ED">
            <w:pPr>
              <w:jc w:val="both"/>
              <w:rPr>
                <w:b/>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96D6CE8"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criterion33 \* MERGEFORMAT</w:instrText>
            </w:r>
            <w:r w:rsidRPr="002826F6">
              <w:rPr>
                <w:b/>
                <w:bCs/>
                <w:position w:val="4"/>
              </w:rPr>
              <w:instrText xml:space="preserve"> </w:instrText>
            </w:r>
            <w:r w:rsidRPr="002826F6">
              <w:rPr>
                <w:b/>
                <w:bCs/>
                <w:position w:val="4"/>
              </w:rPr>
              <w:fldChar w:fldCharType="separate"/>
            </w:r>
            <w:r w:rsidR="00E406BA">
              <w:rPr>
                <w:b/>
                <w:bCs/>
                <w:noProof/>
                <w:position w:val="4"/>
              </w:rPr>
              <w:t>42</w:t>
            </w:r>
            <w:r w:rsidRPr="002826F6">
              <w:rPr>
                <w:b/>
                <w:bCs/>
                <w:position w:val="4"/>
              </w:rPr>
              <w:fldChar w:fldCharType="end"/>
            </w:r>
          </w:p>
        </w:tc>
      </w:tr>
      <w:tr w:rsidR="005A28E9" w:rsidRPr="002826F6" w14:paraId="773C4A9C"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0B40637" w14:textId="77777777" w:rsidR="005A28E9" w:rsidRPr="002826F6" w:rsidRDefault="005A28E9" w:rsidP="002C63ED">
            <w:pPr>
              <w:jc w:val="both"/>
              <w:rPr>
                <w:b/>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55F61EB"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criterion34 \* MERGEFORMAT</w:instrText>
            </w:r>
            <w:r w:rsidRPr="002826F6">
              <w:rPr>
                <w:b/>
                <w:bCs/>
                <w:position w:val="4"/>
              </w:rPr>
              <w:instrText xml:space="preserve"> </w:instrText>
            </w:r>
            <w:r w:rsidRPr="002826F6">
              <w:rPr>
                <w:b/>
                <w:bCs/>
                <w:position w:val="4"/>
              </w:rPr>
              <w:fldChar w:fldCharType="separate"/>
            </w:r>
            <w:r w:rsidR="00E406BA">
              <w:rPr>
                <w:b/>
                <w:bCs/>
                <w:noProof/>
                <w:position w:val="4"/>
              </w:rPr>
              <w:t>44</w:t>
            </w:r>
            <w:r w:rsidRPr="002826F6">
              <w:rPr>
                <w:b/>
                <w:bCs/>
                <w:position w:val="4"/>
              </w:rPr>
              <w:fldChar w:fldCharType="end"/>
            </w:r>
          </w:p>
        </w:tc>
      </w:tr>
      <w:tr w:rsidR="005A28E9" w:rsidRPr="002826F6" w14:paraId="27ADA8AA"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5F07457F" w14:textId="77777777" w:rsidR="005A28E9" w:rsidRPr="002826F6" w:rsidRDefault="005A28E9" w:rsidP="002C63ED">
            <w:pPr>
              <w:jc w:val="both"/>
              <w:rPr>
                <w:b/>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501F8AC"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criterion35 \* MERGEFORMAT</w:instrText>
            </w:r>
            <w:r w:rsidRPr="002826F6">
              <w:rPr>
                <w:b/>
                <w:bCs/>
                <w:position w:val="4"/>
              </w:rPr>
              <w:instrText xml:space="preserve"> </w:instrText>
            </w:r>
            <w:r w:rsidRPr="002826F6">
              <w:rPr>
                <w:b/>
                <w:bCs/>
                <w:position w:val="4"/>
              </w:rPr>
              <w:fldChar w:fldCharType="separate"/>
            </w:r>
            <w:r w:rsidR="00E406BA">
              <w:rPr>
                <w:b/>
                <w:bCs/>
                <w:noProof/>
                <w:position w:val="4"/>
              </w:rPr>
              <w:t>45</w:t>
            </w:r>
            <w:r w:rsidRPr="002826F6">
              <w:rPr>
                <w:b/>
                <w:bCs/>
                <w:position w:val="4"/>
              </w:rPr>
              <w:fldChar w:fldCharType="end"/>
            </w:r>
          </w:p>
        </w:tc>
      </w:tr>
      <w:tr w:rsidR="005A28E9" w:rsidRPr="002826F6" w14:paraId="73AE32D7"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C2C54DA" w14:textId="77777777" w:rsidR="005A28E9" w:rsidRPr="002826F6" w:rsidRDefault="005A28E9" w:rsidP="002C63ED">
            <w:pPr>
              <w:jc w:val="both"/>
              <w:rPr>
                <w:b/>
                <w:bCs/>
                <w:position w:val="4"/>
                <w:lang w:val="vi-VN"/>
              </w:rPr>
            </w:pPr>
            <w:r w:rsidRPr="002826F6">
              <w:rPr>
                <w:b/>
                <w:position w:val="4"/>
                <w:lang w:val="vi-VN"/>
              </w:rPr>
              <w:t xml:space="preserve">Tiêu chí </w:t>
            </w:r>
            <w:r w:rsidR="00BF668B" w:rsidRPr="002826F6">
              <w:rPr>
                <w:b/>
                <w:position w:val="4"/>
                <w:lang w:val="vi-VN"/>
              </w:rPr>
              <w:t>3.</w:t>
            </w:r>
            <w:r w:rsidRPr="002826F6">
              <w:rPr>
                <w:b/>
                <w:position w:val="4"/>
                <w:lang w:val="vi-VN"/>
              </w:rPr>
              <w:t>6</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BC019E4" w14:textId="77777777" w:rsidR="005A28E9" w:rsidRPr="002826F6" w:rsidRDefault="00452B84"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criterion36 \* MERGEFORMAT</w:instrText>
            </w:r>
            <w:r w:rsidRPr="002826F6">
              <w:rPr>
                <w:b/>
                <w:bCs/>
                <w:position w:val="4"/>
              </w:rPr>
              <w:instrText xml:space="preserve"> </w:instrText>
            </w:r>
            <w:r w:rsidRPr="002826F6">
              <w:rPr>
                <w:b/>
                <w:bCs/>
                <w:position w:val="4"/>
              </w:rPr>
              <w:fldChar w:fldCharType="separate"/>
            </w:r>
            <w:r w:rsidR="00E406BA">
              <w:rPr>
                <w:b/>
                <w:bCs/>
                <w:noProof/>
                <w:position w:val="4"/>
              </w:rPr>
              <w:t>47</w:t>
            </w:r>
            <w:r w:rsidRPr="002826F6">
              <w:rPr>
                <w:b/>
                <w:bCs/>
                <w:position w:val="4"/>
              </w:rPr>
              <w:fldChar w:fldCharType="end"/>
            </w:r>
          </w:p>
        </w:tc>
      </w:tr>
      <w:tr w:rsidR="00BF668B" w:rsidRPr="002826F6" w14:paraId="1CC157E3"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CE15B56" w14:textId="77777777" w:rsidR="00BF668B" w:rsidRPr="002826F6" w:rsidRDefault="00BF668B" w:rsidP="002C63ED">
            <w:pPr>
              <w:jc w:val="both"/>
              <w:rPr>
                <w:b/>
                <w:position w:val="4"/>
              </w:rPr>
            </w:pPr>
            <w:r w:rsidRPr="002826F6">
              <w:rPr>
                <w:b/>
                <w:i/>
                <w:position w:val="4"/>
                <w:lang w:val="vi-VN"/>
              </w:rPr>
              <w:t>Kết luận về Tiêu chuẩn 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C79EE8C" w14:textId="77777777" w:rsidR="00BF668B"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conclusionStandard3 \* MERGEFORMAT</w:instrText>
            </w:r>
            <w:r w:rsidRPr="002826F6">
              <w:rPr>
                <w:b/>
                <w:bCs/>
                <w:position w:val="4"/>
              </w:rPr>
              <w:instrText xml:space="preserve"> </w:instrText>
            </w:r>
            <w:r w:rsidRPr="002826F6">
              <w:rPr>
                <w:b/>
                <w:bCs/>
                <w:position w:val="4"/>
              </w:rPr>
              <w:fldChar w:fldCharType="separate"/>
            </w:r>
            <w:r w:rsidR="00E406BA">
              <w:rPr>
                <w:b/>
                <w:bCs/>
                <w:noProof/>
                <w:position w:val="4"/>
              </w:rPr>
              <w:t>48</w:t>
            </w:r>
            <w:r w:rsidRPr="002826F6">
              <w:rPr>
                <w:b/>
                <w:bCs/>
                <w:position w:val="4"/>
              </w:rPr>
              <w:fldChar w:fldCharType="end"/>
            </w:r>
          </w:p>
        </w:tc>
      </w:tr>
      <w:tr w:rsidR="00BF668B" w:rsidRPr="002826F6" w14:paraId="109616AD"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0557003" w14:textId="77777777" w:rsidR="00BF668B" w:rsidRPr="002826F6" w:rsidRDefault="00BF668B" w:rsidP="002C63ED">
            <w:pPr>
              <w:jc w:val="both"/>
              <w:rPr>
                <w:b/>
                <w:position w:val="4"/>
                <w:lang w:val="vi-VN"/>
              </w:rPr>
            </w:pPr>
            <w:r w:rsidRPr="002826F6">
              <w:rPr>
                <w:b/>
                <w:position w:val="4"/>
              </w:rPr>
              <w:t xml:space="preserve">Tiêu chuẩn </w:t>
            </w:r>
            <w:r w:rsidRPr="002826F6">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8B7070C"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standard4 \* MERGEFORMAT</w:instrText>
            </w:r>
            <w:r w:rsidRPr="002826F6">
              <w:rPr>
                <w:b/>
                <w:bCs/>
                <w:position w:val="4"/>
              </w:rPr>
              <w:instrText xml:space="preserve"> </w:instrText>
            </w:r>
            <w:r w:rsidRPr="002826F6">
              <w:rPr>
                <w:b/>
                <w:bCs/>
                <w:position w:val="4"/>
              </w:rPr>
              <w:fldChar w:fldCharType="separate"/>
            </w:r>
            <w:r w:rsidR="00E406BA">
              <w:rPr>
                <w:b/>
                <w:bCs/>
                <w:noProof/>
                <w:position w:val="4"/>
              </w:rPr>
              <w:t>49</w:t>
            </w:r>
            <w:r w:rsidRPr="002826F6">
              <w:rPr>
                <w:b/>
                <w:bCs/>
                <w:position w:val="4"/>
              </w:rPr>
              <w:fldChar w:fldCharType="end"/>
            </w:r>
          </w:p>
        </w:tc>
      </w:tr>
      <w:tr w:rsidR="009A7C94" w:rsidRPr="002826F6" w14:paraId="610E21D1"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8F0B0FA" w14:textId="77777777" w:rsidR="009A7C94" w:rsidRPr="002826F6" w:rsidRDefault="009A7C94" w:rsidP="002C63ED">
            <w:pPr>
              <w:jc w:val="both"/>
              <w:rPr>
                <w:b/>
                <w:position w:val="4"/>
                <w:lang w:val="vi-VN"/>
              </w:rPr>
            </w:pPr>
            <w:r w:rsidRPr="002826F6">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74C2679F" w14:textId="77777777" w:rsidR="009A7C9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introStandard4 \* MERGEFORMAT</w:instrText>
            </w:r>
            <w:r w:rsidRPr="002826F6">
              <w:rPr>
                <w:b/>
                <w:bCs/>
                <w:position w:val="4"/>
              </w:rPr>
              <w:instrText xml:space="preserve"> </w:instrText>
            </w:r>
            <w:r w:rsidRPr="002826F6">
              <w:rPr>
                <w:b/>
                <w:bCs/>
                <w:position w:val="4"/>
              </w:rPr>
              <w:fldChar w:fldCharType="separate"/>
            </w:r>
            <w:r w:rsidR="00E406BA">
              <w:rPr>
                <w:b/>
                <w:bCs/>
                <w:noProof/>
                <w:position w:val="4"/>
              </w:rPr>
              <w:t>49</w:t>
            </w:r>
            <w:r w:rsidRPr="002826F6">
              <w:rPr>
                <w:b/>
                <w:bCs/>
                <w:position w:val="4"/>
              </w:rPr>
              <w:fldChar w:fldCharType="end"/>
            </w:r>
          </w:p>
        </w:tc>
      </w:tr>
      <w:tr w:rsidR="00BF668B" w:rsidRPr="002826F6" w14:paraId="2FD1637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6342DDB"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4.</w:t>
            </w:r>
            <w:r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AD03015"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criterion41 \* MERGEFORMAT</w:instrText>
            </w:r>
            <w:r w:rsidRPr="002826F6">
              <w:rPr>
                <w:b/>
                <w:bCs/>
                <w:position w:val="4"/>
              </w:rPr>
              <w:instrText xml:space="preserve"> </w:instrText>
            </w:r>
            <w:r w:rsidRPr="002826F6">
              <w:rPr>
                <w:b/>
                <w:bCs/>
                <w:position w:val="4"/>
              </w:rPr>
              <w:fldChar w:fldCharType="separate"/>
            </w:r>
            <w:r w:rsidR="00E406BA">
              <w:rPr>
                <w:b/>
                <w:bCs/>
                <w:noProof/>
                <w:position w:val="4"/>
              </w:rPr>
              <w:t>50</w:t>
            </w:r>
            <w:r w:rsidRPr="002826F6">
              <w:rPr>
                <w:b/>
                <w:bCs/>
                <w:position w:val="4"/>
              </w:rPr>
              <w:fldChar w:fldCharType="end"/>
            </w:r>
          </w:p>
        </w:tc>
      </w:tr>
      <w:tr w:rsidR="00BF668B" w:rsidRPr="002826F6" w14:paraId="54900880"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EE234F6" w14:textId="77777777" w:rsidR="00BF668B" w:rsidRPr="002826F6" w:rsidRDefault="00BF668B" w:rsidP="002C63ED">
            <w:pPr>
              <w:jc w:val="both"/>
              <w:rPr>
                <w:b/>
                <w:bCs/>
                <w:position w:val="4"/>
                <w:lang w:val="vi-VN"/>
              </w:rPr>
            </w:pPr>
            <w:r w:rsidRPr="002826F6">
              <w:rPr>
                <w:b/>
                <w:position w:val="4"/>
                <w:lang w:val="vi-VN"/>
              </w:rPr>
              <w:t xml:space="preserve">Tiêu chí </w:t>
            </w:r>
            <w:r w:rsidR="009A7C94" w:rsidRPr="002826F6">
              <w:rPr>
                <w:b/>
                <w:position w:val="4"/>
                <w:lang w:val="vi-VN"/>
              </w:rPr>
              <w:t>4.</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17167B97"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criterion42 \* MERGEFORMAT</w:instrText>
            </w:r>
            <w:r w:rsidRPr="002826F6">
              <w:rPr>
                <w:b/>
                <w:bCs/>
                <w:position w:val="4"/>
              </w:rPr>
              <w:instrText xml:space="preserve"> </w:instrText>
            </w:r>
            <w:r w:rsidRPr="002826F6">
              <w:rPr>
                <w:b/>
                <w:bCs/>
                <w:position w:val="4"/>
              </w:rPr>
              <w:fldChar w:fldCharType="separate"/>
            </w:r>
            <w:r w:rsidR="00E406BA">
              <w:rPr>
                <w:b/>
                <w:bCs/>
                <w:noProof/>
                <w:position w:val="4"/>
              </w:rPr>
              <w:t>51</w:t>
            </w:r>
            <w:r w:rsidRPr="002826F6">
              <w:rPr>
                <w:b/>
                <w:bCs/>
                <w:position w:val="4"/>
              </w:rPr>
              <w:fldChar w:fldCharType="end"/>
            </w:r>
          </w:p>
        </w:tc>
      </w:tr>
      <w:tr w:rsidR="009A7C94" w:rsidRPr="002826F6" w14:paraId="1E385241"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34A2FCA1" w14:textId="77777777" w:rsidR="009A7C94" w:rsidRPr="002826F6" w:rsidRDefault="009A7C94" w:rsidP="002C63ED">
            <w:pPr>
              <w:jc w:val="both"/>
              <w:rPr>
                <w:b/>
                <w:position w:val="4"/>
                <w:lang w:val="vi-VN"/>
              </w:rPr>
            </w:pPr>
            <w:r w:rsidRPr="002826F6">
              <w:rPr>
                <w:b/>
                <w:i/>
                <w:position w:val="4"/>
                <w:lang w:val="vi-VN"/>
              </w:rPr>
              <w:t>Kết luận về Tiêu chuẩn 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BC27611" w14:textId="77777777" w:rsidR="009A7C9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conclusionStandard4 \* MERGEFORMAT</w:instrText>
            </w:r>
            <w:r w:rsidRPr="002826F6">
              <w:rPr>
                <w:b/>
                <w:bCs/>
                <w:position w:val="4"/>
              </w:rPr>
              <w:instrText xml:space="preserve"> </w:instrText>
            </w:r>
            <w:r w:rsidRPr="002826F6">
              <w:rPr>
                <w:b/>
                <w:bCs/>
                <w:position w:val="4"/>
              </w:rPr>
              <w:fldChar w:fldCharType="separate"/>
            </w:r>
            <w:r w:rsidR="00E406BA">
              <w:rPr>
                <w:b/>
                <w:bCs/>
                <w:noProof/>
                <w:position w:val="4"/>
              </w:rPr>
              <w:t>53</w:t>
            </w:r>
            <w:r w:rsidRPr="002826F6">
              <w:rPr>
                <w:b/>
                <w:bCs/>
                <w:position w:val="4"/>
              </w:rPr>
              <w:fldChar w:fldCharType="end"/>
            </w:r>
          </w:p>
        </w:tc>
      </w:tr>
      <w:tr w:rsidR="00BF668B" w:rsidRPr="002826F6" w14:paraId="029FA019"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1B846A0" w14:textId="77777777" w:rsidR="00BF668B" w:rsidRPr="002826F6" w:rsidRDefault="00BF668B" w:rsidP="002C63ED">
            <w:pPr>
              <w:jc w:val="both"/>
              <w:rPr>
                <w:b/>
                <w:position w:val="4"/>
                <w:lang w:val="vi-VN"/>
              </w:rPr>
            </w:pPr>
            <w:r w:rsidRPr="002826F6">
              <w:rPr>
                <w:b/>
                <w:position w:val="4"/>
              </w:rPr>
              <w:t xml:space="preserve">Tiêu chuẩn </w:t>
            </w:r>
            <w:r w:rsidRPr="002826F6">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57A5F1C"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standard5 \* MERGEFORMAT</w:instrText>
            </w:r>
            <w:r w:rsidRPr="002826F6">
              <w:rPr>
                <w:b/>
                <w:bCs/>
                <w:position w:val="4"/>
              </w:rPr>
              <w:instrText xml:space="preserve"> </w:instrText>
            </w:r>
            <w:r w:rsidRPr="002826F6">
              <w:rPr>
                <w:b/>
                <w:bCs/>
                <w:position w:val="4"/>
              </w:rPr>
              <w:fldChar w:fldCharType="separate"/>
            </w:r>
            <w:r w:rsidR="00E406BA">
              <w:rPr>
                <w:b/>
                <w:bCs/>
                <w:noProof/>
                <w:position w:val="4"/>
              </w:rPr>
              <w:t>54</w:t>
            </w:r>
            <w:r w:rsidRPr="002826F6">
              <w:rPr>
                <w:b/>
                <w:bCs/>
                <w:position w:val="4"/>
              </w:rPr>
              <w:fldChar w:fldCharType="end"/>
            </w:r>
          </w:p>
        </w:tc>
      </w:tr>
      <w:tr w:rsidR="009A7C94" w:rsidRPr="002826F6" w14:paraId="7E75E3E4"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40CD9A47" w14:textId="77777777" w:rsidR="009A7C94" w:rsidRPr="002826F6" w:rsidRDefault="009A7C94" w:rsidP="002C63ED">
            <w:pPr>
              <w:jc w:val="both"/>
              <w:rPr>
                <w:b/>
                <w:position w:val="4"/>
                <w:lang w:val="vi-VN"/>
              </w:rPr>
            </w:pPr>
            <w:r w:rsidRPr="002826F6">
              <w:rPr>
                <w:b/>
                <w:position w:val="4"/>
                <w:lang w:val="vi-VN"/>
              </w:rPr>
              <w:t>Mở đầu</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AA45C4E" w14:textId="77777777" w:rsidR="009A7C9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introStandard5 \* MERGEFORMAT</w:instrText>
            </w:r>
            <w:r w:rsidRPr="002826F6">
              <w:rPr>
                <w:b/>
                <w:bCs/>
                <w:position w:val="4"/>
              </w:rPr>
              <w:instrText xml:space="preserve"> </w:instrText>
            </w:r>
            <w:r w:rsidRPr="002826F6">
              <w:rPr>
                <w:b/>
                <w:bCs/>
                <w:position w:val="4"/>
              </w:rPr>
              <w:fldChar w:fldCharType="separate"/>
            </w:r>
            <w:r w:rsidR="00E406BA">
              <w:rPr>
                <w:b/>
                <w:bCs/>
                <w:noProof/>
                <w:position w:val="4"/>
              </w:rPr>
              <w:t>54</w:t>
            </w:r>
            <w:r w:rsidRPr="002826F6">
              <w:rPr>
                <w:b/>
                <w:bCs/>
                <w:position w:val="4"/>
              </w:rPr>
              <w:fldChar w:fldCharType="end"/>
            </w:r>
          </w:p>
        </w:tc>
      </w:tr>
      <w:tr w:rsidR="00BF668B" w:rsidRPr="002826F6" w14:paraId="552E80BF"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BB48D94"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5.</w:t>
            </w:r>
            <w:r w:rsidRPr="002826F6">
              <w:rPr>
                <w:b/>
                <w:position w:val="4"/>
                <w:lang w:val="vi-VN"/>
              </w:rPr>
              <w:t>1</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28A82209"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criterion51 \* MERGEFORMAT</w:instrText>
            </w:r>
            <w:r w:rsidRPr="002826F6">
              <w:rPr>
                <w:b/>
                <w:bCs/>
                <w:position w:val="4"/>
              </w:rPr>
              <w:instrText xml:space="preserve"> </w:instrText>
            </w:r>
            <w:r w:rsidRPr="002826F6">
              <w:rPr>
                <w:b/>
                <w:bCs/>
                <w:position w:val="4"/>
              </w:rPr>
              <w:fldChar w:fldCharType="separate"/>
            </w:r>
            <w:r w:rsidR="00E406BA">
              <w:rPr>
                <w:b/>
                <w:bCs/>
                <w:noProof/>
                <w:position w:val="4"/>
              </w:rPr>
              <w:t>54</w:t>
            </w:r>
            <w:r w:rsidRPr="002826F6">
              <w:rPr>
                <w:b/>
                <w:bCs/>
                <w:position w:val="4"/>
              </w:rPr>
              <w:fldChar w:fldCharType="end"/>
            </w:r>
          </w:p>
        </w:tc>
      </w:tr>
      <w:tr w:rsidR="00BF668B" w:rsidRPr="002826F6" w14:paraId="5C382BB0" w14:textId="77777777" w:rsidTr="00276315">
        <w:trPr>
          <w:trHeight w:val="571"/>
        </w:trPr>
        <w:tc>
          <w:tcPr>
            <w:tcW w:w="7934" w:type="dxa"/>
            <w:tcBorders>
              <w:top w:val="dotted" w:sz="4" w:space="0" w:color="auto"/>
              <w:left w:val="dotted" w:sz="4" w:space="0" w:color="auto"/>
              <w:bottom w:val="dotted" w:sz="4" w:space="0" w:color="auto"/>
              <w:right w:val="dotted" w:sz="4" w:space="0" w:color="auto"/>
            </w:tcBorders>
          </w:tcPr>
          <w:p w14:paraId="740DF22E"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5.</w:t>
            </w:r>
            <w:r w:rsidRPr="002826F6">
              <w:rPr>
                <w:b/>
                <w:position w:val="4"/>
                <w:lang w:val="vi-VN"/>
              </w:rPr>
              <w:t>2</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5610C3E6"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criterion52 \* MERGEFORMAT</w:instrText>
            </w:r>
            <w:r w:rsidRPr="002826F6">
              <w:rPr>
                <w:b/>
                <w:bCs/>
                <w:position w:val="4"/>
              </w:rPr>
              <w:instrText xml:space="preserve"> </w:instrText>
            </w:r>
            <w:r w:rsidRPr="002826F6">
              <w:rPr>
                <w:b/>
                <w:bCs/>
                <w:position w:val="4"/>
              </w:rPr>
              <w:fldChar w:fldCharType="separate"/>
            </w:r>
            <w:r w:rsidR="00E406BA">
              <w:rPr>
                <w:b/>
                <w:bCs/>
                <w:noProof/>
                <w:position w:val="4"/>
              </w:rPr>
              <w:t>56</w:t>
            </w:r>
            <w:r w:rsidRPr="002826F6">
              <w:rPr>
                <w:b/>
                <w:bCs/>
                <w:position w:val="4"/>
              </w:rPr>
              <w:fldChar w:fldCharType="end"/>
            </w:r>
          </w:p>
        </w:tc>
      </w:tr>
      <w:tr w:rsidR="00BF668B" w:rsidRPr="002826F6" w14:paraId="1B31B692"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71F0F6AC"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5.</w:t>
            </w:r>
            <w:r w:rsidRPr="002826F6">
              <w:rPr>
                <w:b/>
                <w:position w:val="4"/>
                <w:lang w:val="vi-VN"/>
              </w:rPr>
              <w:t>3</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434085D"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criterion53 \* MERGEFORMAT</w:instrText>
            </w:r>
            <w:r w:rsidRPr="002826F6">
              <w:rPr>
                <w:b/>
                <w:bCs/>
                <w:position w:val="4"/>
              </w:rPr>
              <w:instrText xml:space="preserve"> </w:instrText>
            </w:r>
            <w:r w:rsidRPr="002826F6">
              <w:rPr>
                <w:b/>
                <w:bCs/>
                <w:position w:val="4"/>
              </w:rPr>
              <w:fldChar w:fldCharType="separate"/>
            </w:r>
            <w:r w:rsidR="00E406BA">
              <w:rPr>
                <w:b/>
                <w:bCs/>
                <w:noProof/>
                <w:position w:val="4"/>
              </w:rPr>
              <w:t>58</w:t>
            </w:r>
            <w:r w:rsidRPr="002826F6">
              <w:rPr>
                <w:b/>
                <w:bCs/>
                <w:position w:val="4"/>
              </w:rPr>
              <w:fldChar w:fldCharType="end"/>
            </w:r>
          </w:p>
        </w:tc>
      </w:tr>
      <w:tr w:rsidR="00BF668B" w:rsidRPr="002826F6" w14:paraId="7177611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5D35D043"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5.</w:t>
            </w:r>
            <w:r w:rsidRPr="002826F6">
              <w:rPr>
                <w:b/>
                <w:position w:val="4"/>
                <w:lang w:val="vi-VN"/>
              </w:rPr>
              <w:t>4</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74837048"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criterion54 \* MERGEFORMAT</w:instrText>
            </w:r>
            <w:r w:rsidRPr="002826F6">
              <w:rPr>
                <w:b/>
                <w:bCs/>
                <w:position w:val="4"/>
              </w:rPr>
              <w:instrText xml:space="preserve"> </w:instrText>
            </w:r>
            <w:r w:rsidRPr="002826F6">
              <w:rPr>
                <w:b/>
                <w:bCs/>
                <w:position w:val="4"/>
              </w:rPr>
              <w:fldChar w:fldCharType="separate"/>
            </w:r>
            <w:r w:rsidR="00E406BA">
              <w:rPr>
                <w:b/>
                <w:bCs/>
                <w:noProof/>
                <w:position w:val="4"/>
              </w:rPr>
              <w:t>60</w:t>
            </w:r>
            <w:r w:rsidRPr="002826F6">
              <w:rPr>
                <w:b/>
                <w:bCs/>
                <w:position w:val="4"/>
              </w:rPr>
              <w:fldChar w:fldCharType="end"/>
            </w:r>
          </w:p>
        </w:tc>
      </w:tr>
      <w:tr w:rsidR="00BF668B" w:rsidRPr="002826F6" w14:paraId="14089EB8"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BD538D4" w14:textId="77777777" w:rsidR="00BF668B" w:rsidRPr="002826F6" w:rsidRDefault="00BF668B" w:rsidP="002C63ED">
            <w:pPr>
              <w:jc w:val="both"/>
              <w:rPr>
                <w:b/>
                <w:position w:val="4"/>
                <w:lang w:val="vi-VN"/>
              </w:rPr>
            </w:pPr>
            <w:r w:rsidRPr="002826F6">
              <w:rPr>
                <w:b/>
                <w:position w:val="4"/>
                <w:lang w:val="vi-VN"/>
              </w:rPr>
              <w:t xml:space="preserve">Tiêu chí </w:t>
            </w:r>
            <w:r w:rsidR="009A7C94" w:rsidRPr="002826F6">
              <w:rPr>
                <w:b/>
                <w:position w:val="4"/>
                <w:lang w:val="vi-VN"/>
              </w:rPr>
              <w:t>5.</w:t>
            </w:r>
            <w:r w:rsidRPr="002826F6">
              <w:rPr>
                <w:b/>
                <w:position w:val="4"/>
                <w:lang w:val="vi-VN"/>
              </w:rPr>
              <w:t>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0DF1E5C6"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criterion55 \* MERGEFORMAT</w:instrText>
            </w:r>
            <w:r w:rsidRPr="002826F6">
              <w:rPr>
                <w:b/>
                <w:bCs/>
                <w:position w:val="4"/>
              </w:rPr>
              <w:instrText xml:space="preserve"> </w:instrText>
            </w:r>
            <w:r w:rsidRPr="002826F6">
              <w:rPr>
                <w:b/>
                <w:bCs/>
                <w:position w:val="4"/>
              </w:rPr>
              <w:fldChar w:fldCharType="separate"/>
            </w:r>
            <w:r w:rsidR="00E406BA">
              <w:rPr>
                <w:b/>
                <w:bCs/>
                <w:noProof/>
                <w:position w:val="4"/>
              </w:rPr>
              <w:t>61</w:t>
            </w:r>
            <w:r w:rsidRPr="002826F6">
              <w:rPr>
                <w:b/>
                <w:bCs/>
                <w:position w:val="4"/>
              </w:rPr>
              <w:fldChar w:fldCharType="end"/>
            </w:r>
          </w:p>
        </w:tc>
      </w:tr>
      <w:tr w:rsidR="009A7C94" w:rsidRPr="002826F6" w14:paraId="46D1245C"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29BDBEC1" w14:textId="77777777" w:rsidR="009A7C94" w:rsidRPr="002826F6" w:rsidRDefault="009A7C94" w:rsidP="002C63ED">
            <w:pPr>
              <w:jc w:val="both"/>
              <w:rPr>
                <w:b/>
                <w:position w:val="4"/>
                <w:lang w:val="vi-VN"/>
              </w:rPr>
            </w:pPr>
            <w:r w:rsidRPr="002826F6">
              <w:rPr>
                <w:b/>
                <w:i/>
                <w:position w:val="4"/>
                <w:lang w:val="vi-VN"/>
              </w:rPr>
              <w:lastRenderedPageBreak/>
              <w:t>Kết luận về Tiêu chuẩn 5</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F4BB7A5" w14:textId="77777777" w:rsidR="009A7C94" w:rsidRPr="002826F6" w:rsidRDefault="00A547F3" w:rsidP="002C63ED">
            <w:pPr>
              <w:jc w:val="center"/>
              <w:rPr>
                <w:b/>
                <w:bCs/>
                <w:position w:val="4"/>
              </w:rPr>
            </w:pPr>
            <w:r w:rsidRPr="002826F6">
              <w:rPr>
                <w:b/>
                <w:bCs/>
                <w:position w:val="4"/>
              </w:rPr>
              <w:fldChar w:fldCharType="begin"/>
            </w:r>
            <w:r w:rsidRPr="002826F6">
              <w:rPr>
                <w:b/>
                <w:bCs/>
                <w:position w:val="4"/>
              </w:rPr>
              <w:instrText xml:space="preserve"> PAGEREF</w:instrText>
            </w:r>
            <w:r w:rsidRPr="002826F6">
              <w:rPr>
                <w:b/>
                <w:bCs/>
                <w:position w:val="4"/>
                <w:lang w:val="vi-VN"/>
              </w:rPr>
              <w:instrText xml:space="preserve"> conclusionStandard5 \* MERGEFORMAT</w:instrText>
            </w:r>
            <w:r w:rsidRPr="002826F6">
              <w:rPr>
                <w:b/>
                <w:bCs/>
                <w:position w:val="4"/>
              </w:rPr>
              <w:instrText xml:space="preserve"> </w:instrText>
            </w:r>
            <w:r w:rsidRPr="002826F6">
              <w:rPr>
                <w:b/>
                <w:bCs/>
                <w:position w:val="4"/>
              </w:rPr>
              <w:fldChar w:fldCharType="separate"/>
            </w:r>
            <w:r w:rsidR="00E406BA">
              <w:rPr>
                <w:b/>
                <w:bCs/>
                <w:noProof/>
                <w:position w:val="4"/>
              </w:rPr>
              <w:t>63</w:t>
            </w:r>
            <w:r w:rsidRPr="002826F6">
              <w:rPr>
                <w:b/>
                <w:bCs/>
                <w:position w:val="4"/>
              </w:rPr>
              <w:fldChar w:fldCharType="end"/>
            </w:r>
          </w:p>
        </w:tc>
      </w:tr>
      <w:tr w:rsidR="00BF668B" w:rsidRPr="002826F6" w14:paraId="3EC769C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606CBB28" w14:textId="77777777" w:rsidR="00BF668B" w:rsidRPr="002826F6" w:rsidRDefault="00BF668B" w:rsidP="002C63ED">
            <w:pPr>
              <w:jc w:val="both"/>
              <w:rPr>
                <w:b/>
                <w:position w:val="4"/>
              </w:rPr>
            </w:pPr>
            <w:r w:rsidRPr="002826F6">
              <w:rPr>
                <w:b/>
                <w:bCs/>
                <w:iCs/>
                <w:position w:val="4"/>
              </w:rPr>
              <w:t xml:space="preserve">II. </w:t>
            </w:r>
            <w:r w:rsidR="008B5F96" w:rsidRPr="002826F6">
              <w:rPr>
                <w:b/>
                <w:bCs/>
                <w:iCs/>
                <w:position w:val="4"/>
              </w:rPr>
              <w:t>TỰ</w:t>
            </w:r>
            <w:r w:rsidR="008B5F96" w:rsidRPr="002826F6">
              <w:rPr>
                <w:b/>
                <w:bCs/>
                <w:iCs/>
                <w:position w:val="4"/>
                <w:lang w:val="vi-VN"/>
              </w:rPr>
              <w:t xml:space="preserve"> ĐÁNH GIÁ TIÊU CHÍ MỨC 4</w:t>
            </w:r>
            <w:r w:rsidRPr="002826F6">
              <w:rPr>
                <w:b/>
                <w:bCs/>
                <w:spacing w:val="-8"/>
                <w:position w:val="4"/>
              </w:rPr>
              <w:t xml:space="preserve">           </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654D049"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w:instrText>
            </w:r>
            <w:r w:rsidRPr="002826F6">
              <w:rPr>
                <w:b/>
                <w:bCs/>
                <w:position w:val="4"/>
                <w:lang w:val="vi-VN"/>
              </w:rPr>
              <w:instrText>F tdglv4 \* MERGEFORMAT</w:instrText>
            </w:r>
            <w:r w:rsidRPr="002826F6">
              <w:rPr>
                <w:b/>
                <w:bCs/>
                <w:position w:val="4"/>
              </w:rPr>
              <w:instrText xml:space="preserve"> </w:instrText>
            </w:r>
            <w:r w:rsidRPr="002826F6">
              <w:rPr>
                <w:b/>
                <w:bCs/>
                <w:position w:val="4"/>
              </w:rPr>
              <w:fldChar w:fldCharType="separate"/>
            </w:r>
            <w:r w:rsidR="00E406BA">
              <w:rPr>
                <w:b/>
                <w:bCs/>
                <w:noProof/>
                <w:position w:val="4"/>
              </w:rPr>
              <w:t>64</w:t>
            </w:r>
            <w:r w:rsidRPr="002826F6">
              <w:rPr>
                <w:b/>
                <w:bCs/>
                <w:position w:val="4"/>
              </w:rPr>
              <w:fldChar w:fldCharType="end"/>
            </w:r>
          </w:p>
        </w:tc>
      </w:tr>
      <w:tr w:rsidR="003130C1" w:rsidRPr="002826F6" w14:paraId="3FE6692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3327275" w14:textId="77777777" w:rsidR="003130C1" w:rsidRPr="002826F6" w:rsidRDefault="003130C1" w:rsidP="002C63ED">
            <w:pPr>
              <w:jc w:val="both"/>
              <w:rPr>
                <w:b/>
                <w:i/>
                <w:position w:val="4"/>
              </w:rPr>
            </w:pPr>
            <w:r w:rsidRPr="002826F6">
              <w:rPr>
                <w:b/>
                <w:i/>
                <w:position w:val="4"/>
              </w:rPr>
              <w:t>Kết luận</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415DA096" w14:textId="77777777" w:rsidR="003130C1" w:rsidRPr="002826F6" w:rsidRDefault="006A76B9" w:rsidP="002C63ED">
            <w:pPr>
              <w:jc w:val="center"/>
              <w:rPr>
                <w:b/>
                <w:bCs/>
                <w:position w:val="4"/>
              </w:rPr>
            </w:pPr>
            <w:r w:rsidRPr="002826F6">
              <w:rPr>
                <w:b/>
                <w:bCs/>
                <w:position w:val="4"/>
              </w:rPr>
              <w:fldChar w:fldCharType="begin"/>
            </w:r>
            <w:r w:rsidRPr="002826F6">
              <w:rPr>
                <w:b/>
                <w:bCs/>
                <w:position w:val="4"/>
              </w:rPr>
              <w:instrText xml:space="preserve"> </w:instrText>
            </w:r>
            <w:r w:rsidRPr="002826F6">
              <w:rPr>
                <w:rStyle w:val="Strong"/>
                <w:color w:val="252423"/>
                <w:shd w:val="clear" w:color="auto" w:fill="FFFFFF"/>
              </w:rPr>
              <w:instrText>PAGEREF conclusionLv4 \* MERGEFORMAT</w:instrText>
            </w:r>
            <w:r w:rsidRPr="002826F6">
              <w:rPr>
                <w:b/>
                <w:bCs/>
                <w:position w:val="4"/>
              </w:rPr>
              <w:instrText xml:space="preserve"> </w:instrText>
            </w:r>
            <w:r w:rsidRPr="002826F6">
              <w:rPr>
                <w:b/>
                <w:bCs/>
                <w:position w:val="4"/>
              </w:rPr>
              <w:fldChar w:fldCharType="separate"/>
            </w:r>
            <w:r w:rsidR="00E406BA">
              <w:rPr>
                <w:rStyle w:val="Strong"/>
                <w:noProof/>
                <w:color w:val="252423"/>
                <w:shd w:val="clear" w:color="auto" w:fill="FFFFFF"/>
              </w:rPr>
              <w:t>66</w:t>
            </w:r>
            <w:r w:rsidRPr="002826F6">
              <w:rPr>
                <w:b/>
                <w:bCs/>
                <w:position w:val="4"/>
              </w:rPr>
              <w:fldChar w:fldCharType="end"/>
            </w:r>
          </w:p>
        </w:tc>
      </w:tr>
      <w:tr w:rsidR="00BF668B" w:rsidRPr="002826F6" w14:paraId="51A5377B" w14:textId="77777777" w:rsidTr="00276315">
        <w:trPr>
          <w:trHeight w:val="557"/>
        </w:trPr>
        <w:tc>
          <w:tcPr>
            <w:tcW w:w="7934" w:type="dxa"/>
            <w:tcBorders>
              <w:top w:val="dotted" w:sz="4" w:space="0" w:color="auto"/>
              <w:left w:val="dotted" w:sz="4" w:space="0" w:color="auto"/>
              <w:bottom w:val="dotted" w:sz="4" w:space="0" w:color="auto"/>
              <w:right w:val="dotted" w:sz="4" w:space="0" w:color="auto"/>
            </w:tcBorders>
          </w:tcPr>
          <w:p w14:paraId="055D7CD4" w14:textId="77777777" w:rsidR="00BF668B" w:rsidRPr="002826F6" w:rsidRDefault="00645251" w:rsidP="002C63ED">
            <w:pPr>
              <w:jc w:val="both"/>
              <w:rPr>
                <w:b/>
                <w:position w:val="4"/>
                <w:lang w:val="vi-VN"/>
              </w:rPr>
            </w:pPr>
            <w:r w:rsidRPr="002826F6">
              <w:rPr>
                <w:b/>
                <w:position w:val="4"/>
              </w:rPr>
              <w:t>Phần III. KẾT</w:t>
            </w:r>
            <w:r w:rsidRPr="002826F6">
              <w:rPr>
                <w:b/>
                <w:position w:val="4"/>
                <w:lang w:val="vi-VN"/>
              </w:rPr>
              <w:t xml:space="preserve"> LUẬN CHUNG</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6E8A7B33"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w:instrText>
            </w:r>
            <w:r w:rsidR="00BA50D1" w:rsidRPr="002826F6">
              <w:rPr>
                <w:b/>
                <w:bCs/>
                <w:position w:val="4"/>
              </w:rPr>
              <w:instrText xml:space="preserve"> </w:instrText>
            </w:r>
            <w:r w:rsidRPr="002826F6">
              <w:rPr>
                <w:b/>
                <w:bCs/>
                <w:position w:val="4"/>
              </w:rPr>
              <w:instrText xml:space="preserve">klc \* MERGEFORMAT </w:instrText>
            </w:r>
            <w:r w:rsidRPr="002826F6">
              <w:rPr>
                <w:b/>
                <w:bCs/>
                <w:position w:val="4"/>
              </w:rPr>
              <w:fldChar w:fldCharType="separate"/>
            </w:r>
            <w:r w:rsidR="00E406BA">
              <w:rPr>
                <w:b/>
                <w:bCs/>
                <w:noProof/>
                <w:position w:val="4"/>
              </w:rPr>
              <w:t>64</w:t>
            </w:r>
            <w:r w:rsidRPr="002826F6">
              <w:rPr>
                <w:b/>
                <w:bCs/>
                <w:position w:val="4"/>
              </w:rPr>
              <w:fldChar w:fldCharType="end"/>
            </w:r>
          </w:p>
        </w:tc>
      </w:tr>
      <w:tr w:rsidR="00BF668B" w:rsidRPr="002826F6" w14:paraId="601DAD97" w14:textId="77777777" w:rsidTr="00276315">
        <w:trPr>
          <w:trHeight w:val="118"/>
        </w:trPr>
        <w:tc>
          <w:tcPr>
            <w:tcW w:w="7934" w:type="dxa"/>
            <w:tcBorders>
              <w:top w:val="dotted" w:sz="4" w:space="0" w:color="auto"/>
              <w:left w:val="dotted" w:sz="4" w:space="0" w:color="auto"/>
              <w:bottom w:val="dotted" w:sz="4" w:space="0" w:color="auto"/>
              <w:right w:val="dotted" w:sz="4" w:space="0" w:color="auto"/>
            </w:tcBorders>
          </w:tcPr>
          <w:p w14:paraId="4A4E4F83" w14:textId="77777777" w:rsidR="00BF668B" w:rsidRPr="002826F6" w:rsidRDefault="00645251" w:rsidP="002C63ED">
            <w:pPr>
              <w:jc w:val="both"/>
              <w:rPr>
                <w:b/>
                <w:position w:val="4"/>
                <w:lang w:val="vi-VN"/>
              </w:rPr>
            </w:pPr>
            <w:r w:rsidRPr="002826F6">
              <w:rPr>
                <w:b/>
                <w:position w:val="4"/>
              </w:rPr>
              <w:t xml:space="preserve">Phần IV. </w:t>
            </w:r>
            <w:r w:rsidRPr="002826F6">
              <w:rPr>
                <w:b/>
                <w:bCs/>
                <w:position w:val="4"/>
              </w:rPr>
              <w:t>PHỤ LỤC</w:t>
            </w:r>
          </w:p>
        </w:tc>
        <w:tc>
          <w:tcPr>
            <w:tcW w:w="1061" w:type="dxa"/>
            <w:tcBorders>
              <w:top w:val="dotted" w:sz="4" w:space="0" w:color="auto"/>
              <w:left w:val="dotted" w:sz="4" w:space="0" w:color="auto"/>
              <w:bottom w:val="dotted" w:sz="4" w:space="0" w:color="auto"/>
              <w:right w:val="dotted" w:sz="4" w:space="0" w:color="auto"/>
            </w:tcBorders>
            <w:shd w:val="clear" w:color="auto" w:fill="FFFFFF"/>
          </w:tcPr>
          <w:p w14:paraId="394D28A9" w14:textId="77777777" w:rsidR="00BF668B" w:rsidRPr="002826F6" w:rsidRDefault="00BF668B" w:rsidP="002C63ED">
            <w:pPr>
              <w:jc w:val="center"/>
              <w:rPr>
                <w:b/>
                <w:bCs/>
                <w:position w:val="4"/>
              </w:rPr>
            </w:pPr>
            <w:r w:rsidRPr="002826F6">
              <w:rPr>
                <w:b/>
                <w:bCs/>
                <w:position w:val="4"/>
              </w:rPr>
              <w:fldChar w:fldCharType="begin"/>
            </w:r>
            <w:r w:rsidRPr="002826F6">
              <w:rPr>
                <w:b/>
                <w:bCs/>
                <w:position w:val="4"/>
              </w:rPr>
              <w:instrText xml:space="preserve"> PAGEREF pl</w:instrText>
            </w:r>
            <w:r w:rsidR="00BA50D1" w:rsidRPr="002826F6">
              <w:rPr>
                <w:b/>
                <w:bCs/>
                <w:position w:val="4"/>
              </w:rPr>
              <w:instrText xml:space="preserve"> </w:instrText>
            </w:r>
            <w:r w:rsidRPr="002826F6">
              <w:rPr>
                <w:b/>
                <w:bCs/>
                <w:position w:val="4"/>
              </w:rPr>
              <w:instrText xml:space="preserve">\* MERGEFORMAT </w:instrText>
            </w:r>
            <w:r w:rsidRPr="002826F6">
              <w:rPr>
                <w:b/>
                <w:bCs/>
                <w:position w:val="4"/>
              </w:rPr>
              <w:fldChar w:fldCharType="separate"/>
            </w:r>
            <w:r w:rsidR="00E406BA">
              <w:rPr>
                <w:noProof/>
                <w:position w:val="4"/>
              </w:rPr>
              <w:t>Error! Bookmark not defined.</w:t>
            </w:r>
            <w:r w:rsidRPr="002826F6">
              <w:rPr>
                <w:b/>
                <w:bCs/>
                <w:position w:val="4"/>
              </w:rPr>
              <w:fldChar w:fldCharType="end"/>
            </w:r>
          </w:p>
        </w:tc>
      </w:tr>
    </w:tbl>
    <w:p w14:paraId="6D995DA8" w14:textId="77777777" w:rsidR="0006369C" w:rsidRPr="002826F6" w:rsidRDefault="0006369C" w:rsidP="002C63ED">
      <w:pPr>
        <w:jc w:val="center"/>
        <w:rPr>
          <w:b/>
        </w:rPr>
      </w:pPr>
    </w:p>
    <w:p w14:paraId="2FAAF423" w14:textId="77777777" w:rsidR="005542D0" w:rsidRPr="002826F6" w:rsidRDefault="00EC082D" w:rsidP="002C63ED">
      <w:pPr>
        <w:jc w:val="center"/>
        <w:rPr>
          <w:b/>
        </w:rPr>
      </w:pPr>
      <w:r w:rsidRPr="002826F6">
        <w:rPr>
          <w:b/>
          <w:lang w:val="vi-VN"/>
        </w:rPr>
        <w:br w:type="page"/>
      </w:r>
      <w:bookmarkStart w:id="2" w:name="short"/>
      <w:r w:rsidR="005542D0" w:rsidRPr="002826F6">
        <w:rPr>
          <w:b/>
        </w:rPr>
        <w:lastRenderedPageBreak/>
        <w:t>DANH MỤC CÁC CHỮ VIẾT TẮT</w:t>
      </w:r>
      <w:bookmarkEnd w:id="2"/>
    </w:p>
    <w:p w14:paraId="4C64B12A" w14:textId="77777777" w:rsidR="000E0FB1" w:rsidRPr="002826F6" w:rsidRDefault="000E0FB1" w:rsidP="002C63ED">
      <w:pPr>
        <w:jc w:val="center"/>
        <w:rPr>
          <w:b/>
        </w:rPr>
      </w:pPr>
    </w:p>
    <w:tbl>
      <w:tblPr>
        <w:tblStyle w:val="TableGrid"/>
        <w:tblW w:w="5000" w:type="pct"/>
        <w:tblLook w:val="04A0" w:firstRow="1" w:lastRow="0" w:firstColumn="1" w:lastColumn="0" w:noHBand="0" w:noVBand="1"/>
      </w:tblPr>
      <w:tblGrid>
        <w:gridCol w:w="1158"/>
        <w:gridCol w:w="4260"/>
        <w:gridCol w:w="3920"/>
      </w:tblGrid>
      <w:tr w:rsidR="000E0FB1" w:rsidRPr="002826F6" w14:paraId="3FAF808A"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4DED78EA" w14:textId="77777777" w:rsidR="000E0FB1" w:rsidRPr="002826F6" w:rsidRDefault="000E0FB1" w:rsidP="002C63ED">
            <w:pPr>
              <w:jc w:val="center"/>
              <w:rPr>
                <w:b/>
              </w:rPr>
            </w:pPr>
            <w:r w:rsidRPr="002826F6">
              <w:rPr>
                <w:b/>
              </w:rPr>
              <w:t>STT</w:t>
            </w:r>
          </w:p>
        </w:tc>
        <w:tc>
          <w:tcPr>
            <w:tcW w:w="2281" w:type="pct"/>
            <w:tcBorders>
              <w:top w:val="single" w:sz="4" w:space="0" w:color="auto"/>
              <w:left w:val="single" w:sz="4" w:space="0" w:color="auto"/>
              <w:bottom w:val="single" w:sz="4" w:space="0" w:color="auto"/>
              <w:right w:val="single" w:sz="4" w:space="0" w:color="auto"/>
            </w:tcBorders>
            <w:hideMark/>
          </w:tcPr>
          <w:p w14:paraId="2A448EFD" w14:textId="77777777" w:rsidR="000E0FB1" w:rsidRPr="002826F6" w:rsidRDefault="00F0214D" w:rsidP="002C63ED">
            <w:pPr>
              <w:jc w:val="center"/>
              <w:rPr>
                <w:b/>
              </w:rPr>
            </w:pPr>
            <w:r w:rsidRPr="002826F6">
              <w:rPr>
                <w:b/>
              </w:rPr>
              <w:t>Cụm</w:t>
            </w:r>
            <w:r w:rsidR="000E0FB1" w:rsidRPr="002826F6">
              <w:rPr>
                <w:b/>
              </w:rPr>
              <w:t xml:space="preserve"> </w:t>
            </w:r>
            <w:r w:rsidR="00E8790A" w:rsidRPr="002826F6">
              <w:rPr>
                <w:b/>
              </w:rPr>
              <w:t xml:space="preserve">từ </w:t>
            </w:r>
            <w:r w:rsidR="000E0FB1" w:rsidRPr="002826F6">
              <w:rPr>
                <w:b/>
              </w:rPr>
              <w:t>viết tắt</w:t>
            </w:r>
          </w:p>
        </w:tc>
        <w:tc>
          <w:tcPr>
            <w:tcW w:w="2099" w:type="pct"/>
            <w:tcBorders>
              <w:top w:val="single" w:sz="4" w:space="0" w:color="auto"/>
              <w:left w:val="single" w:sz="4" w:space="0" w:color="auto"/>
              <w:bottom w:val="single" w:sz="4" w:space="0" w:color="auto"/>
              <w:right w:val="single" w:sz="4" w:space="0" w:color="auto"/>
            </w:tcBorders>
            <w:hideMark/>
          </w:tcPr>
          <w:p w14:paraId="232E3B8E" w14:textId="77777777" w:rsidR="000E0FB1" w:rsidRPr="002826F6" w:rsidRDefault="00F0214D" w:rsidP="002C63ED">
            <w:pPr>
              <w:jc w:val="center"/>
              <w:rPr>
                <w:b/>
              </w:rPr>
            </w:pPr>
            <w:r w:rsidRPr="002826F6">
              <w:rPr>
                <w:b/>
              </w:rPr>
              <w:t>Cụm</w:t>
            </w:r>
            <w:r w:rsidR="000E0FB1" w:rsidRPr="002826F6">
              <w:rPr>
                <w:b/>
              </w:rPr>
              <w:t xml:space="preserve"> </w:t>
            </w:r>
            <w:r w:rsidR="00E8790A" w:rsidRPr="002826F6">
              <w:rPr>
                <w:b/>
              </w:rPr>
              <w:t xml:space="preserve">từ </w:t>
            </w:r>
            <w:r w:rsidR="000E0FB1" w:rsidRPr="002826F6">
              <w:rPr>
                <w:b/>
              </w:rPr>
              <w:t>đầy đủ</w:t>
            </w:r>
          </w:p>
        </w:tc>
      </w:tr>
      <w:tr w:rsidR="000E0FB1" w:rsidRPr="002826F6" w14:paraId="40B2B876"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4AE312B0" w14:textId="77777777" w:rsidR="000E0FB1" w:rsidRPr="002826F6" w:rsidRDefault="003C2EEA" w:rsidP="002C63ED">
            <w:pPr>
              <w:jc w:val="center"/>
            </w:pPr>
            <w:r w:rsidRPr="002826F6">
              <w:t>1</w:t>
            </w:r>
          </w:p>
        </w:tc>
        <w:tc>
          <w:tcPr>
            <w:tcW w:w="2281" w:type="pct"/>
            <w:tcBorders>
              <w:top w:val="single" w:sz="4" w:space="0" w:color="auto"/>
              <w:left w:val="single" w:sz="4" w:space="0" w:color="auto"/>
              <w:bottom w:val="single" w:sz="4" w:space="0" w:color="auto"/>
              <w:right w:val="single" w:sz="4" w:space="0" w:color="auto"/>
            </w:tcBorders>
            <w:hideMark/>
          </w:tcPr>
          <w:p w14:paraId="0450BAA4" w14:textId="77777777" w:rsidR="000E0FB1" w:rsidRPr="002826F6" w:rsidRDefault="000E0FB1" w:rsidP="002C63ED">
            <w:pPr>
              <w:jc w:val="both"/>
            </w:pPr>
            <w:r w:rsidRPr="002826F6">
              <w:t>✔</w:t>
            </w:r>
          </w:p>
        </w:tc>
        <w:tc>
          <w:tcPr>
            <w:tcW w:w="2099" w:type="pct"/>
            <w:tcBorders>
              <w:top w:val="single" w:sz="4" w:space="0" w:color="auto"/>
              <w:left w:val="single" w:sz="4" w:space="0" w:color="auto"/>
              <w:bottom w:val="single" w:sz="4" w:space="0" w:color="auto"/>
              <w:right w:val="single" w:sz="4" w:space="0" w:color="auto"/>
            </w:tcBorders>
            <w:hideMark/>
          </w:tcPr>
          <w:p w14:paraId="2814CABF" w14:textId="77777777" w:rsidR="000E0FB1" w:rsidRPr="002826F6" w:rsidRDefault="000E0FB1" w:rsidP="002C63ED">
            <w:pPr>
              <w:jc w:val="both"/>
            </w:pPr>
            <w:r w:rsidRPr="002826F6">
              <w:t>Mặc nhiên đạt mức 3 khi tiêu chí đạt mức 2.</w:t>
            </w:r>
          </w:p>
        </w:tc>
      </w:tr>
      <w:tr w:rsidR="000E0FB1" w:rsidRPr="002826F6" w14:paraId="594743D6"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235B4DC0" w14:textId="77777777" w:rsidR="000E0FB1" w:rsidRPr="002826F6" w:rsidRDefault="003C2EEA" w:rsidP="002C63ED">
            <w:pPr>
              <w:jc w:val="center"/>
            </w:pPr>
            <w:r w:rsidRPr="002826F6">
              <w:t>2</w:t>
            </w:r>
          </w:p>
        </w:tc>
        <w:tc>
          <w:tcPr>
            <w:tcW w:w="2281" w:type="pct"/>
            <w:tcBorders>
              <w:top w:val="single" w:sz="4" w:space="0" w:color="auto"/>
              <w:left w:val="single" w:sz="4" w:space="0" w:color="auto"/>
              <w:bottom w:val="single" w:sz="4" w:space="0" w:color="auto"/>
              <w:right w:val="single" w:sz="4" w:space="0" w:color="auto"/>
            </w:tcBorders>
            <w:hideMark/>
          </w:tcPr>
          <w:p w14:paraId="00C29226" w14:textId="77777777" w:rsidR="000E0FB1" w:rsidRPr="002826F6" w:rsidRDefault="000E0FB1" w:rsidP="002C63ED">
            <w:pPr>
              <w:jc w:val="both"/>
            </w:pPr>
            <w:r w:rsidRPr="002826F6">
              <w:t>BCH</w:t>
            </w:r>
          </w:p>
        </w:tc>
        <w:tc>
          <w:tcPr>
            <w:tcW w:w="2099" w:type="pct"/>
            <w:tcBorders>
              <w:top w:val="single" w:sz="4" w:space="0" w:color="auto"/>
              <w:left w:val="single" w:sz="4" w:space="0" w:color="auto"/>
              <w:bottom w:val="single" w:sz="4" w:space="0" w:color="auto"/>
              <w:right w:val="single" w:sz="4" w:space="0" w:color="auto"/>
            </w:tcBorders>
            <w:hideMark/>
          </w:tcPr>
          <w:p w14:paraId="436D75A6" w14:textId="77777777" w:rsidR="000E0FB1" w:rsidRPr="002826F6" w:rsidRDefault="000E0FB1" w:rsidP="002C63ED">
            <w:pPr>
              <w:jc w:val="both"/>
            </w:pPr>
            <w:r w:rsidRPr="002826F6">
              <w:t>Ban Chấp hành</w:t>
            </w:r>
          </w:p>
        </w:tc>
      </w:tr>
      <w:tr w:rsidR="000E0FB1" w:rsidRPr="002826F6" w14:paraId="14E500BC"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1E024894" w14:textId="77777777" w:rsidR="000E0FB1" w:rsidRPr="002826F6" w:rsidRDefault="003C2EEA" w:rsidP="002C63ED">
            <w:pPr>
              <w:jc w:val="center"/>
            </w:pPr>
            <w:r w:rsidRPr="002826F6">
              <w:t>3</w:t>
            </w:r>
          </w:p>
        </w:tc>
        <w:tc>
          <w:tcPr>
            <w:tcW w:w="2281" w:type="pct"/>
            <w:tcBorders>
              <w:top w:val="single" w:sz="4" w:space="0" w:color="auto"/>
              <w:left w:val="single" w:sz="4" w:space="0" w:color="auto"/>
              <w:bottom w:val="single" w:sz="4" w:space="0" w:color="auto"/>
              <w:right w:val="single" w:sz="4" w:space="0" w:color="auto"/>
            </w:tcBorders>
            <w:hideMark/>
          </w:tcPr>
          <w:p w14:paraId="58A71574" w14:textId="77777777" w:rsidR="000E0FB1" w:rsidRPr="002826F6" w:rsidRDefault="000E0FB1" w:rsidP="002C63ED">
            <w:pPr>
              <w:jc w:val="both"/>
            </w:pPr>
            <w:r w:rsidRPr="002826F6">
              <w:t>BGH</w:t>
            </w:r>
          </w:p>
        </w:tc>
        <w:tc>
          <w:tcPr>
            <w:tcW w:w="2099" w:type="pct"/>
            <w:tcBorders>
              <w:top w:val="single" w:sz="4" w:space="0" w:color="auto"/>
              <w:left w:val="single" w:sz="4" w:space="0" w:color="auto"/>
              <w:bottom w:val="single" w:sz="4" w:space="0" w:color="auto"/>
              <w:right w:val="single" w:sz="4" w:space="0" w:color="auto"/>
            </w:tcBorders>
            <w:hideMark/>
          </w:tcPr>
          <w:p w14:paraId="1CEEEC1E" w14:textId="77777777" w:rsidR="000E0FB1" w:rsidRPr="002826F6" w:rsidRDefault="000E0FB1" w:rsidP="002C63ED">
            <w:pPr>
              <w:jc w:val="both"/>
            </w:pPr>
            <w:r w:rsidRPr="002826F6">
              <w:t xml:space="preserve">Ban Giám hiệu </w:t>
            </w:r>
          </w:p>
        </w:tc>
      </w:tr>
      <w:tr w:rsidR="000E0FB1" w:rsidRPr="002826F6" w14:paraId="1F11A87B"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3059EADD" w14:textId="77777777" w:rsidR="000E0FB1" w:rsidRPr="002826F6" w:rsidRDefault="003C2EEA" w:rsidP="002C63ED">
            <w:pPr>
              <w:jc w:val="center"/>
            </w:pPr>
            <w:r w:rsidRPr="002826F6">
              <w:t>4</w:t>
            </w:r>
          </w:p>
        </w:tc>
        <w:tc>
          <w:tcPr>
            <w:tcW w:w="2281" w:type="pct"/>
            <w:tcBorders>
              <w:top w:val="single" w:sz="4" w:space="0" w:color="auto"/>
              <w:left w:val="single" w:sz="4" w:space="0" w:color="auto"/>
              <w:bottom w:val="single" w:sz="4" w:space="0" w:color="auto"/>
              <w:right w:val="single" w:sz="4" w:space="0" w:color="auto"/>
            </w:tcBorders>
            <w:hideMark/>
          </w:tcPr>
          <w:p w14:paraId="0493ED77" w14:textId="77777777" w:rsidR="000E0FB1" w:rsidRPr="002826F6" w:rsidRDefault="000E0FB1" w:rsidP="002C63ED">
            <w:pPr>
              <w:jc w:val="both"/>
            </w:pPr>
            <w:r w:rsidRPr="002826F6">
              <w:t>Bộ GD và ĐT</w:t>
            </w:r>
          </w:p>
        </w:tc>
        <w:tc>
          <w:tcPr>
            <w:tcW w:w="2099" w:type="pct"/>
            <w:tcBorders>
              <w:top w:val="single" w:sz="4" w:space="0" w:color="auto"/>
              <w:left w:val="single" w:sz="4" w:space="0" w:color="auto"/>
              <w:bottom w:val="single" w:sz="4" w:space="0" w:color="auto"/>
              <w:right w:val="single" w:sz="4" w:space="0" w:color="auto"/>
            </w:tcBorders>
            <w:hideMark/>
          </w:tcPr>
          <w:p w14:paraId="3A09A527" w14:textId="77777777" w:rsidR="000E0FB1" w:rsidRPr="002826F6" w:rsidRDefault="000E0FB1" w:rsidP="002C63ED">
            <w:pPr>
              <w:jc w:val="both"/>
            </w:pPr>
            <w:r w:rsidRPr="002826F6">
              <w:t>Bộ giáo dục và đào tạo</w:t>
            </w:r>
          </w:p>
        </w:tc>
      </w:tr>
      <w:tr w:rsidR="000E0FB1" w:rsidRPr="002826F6" w14:paraId="0B6D9B45"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3792BF6" w14:textId="77777777" w:rsidR="000E0FB1" w:rsidRPr="002826F6" w:rsidRDefault="003C2EEA" w:rsidP="002C63ED">
            <w:pPr>
              <w:jc w:val="center"/>
            </w:pPr>
            <w:r w:rsidRPr="002826F6">
              <w:t>5</w:t>
            </w:r>
          </w:p>
        </w:tc>
        <w:tc>
          <w:tcPr>
            <w:tcW w:w="2281" w:type="pct"/>
            <w:tcBorders>
              <w:top w:val="single" w:sz="4" w:space="0" w:color="auto"/>
              <w:left w:val="single" w:sz="4" w:space="0" w:color="auto"/>
              <w:bottom w:val="single" w:sz="4" w:space="0" w:color="auto"/>
              <w:right w:val="single" w:sz="4" w:space="0" w:color="auto"/>
            </w:tcBorders>
            <w:hideMark/>
          </w:tcPr>
          <w:p w14:paraId="5A983576" w14:textId="77777777" w:rsidR="000E0FB1" w:rsidRPr="002826F6" w:rsidRDefault="000E0FB1" w:rsidP="002C63ED">
            <w:pPr>
              <w:jc w:val="both"/>
            </w:pPr>
            <w:r w:rsidRPr="002826F6">
              <w:t>BTCB</w:t>
            </w:r>
          </w:p>
        </w:tc>
        <w:tc>
          <w:tcPr>
            <w:tcW w:w="2099" w:type="pct"/>
            <w:tcBorders>
              <w:top w:val="single" w:sz="4" w:space="0" w:color="auto"/>
              <w:left w:val="single" w:sz="4" w:space="0" w:color="auto"/>
              <w:bottom w:val="single" w:sz="4" w:space="0" w:color="auto"/>
              <w:right w:val="single" w:sz="4" w:space="0" w:color="auto"/>
            </w:tcBorders>
            <w:hideMark/>
          </w:tcPr>
          <w:p w14:paraId="1C47D972" w14:textId="77777777" w:rsidR="000E0FB1" w:rsidRPr="002826F6" w:rsidRDefault="000E0FB1" w:rsidP="002C63ED">
            <w:pPr>
              <w:jc w:val="both"/>
            </w:pPr>
            <w:r w:rsidRPr="002826F6">
              <w:t>Bí thư chi bộ</w:t>
            </w:r>
          </w:p>
        </w:tc>
      </w:tr>
      <w:tr w:rsidR="000E0FB1" w:rsidRPr="002826F6" w14:paraId="35DB7FED"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6EA6A08" w14:textId="77777777" w:rsidR="000E0FB1" w:rsidRPr="002826F6" w:rsidRDefault="003C2EEA" w:rsidP="002C63ED">
            <w:pPr>
              <w:jc w:val="center"/>
            </w:pPr>
            <w:r w:rsidRPr="002826F6">
              <w:t>6</w:t>
            </w:r>
          </w:p>
        </w:tc>
        <w:tc>
          <w:tcPr>
            <w:tcW w:w="2281" w:type="pct"/>
            <w:tcBorders>
              <w:top w:val="single" w:sz="4" w:space="0" w:color="auto"/>
              <w:left w:val="single" w:sz="4" w:space="0" w:color="auto"/>
              <w:bottom w:val="single" w:sz="4" w:space="0" w:color="auto"/>
              <w:right w:val="single" w:sz="4" w:space="0" w:color="auto"/>
            </w:tcBorders>
            <w:hideMark/>
          </w:tcPr>
          <w:p w14:paraId="69F25EB7" w14:textId="77777777" w:rsidR="000E0FB1" w:rsidRPr="002826F6" w:rsidRDefault="000E0FB1" w:rsidP="002C63ED">
            <w:pPr>
              <w:jc w:val="both"/>
            </w:pPr>
            <w:r w:rsidRPr="002826F6">
              <w:t>BTCĐ</w:t>
            </w:r>
          </w:p>
        </w:tc>
        <w:tc>
          <w:tcPr>
            <w:tcW w:w="2099" w:type="pct"/>
            <w:tcBorders>
              <w:top w:val="single" w:sz="4" w:space="0" w:color="auto"/>
              <w:left w:val="single" w:sz="4" w:space="0" w:color="auto"/>
              <w:bottom w:val="single" w:sz="4" w:space="0" w:color="auto"/>
              <w:right w:val="single" w:sz="4" w:space="0" w:color="auto"/>
            </w:tcBorders>
            <w:hideMark/>
          </w:tcPr>
          <w:p w14:paraId="122879F6" w14:textId="77777777" w:rsidR="000E0FB1" w:rsidRPr="002826F6" w:rsidRDefault="000E0FB1" w:rsidP="002C63ED">
            <w:pPr>
              <w:jc w:val="both"/>
            </w:pPr>
            <w:r w:rsidRPr="002826F6">
              <w:t>Bí thư chi đoàn</w:t>
            </w:r>
          </w:p>
        </w:tc>
      </w:tr>
      <w:tr w:rsidR="000E0FB1" w:rsidRPr="002826F6" w14:paraId="46C405E4"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40C76B5C" w14:textId="77777777" w:rsidR="000E0FB1" w:rsidRPr="002826F6" w:rsidRDefault="003C2EEA" w:rsidP="002C63ED">
            <w:pPr>
              <w:jc w:val="center"/>
            </w:pPr>
            <w:r w:rsidRPr="002826F6">
              <w:t>7</w:t>
            </w:r>
          </w:p>
        </w:tc>
        <w:tc>
          <w:tcPr>
            <w:tcW w:w="2281" w:type="pct"/>
            <w:tcBorders>
              <w:top w:val="single" w:sz="4" w:space="0" w:color="auto"/>
              <w:left w:val="single" w:sz="4" w:space="0" w:color="auto"/>
              <w:bottom w:val="single" w:sz="4" w:space="0" w:color="auto"/>
              <w:right w:val="single" w:sz="4" w:space="0" w:color="auto"/>
            </w:tcBorders>
            <w:hideMark/>
          </w:tcPr>
          <w:p w14:paraId="3D6E6E1B" w14:textId="77777777" w:rsidR="000E0FB1" w:rsidRPr="002826F6" w:rsidRDefault="000E0FB1" w:rsidP="002C63ED">
            <w:pPr>
              <w:jc w:val="both"/>
            </w:pPr>
            <w:r w:rsidRPr="002826F6">
              <w:t>CBGVNV</w:t>
            </w:r>
          </w:p>
        </w:tc>
        <w:tc>
          <w:tcPr>
            <w:tcW w:w="2099" w:type="pct"/>
            <w:tcBorders>
              <w:top w:val="single" w:sz="4" w:space="0" w:color="auto"/>
              <w:left w:val="single" w:sz="4" w:space="0" w:color="auto"/>
              <w:bottom w:val="single" w:sz="4" w:space="0" w:color="auto"/>
              <w:right w:val="single" w:sz="4" w:space="0" w:color="auto"/>
            </w:tcBorders>
            <w:hideMark/>
          </w:tcPr>
          <w:p w14:paraId="5082D8CD" w14:textId="77777777" w:rsidR="000E0FB1" w:rsidRPr="002826F6" w:rsidRDefault="000E0FB1" w:rsidP="002C63ED">
            <w:pPr>
              <w:jc w:val="both"/>
            </w:pPr>
            <w:r w:rsidRPr="002826F6">
              <w:t>cán bộ giáo viên nhân viên</w:t>
            </w:r>
          </w:p>
        </w:tc>
      </w:tr>
      <w:tr w:rsidR="000E0FB1" w:rsidRPr="002826F6" w14:paraId="31754751"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6922D85D" w14:textId="77777777" w:rsidR="000E0FB1" w:rsidRPr="002826F6" w:rsidRDefault="003C2EEA" w:rsidP="002C63ED">
            <w:pPr>
              <w:jc w:val="center"/>
            </w:pPr>
            <w:r w:rsidRPr="002826F6">
              <w:t>8</w:t>
            </w:r>
          </w:p>
        </w:tc>
        <w:tc>
          <w:tcPr>
            <w:tcW w:w="2281" w:type="pct"/>
            <w:tcBorders>
              <w:top w:val="single" w:sz="4" w:space="0" w:color="auto"/>
              <w:left w:val="single" w:sz="4" w:space="0" w:color="auto"/>
              <w:bottom w:val="single" w:sz="4" w:space="0" w:color="auto"/>
              <w:right w:val="single" w:sz="4" w:space="0" w:color="auto"/>
            </w:tcBorders>
            <w:hideMark/>
          </w:tcPr>
          <w:p w14:paraId="78D34E22" w14:textId="77777777" w:rsidR="000E0FB1" w:rsidRPr="002826F6" w:rsidRDefault="000E0FB1" w:rsidP="002C63ED">
            <w:pPr>
              <w:jc w:val="both"/>
            </w:pPr>
            <w:r w:rsidRPr="002826F6">
              <w:t>CBQL</w:t>
            </w:r>
          </w:p>
        </w:tc>
        <w:tc>
          <w:tcPr>
            <w:tcW w:w="2099" w:type="pct"/>
            <w:tcBorders>
              <w:top w:val="single" w:sz="4" w:space="0" w:color="auto"/>
              <w:left w:val="single" w:sz="4" w:space="0" w:color="auto"/>
              <w:bottom w:val="single" w:sz="4" w:space="0" w:color="auto"/>
              <w:right w:val="single" w:sz="4" w:space="0" w:color="auto"/>
            </w:tcBorders>
            <w:hideMark/>
          </w:tcPr>
          <w:p w14:paraId="5D697333" w14:textId="77777777" w:rsidR="000E0FB1" w:rsidRPr="002826F6" w:rsidRDefault="000E0FB1" w:rsidP="002C63ED">
            <w:pPr>
              <w:jc w:val="both"/>
            </w:pPr>
            <w:r w:rsidRPr="002826F6">
              <w:t>Cán bộ quản lý</w:t>
            </w:r>
          </w:p>
        </w:tc>
      </w:tr>
      <w:tr w:rsidR="000E0FB1" w:rsidRPr="002826F6" w14:paraId="071381E9"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7B3DB574" w14:textId="77777777" w:rsidR="000E0FB1" w:rsidRPr="002826F6" w:rsidRDefault="003C2EEA" w:rsidP="002C63ED">
            <w:pPr>
              <w:jc w:val="center"/>
            </w:pPr>
            <w:r w:rsidRPr="002826F6">
              <w:t>9</w:t>
            </w:r>
          </w:p>
        </w:tc>
        <w:tc>
          <w:tcPr>
            <w:tcW w:w="2281" w:type="pct"/>
            <w:tcBorders>
              <w:top w:val="single" w:sz="4" w:space="0" w:color="auto"/>
              <w:left w:val="single" w:sz="4" w:space="0" w:color="auto"/>
              <w:bottom w:val="single" w:sz="4" w:space="0" w:color="auto"/>
              <w:right w:val="single" w:sz="4" w:space="0" w:color="auto"/>
            </w:tcBorders>
            <w:hideMark/>
          </w:tcPr>
          <w:p w14:paraId="09672AD7" w14:textId="77777777" w:rsidR="000E0FB1" w:rsidRPr="002826F6" w:rsidRDefault="000E0FB1" w:rsidP="002C63ED">
            <w:pPr>
              <w:jc w:val="both"/>
            </w:pPr>
            <w:r w:rsidRPr="002826F6">
              <w:t>CBVC</w:t>
            </w:r>
          </w:p>
        </w:tc>
        <w:tc>
          <w:tcPr>
            <w:tcW w:w="2099" w:type="pct"/>
            <w:tcBorders>
              <w:top w:val="single" w:sz="4" w:space="0" w:color="auto"/>
              <w:left w:val="single" w:sz="4" w:space="0" w:color="auto"/>
              <w:bottom w:val="single" w:sz="4" w:space="0" w:color="auto"/>
              <w:right w:val="single" w:sz="4" w:space="0" w:color="auto"/>
            </w:tcBorders>
            <w:hideMark/>
          </w:tcPr>
          <w:p w14:paraId="55E32BC8" w14:textId="77777777" w:rsidR="000E0FB1" w:rsidRPr="002826F6" w:rsidRDefault="000E0FB1" w:rsidP="002C63ED">
            <w:pPr>
              <w:jc w:val="both"/>
            </w:pPr>
            <w:r w:rsidRPr="002826F6">
              <w:t>Cán bộ viên chức</w:t>
            </w:r>
          </w:p>
        </w:tc>
      </w:tr>
      <w:tr w:rsidR="000E0FB1" w:rsidRPr="002826F6" w14:paraId="3CD64E31"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126B6A7D" w14:textId="77777777" w:rsidR="000E0FB1" w:rsidRPr="002826F6" w:rsidRDefault="003C2EEA" w:rsidP="002C63ED">
            <w:pPr>
              <w:jc w:val="center"/>
            </w:pPr>
            <w:r w:rsidRPr="002826F6">
              <w:t>10</w:t>
            </w:r>
          </w:p>
        </w:tc>
        <w:tc>
          <w:tcPr>
            <w:tcW w:w="2281" w:type="pct"/>
            <w:tcBorders>
              <w:top w:val="single" w:sz="4" w:space="0" w:color="auto"/>
              <w:left w:val="single" w:sz="4" w:space="0" w:color="auto"/>
              <w:bottom w:val="single" w:sz="4" w:space="0" w:color="auto"/>
              <w:right w:val="single" w:sz="4" w:space="0" w:color="auto"/>
            </w:tcBorders>
            <w:hideMark/>
          </w:tcPr>
          <w:p w14:paraId="3DE102A5" w14:textId="77777777" w:rsidR="000E0FB1" w:rsidRPr="002826F6" w:rsidRDefault="000E0FB1" w:rsidP="002C63ED">
            <w:pPr>
              <w:jc w:val="both"/>
            </w:pPr>
            <w:r w:rsidRPr="002826F6">
              <w:t>CĐSP</w:t>
            </w:r>
          </w:p>
        </w:tc>
        <w:tc>
          <w:tcPr>
            <w:tcW w:w="2099" w:type="pct"/>
            <w:tcBorders>
              <w:top w:val="single" w:sz="4" w:space="0" w:color="auto"/>
              <w:left w:val="single" w:sz="4" w:space="0" w:color="auto"/>
              <w:bottom w:val="single" w:sz="4" w:space="0" w:color="auto"/>
              <w:right w:val="single" w:sz="4" w:space="0" w:color="auto"/>
            </w:tcBorders>
            <w:hideMark/>
          </w:tcPr>
          <w:p w14:paraId="7C2F477C" w14:textId="77777777" w:rsidR="000E0FB1" w:rsidRPr="002826F6" w:rsidRDefault="000E0FB1" w:rsidP="002C63ED">
            <w:pPr>
              <w:jc w:val="both"/>
            </w:pPr>
            <w:r w:rsidRPr="002826F6">
              <w:t>Cao đẳng sư phạm</w:t>
            </w:r>
          </w:p>
        </w:tc>
      </w:tr>
      <w:tr w:rsidR="000E0FB1" w:rsidRPr="002826F6" w14:paraId="7D40836C"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482883E" w14:textId="77777777" w:rsidR="000E0FB1" w:rsidRPr="002826F6" w:rsidRDefault="003C2EEA" w:rsidP="002C63ED">
            <w:pPr>
              <w:jc w:val="center"/>
            </w:pPr>
            <w:r w:rsidRPr="002826F6">
              <w:t>11</w:t>
            </w:r>
          </w:p>
        </w:tc>
        <w:tc>
          <w:tcPr>
            <w:tcW w:w="2281" w:type="pct"/>
            <w:tcBorders>
              <w:top w:val="single" w:sz="4" w:space="0" w:color="auto"/>
              <w:left w:val="single" w:sz="4" w:space="0" w:color="auto"/>
              <w:bottom w:val="single" w:sz="4" w:space="0" w:color="auto"/>
              <w:right w:val="single" w:sz="4" w:space="0" w:color="auto"/>
            </w:tcBorders>
            <w:hideMark/>
          </w:tcPr>
          <w:p w14:paraId="1EB16F38" w14:textId="77777777" w:rsidR="000E0FB1" w:rsidRPr="002826F6" w:rsidRDefault="000E0FB1" w:rsidP="002C63ED">
            <w:pPr>
              <w:jc w:val="both"/>
            </w:pPr>
            <w:r w:rsidRPr="002826F6">
              <w:t xml:space="preserve">CĐV </w:t>
            </w:r>
          </w:p>
        </w:tc>
        <w:tc>
          <w:tcPr>
            <w:tcW w:w="2099" w:type="pct"/>
            <w:tcBorders>
              <w:top w:val="single" w:sz="4" w:space="0" w:color="auto"/>
              <w:left w:val="single" w:sz="4" w:space="0" w:color="auto"/>
              <w:bottom w:val="single" w:sz="4" w:space="0" w:color="auto"/>
              <w:right w:val="single" w:sz="4" w:space="0" w:color="auto"/>
            </w:tcBorders>
            <w:hideMark/>
          </w:tcPr>
          <w:p w14:paraId="18046FC4" w14:textId="77777777" w:rsidR="000E0FB1" w:rsidRPr="002826F6" w:rsidRDefault="000E0FB1" w:rsidP="002C63ED">
            <w:pPr>
              <w:jc w:val="both"/>
            </w:pPr>
            <w:r w:rsidRPr="002826F6">
              <w:t>Công đoàn viên</w:t>
            </w:r>
          </w:p>
        </w:tc>
      </w:tr>
      <w:tr w:rsidR="000E0FB1" w:rsidRPr="002826F6" w14:paraId="5D44BB48"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2EFEC28B" w14:textId="77777777" w:rsidR="000E0FB1" w:rsidRPr="002826F6" w:rsidRDefault="003C2EEA" w:rsidP="002C63ED">
            <w:pPr>
              <w:jc w:val="center"/>
            </w:pPr>
            <w:r w:rsidRPr="002826F6">
              <w:t>12</w:t>
            </w:r>
          </w:p>
        </w:tc>
        <w:tc>
          <w:tcPr>
            <w:tcW w:w="2281" w:type="pct"/>
            <w:tcBorders>
              <w:top w:val="single" w:sz="4" w:space="0" w:color="auto"/>
              <w:left w:val="single" w:sz="4" w:space="0" w:color="auto"/>
              <w:bottom w:val="single" w:sz="4" w:space="0" w:color="auto"/>
              <w:right w:val="single" w:sz="4" w:space="0" w:color="auto"/>
            </w:tcBorders>
            <w:hideMark/>
          </w:tcPr>
          <w:p w14:paraId="7E7A0F28" w14:textId="77777777" w:rsidR="000E0FB1" w:rsidRPr="002826F6" w:rsidRDefault="000E0FB1" w:rsidP="002C63ED">
            <w:pPr>
              <w:jc w:val="both"/>
            </w:pPr>
            <w:r w:rsidRPr="002826F6">
              <w:t>CMHS</w:t>
            </w:r>
          </w:p>
        </w:tc>
        <w:tc>
          <w:tcPr>
            <w:tcW w:w="2099" w:type="pct"/>
            <w:tcBorders>
              <w:top w:val="single" w:sz="4" w:space="0" w:color="auto"/>
              <w:left w:val="single" w:sz="4" w:space="0" w:color="auto"/>
              <w:bottom w:val="single" w:sz="4" w:space="0" w:color="auto"/>
              <w:right w:val="single" w:sz="4" w:space="0" w:color="auto"/>
            </w:tcBorders>
            <w:hideMark/>
          </w:tcPr>
          <w:p w14:paraId="2BA4685E" w14:textId="77777777" w:rsidR="000E0FB1" w:rsidRPr="002826F6" w:rsidRDefault="000E0FB1" w:rsidP="002C63ED">
            <w:pPr>
              <w:jc w:val="both"/>
            </w:pPr>
            <w:r w:rsidRPr="002826F6">
              <w:t>Cha mẹ học sinh</w:t>
            </w:r>
          </w:p>
        </w:tc>
      </w:tr>
      <w:tr w:rsidR="000E0FB1" w:rsidRPr="002826F6" w14:paraId="453A537C"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30D1B0E5" w14:textId="77777777" w:rsidR="000E0FB1" w:rsidRPr="002826F6" w:rsidRDefault="003C2EEA" w:rsidP="002C63ED">
            <w:pPr>
              <w:jc w:val="center"/>
            </w:pPr>
            <w:r w:rsidRPr="002826F6">
              <w:t>13</w:t>
            </w:r>
          </w:p>
        </w:tc>
        <w:tc>
          <w:tcPr>
            <w:tcW w:w="2281" w:type="pct"/>
            <w:tcBorders>
              <w:top w:val="single" w:sz="4" w:space="0" w:color="auto"/>
              <w:left w:val="single" w:sz="4" w:space="0" w:color="auto"/>
              <w:bottom w:val="single" w:sz="4" w:space="0" w:color="auto"/>
              <w:right w:val="single" w:sz="4" w:space="0" w:color="auto"/>
            </w:tcBorders>
            <w:hideMark/>
          </w:tcPr>
          <w:p w14:paraId="777BFEB4" w14:textId="77777777" w:rsidR="000E0FB1" w:rsidRPr="002826F6" w:rsidRDefault="000E0FB1" w:rsidP="002C63ED">
            <w:pPr>
              <w:jc w:val="both"/>
            </w:pPr>
            <w:r w:rsidRPr="002826F6">
              <w:t>CNH-HDH</w:t>
            </w:r>
          </w:p>
        </w:tc>
        <w:tc>
          <w:tcPr>
            <w:tcW w:w="2099" w:type="pct"/>
            <w:tcBorders>
              <w:top w:val="single" w:sz="4" w:space="0" w:color="auto"/>
              <w:left w:val="single" w:sz="4" w:space="0" w:color="auto"/>
              <w:bottom w:val="single" w:sz="4" w:space="0" w:color="auto"/>
              <w:right w:val="single" w:sz="4" w:space="0" w:color="auto"/>
            </w:tcBorders>
            <w:hideMark/>
          </w:tcPr>
          <w:p w14:paraId="6AE74476" w14:textId="77777777" w:rsidR="000E0FB1" w:rsidRPr="002826F6" w:rsidRDefault="000E0FB1" w:rsidP="002C63ED">
            <w:pPr>
              <w:jc w:val="both"/>
            </w:pPr>
            <w:r w:rsidRPr="002826F6">
              <w:t>Công nghiệp hoá hiện đại hoá</w:t>
            </w:r>
          </w:p>
        </w:tc>
      </w:tr>
      <w:tr w:rsidR="000E0FB1" w:rsidRPr="002826F6" w14:paraId="5EB8C1EB"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69A1962F" w14:textId="77777777" w:rsidR="000E0FB1" w:rsidRPr="002826F6" w:rsidRDefault="003C2EEA" w:rsidP="002C63ED">
            <w:pPr>
              <w:jc w:val="center"/>
            </w:pPr>
            <w:r w:rsidRPr="002826F6">
              <w:t>14</w:t>
            </w:r>
          </w:p>
        </w:tc>
        <w:tc>
          <w:tcPr>
            <w:tcW w:w="2281" w:type="pct"/>
            <w:tcBorders>
              <w:top w:val="single" w:sz="4" w:space="0" w:color="auto"/>
              <w:left w:val="single" w:sz="4" w:space="0" w:color="auto"/>
              <w:bottom w:val="single" w:sz="4" w:space="0" w:color="auto"/>
              <w:right w:val="single" w:sz="4" w:space="0" w:color="auto"/>
            </w:tcBorders>
            <w:hideMark/>
          </w:tcPr>
          <w:p w14:paraId="770B769E" w14:textId="77777777" w:rsidR="000E0FB1" w:rsidRPr="002826F6" w:rsidRDefault="000E0FB1" w:rsidP="002C63ED">
            <w:pPr>
              <w:jc w:val="both"/>
            </w:pPr>
            <w:r w:rsidRPr="002826F6">
              <w:t>CTCĐ</w:t>
            </w:r>
          </w:p>
        </w:tc>
        <w:tc>
          <w:tcPr>
            <w:tcW w:w="2099" w:type="pct"/>
            <w:tcBorders>
              <w:top w:val="single" w:sz="4" w:space="0" w:color="auto"/>
              <w:left w:val="single" w:sz="4" w:space="0" w:color="auto"/>
              <w:bottom w:val="single" w:sz="4" w:space="0" w:color="auto"/>
              <w:right w:val="single" w:sz="4" w:space="0" w:color="auto"/>
            </w:tcBorders>
            <w:hideMark/>
          </w:tcPr>
          <w:p w14:paraId="0DD27AAC" w14:textId="77777777" w:rsidR="000E0FB1" w:rsidRPr="002826F6" w:rsidRDefault="000E0FB1" w:rsidP="002C63ED">
            <w:pPr>
              <w:jc w:val="both"/>
            </w:pPr>
            <w:r w:rsidRPr="002826F6">
              <w:t>Chủ tịch công đoàn</w:t>
            </w:r>
          </w:p>
        </w:tc>
      </w:tr>
      <w:tr w:rsidR="000E0FB1" w:rsidRPr="002826F6" w14:paraId="60D4F0F5"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70F43F5E" w14:textId="77777777" w:rsidR="000E0FB1" w:rsidRPr="002826F6" w:rsidRDefault="003C2EEA" w:rsidP="002C63ED">
            <w:pPr>
              <w:jc w:val="center"/>
            </w:pPr>
            <w:r w:rsidRPr="002826F6">
              <w:t>15</w:t>
            </w:r>
          </w:p>
        </w:tc>
        <w:tc>
          <w:tcPr>
            <w:tcW w:w="2281" w:type="pct"/>
            <w:tcBorders>
              <w:top w:val="single" w:sz="4" w:space="0" w:color="auto"/>
              <w:left w:val="single" w:sz="4" w:space="0" w:color="auto"/>
              <w:bottom w:val="single" w:sz="4" w:space="0" w:color="auto"/>
              <w:right w:val="single" w:sz="4" w:space="0" w:color="auto"/>
            </w:tcBorders>
            <w:hideMark/>
          </w:tcPr>
          <w:p w14:paraId="652FE1AC" w14:textId="77777777" w:rsidR="000E0FB1" w:rsidRPr="002826F6" w:rsidRDefault="000E0FB1" w:rsidP="002C63ED">
            <w:pPr>
              <w:jc w:val="both"/>
            </w:pPr>
            <w:r w:rsidRPr="002826F6">
              <w:t>CTHĐTQ</w:t>
            </w:r>
          </w:p>
        </w:tc>
        <w:tc>
          <w:tcPr>
            <w:tcW w:w="2099" w:type="pct"/>
            <w:tcBorders>
              <w:top w:val="single" w:sz="4" w:space="0" w:color="auto"/>
              <w:left w:val="single" w:sz="4" w:space="0" w:color="auto"/>
              <w:bottom w:val="single" w:sz="4" w:space="0" w:color="auto"/>
              <w:right w:val="single" w:sz="4" w:space="0" w:color="auto"/>
            </w:tcBorders>
            <w:hideMark/>
          </w:tcPr>
          <w:p w14:paraId="78F16C4E" w14:textId="77777777" w:rsidR="000E0FB1" w:rsidRPr="002826F6" w:rsidRDefault="000E0FB1" w:rsidP="002C63ED">
            <w:pPr>
              <w:jc w:val="both"/>
            </w:pPr>
            <w:r w:rsidRPr="002826F6">
              <w:t>Chủ tịch hội đồng tự quản</w:t>
            </w:r>
          </w:p>
        </w:tc>
      </w:tr>
      <w:tr w:rsidR="000E0FB1" w:rsidRPr="002826F6" w14:paraId="2D3F348A"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642CD453" w14:textId="77777777" w:rsidR="000E0FB1" w:rsidRPr="002826F6" w:rsidRDefault="003C2EEA" w:rsidP="002C63ED">
            <w:pPr>
              <w:jc w:val="center"/>
            </w:pPr>
            <w:r w:rsidRPr="002826F6">
              <w:t>16</w:t>
            </w:r>
          </w:p>
        </w:tc>
        <w:tc>
          <w:tcPr>
            <w:tcW w:w="2281" w:type="pct"/>
            <w:tcBorders>
              <w:top w:val="single" w:sz="4" w:space="0" w:color="auto"/>
              <w:left w:val="single" w:sz="4" w:space="0" w:color="auto"/>
              <w:bottom w:val="single" w:sz="4" w:space="0" w:color="auto"/>
              <w:right w:val="single" w:sz="4" w:space="0" w:color="auto"/>
            </w:tcBorders>
            <w:hideMark/>
          </w:tcPr>
          <w:p w14:paraId="26DA4E85" w14:textId="77777777" w:rsidR="000E0FB1" w:rsidRPr="002826F6" w:rsidRDefault="000E0FB1" w:rsidP="002C63ED">
            <w:pPr>
              <w:jc w:val="both"/>
            </w:pPr>
            <w:r w:rsidRPr="002826F6">
              <w:t>GVBM</w:t>
            </w:r>
          </w:p>
        </w:tc>
        <w:tc>
          <w:tcPr>
            <w:tcW w:w="2099" w:type="pct"/>
            <w:tcBorders>
              <w:top w:val="single" w:sz="4" w:space="0" w:color="auto"/>
              <w:left w:val="single" w:sz="4" w:space="0" w:color="auto"/>
              <w:bottom w:val="single" w:sz="4" w:space="0" w:color="auto"/>
              <w:right w:val="single" w:sz="4" w:space="0" w:color="auto"/>
            </w:tcBorders>
            <w:hideMark/>
          </w:tcPr>
          <w:p w14:paraId="2002FA0B" w14:textId="77777777" w:rsidR="000E0FB1" w:rsidRPr="002826F6" w:rsidRDefault="000E0FB1" w:rsidP="002C63ED">
            <w:pPr>
              <w:jc w:val="both"/>
            </w:pPr>
            <w:r w:rsidRPr="002826F6">
              <w:t>Giáo viên bộ môn</w:t>
            </w:r>
          </w:p>
        </w:tc>
      </w:tr>
      <w:tr w:rsidR="000E0FB1" w:rsidRPr="002826F6" w14:paraId="211006F3"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6CCF62FA" w14:textId="77777777" w:rsidR="000E0FB1" w:rsidRPr="002826F6" w:rsidRDefault="003C2EEA" w:rsidP="002C63ED">
            <w:pPr>
              <w:jc w:val="center"/>
            </w:pPr>
            <w:r w:rsidRPr="002826F6">
              <w:t>17</w:t>
            </w:r>
          </w:p>
        </w:tc>
        <w:tc>
          <w:tcPr>
            <w:tcW w:w="2281" w:type="pct"/>
            <w:tcBorders>
              <w:top w:val="single" w:sz="4" w:space="0" w:color="auto"/>
              <w:left w:val="single" w:sz="4" w:space="0" w:color="auto"/>
              <w:bottom w:val="single" w:sz="4" w:space="0" w:color="auto"/>
              <w:right w:val="single" w:sz="4" w:space="0" w:color="auto"/>
            </w:tcBorders>
            <w:hideMark/>
          </w:tcPr>
          <w:p w14:paraId="6B1510A5" w14:textId="77777777" w:rsidR="000E0FB1" w:rsidRPr="002826F6" w:rsidRDefault="000E0FB1" w:rsidP="002C63ED">
            <w:pPr>
              <w:jc w:val="both"/>
            </w:pPr>
            <w:r w:rsidRPr="002826F6">
              <w:t xml:space="preserve">GVCN </w:t>
            </w:r>
          </w:p>
        </w:tc>
        <w:tc>
          <w:tcPr>
            <w:tcW w:w="2099" w:type="pct"/>
            <w:tcBorders>
              <w:top w:val="single" w:sz="4" w:space="0" w:color="auto"/>
              <w:left w:val="single" w:sz="4" w:space="0" w:color="auto"/>
              <w:bottom w:val="single" w:sz="4" w:space="0" w:color="auto"/>
              <w:right w:val="single" w:sz="4" w:space="0" w:color="auto"/>
            </w:tcBorders>
            <w:hideMark/>
          </w:tcPr>
          <w:p w14:paraId="222C85A6" w14:textId="77777777" w:rsidR="000E0FB1" w:rsidRPr="002826F6" w:rsidRDefault="000E0FB1" w:rsidP="002C63ED">
            <w:pPr>
              <w:jc w:val="both"/>
            </w:pPr>
            <w:r w:rsidRPr="002826F6">
              <w:t>Giáo viên chủ nhiệm</w:t>
            </w:r>
          </w:p>
        </w:tc>
      </w:tr>
      <w:tr w:rsidR="000E0FB1" w:rsidRPr="002826F6" w14:paraId="0EDD0E1D"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7EE7635A" w14:textId="77777777" w:rsidR="000E0FB1" w:rsidRPr="002826F6" w:rsidRDefault="003C2EEA" w:rsidP="002C63ED">
            <w:pPr>
              <w:jc w:val="center"/>
            </w:pPr>
            <w:r w:rsidRPr="002826F6">
              <w:t>18</w:t>
            </w:r>
          </w:p>
        </w:tc>
        <w:tc>
          <w:tcPr>
            <w:tcW w:w="2281" w:type="pct"/>
            <w:tcBorders>
              <w:top w:val="single" w:sz="4" w:space="0" w:color="auto"/>
              <w:left w:val="single" w:sz="4" w:space="0" w:color="auto"/>
              <w:bottom w:val="single" w:sz="4" w:space="0" w:color="auto"/>
              <w:right w:val="single" w:sz="4" w:space="0" w:color="auto"/>
            </w:tcBorders>
            <w:hideMark/>
          </w:tcPr>
          <w:p w14:paraId="0DDB740D" w14:textId="77777777" w:rsidR="000E0FB1" w:rsidRPr="002826F6" w:rsidRDefault="000E0FB1" w:rsidP="002C63ED">
            <w:pPr>
              <w:jc w:val="both"/>
            </w:pPr>
            <w:r w:rsidRPr="002826F6">
              <w:t>HĐNGLL</w:t>
            </w:r>
          </w:p>
        </w:tc>
        <w:tc>
          <w:tcPr>
            <w:tcW w:w="2099" w:type="pct"/>
            <w:tcBorders>
              <w:top w:val="single" w:sz="4" w:space="0" w:color="auto"/>
              <w:left w:val="single" w:sz="4" w:space="0" w:color="auto"/>
              <w:bottom w:val="single" w:sz="4" w:space="0" w:color="auto"/>
              <w:right w:val="single" w:sz="4" w:space="0" w:color="auto"/>
            </w:tcBorders>
            <w:hideMark/>
          </w:tcPr>
          <w:p w14:paraId="36FFD00B" w14:textId="77777777" w:rsidR="000E0FB1" w:rsidRPr="002826F6" w:rsidRDefault="000E0FB1" w:rsidP="002C63ED">
            <w:pPr>
              <w:jc w:val="both"/>
            </w:pPr>
            <w:r w:rsidRPr="002826F6">
              <w:t>Hoạt động ngoài giờ lên lớp</w:t>
            </w:r>
          </w:p>
        </w:tc>
      </w:tr>
      <w:tr w:rsidR="000E0FB1" w:rsidRPr="002826F6" w14:paraId="1179FCED"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51733963" w14:textId="77777777" w:rsidR="000E0FB1" w:rsidRPr="002826F6" w:rsidRDefault="003C2EEA" w:rsidP="002C63ED">
            <w:pPr>
              <w:jc w:val="center"/>
            </w:pPr>
            <w:r w:rsidRPr="002826F6">
              <w:t>19</w:t>
            </w:r>
          </w:p>
        </w:tc>
        <w:tc>
          <w:tcPr>
            <w:tcW w:w="2281" w:type="pct"/>
            <w:tcBorders>
              <w:top w:val="single" w:sz="4" w:space="0" w:color="auto"/>
              <w:left w:val="single" w:sz="4" w:space="0" w:color="auto"/>
              <w:bottom w:val="single" w:sz="4" w:space="0" w:color="auto"/>
              <w:right w:val="single" w:sz="4" w:space="0" w:color="auto"/>
            </w:tcBorders>
            <w:hideMark/>
          </w:tcPr>
          <w:p w14:paraId="4C6D7669" w14:textId="77777777" w:rsidR="000E0FB1" w:rsidRPr="002826F6" w:rsidRDefault="000E0FB1" w:rsidP="002C63ED">
            <w:pPr>
              <w:jc w:val="both"/>
            </w:pPr>
            <w:r w:rsidRPr="002826F6">
              <w:t>HĐSP</w:t>
            </w:r>
          </w:p>
        </w:tc>
        <w:tc>
          <w:tcPr>
            <w:tcW w:w="2099" w:type="pct"/>
            <w:tcBorders>
              <w:top w:val="single" w:sz="4" w:space="0" w:color="auto"/>
              <w:left w:val="single" w:sz="4" w:space="0" w:color="auto"/>
              <w:bottom w:val="single" w:sz="4" w:space="0" w:color="auto"/>
              <w:right w:val="single" w:sz="4" w:space="0" w:color="auto"/>
            </w:tcBorders>
            <w:hideMark/>
          </w:tcPr>
          <w:p w14:paraId="1E64861E" w14:textId="77777777" w:rsidR="000E0FB1" w:rsidRPr="002826F6" w:rsidRDefault="000E0FB1" w:rsidP="002C63ED">
            <w:pPr>
              <w:jc w:val="both"/>
            </w:pPr>
            <w:r w:rsidRPr="002826F6">
              <w:t>Hội đồng sư phạm</w:t>
            </w:r>
          </w:p>
        </w:tc>
      </w:tr>
      <w:tr w:rsidR="000E0FB1" w:rsidRPr="002826F6" w14:paraId="077BA4BD"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FE8C347" w14:textId="77777777" w:rsidR="000E0FB1" w:rsidRPr="002826F6" w:rsidRDefault="003C2EEA" w:rsidP="002C63ED">
            <w:pPr>
              <w:jc w:val="center"/>
            </w:pPr>
            <w:r w:rsidRPr="002826F6">
              <w:t>20</w:t>
            </w:r>
          </w:p>
        </w:tc>
        <w:tc>
          <w:tcPr>
            <w:tcW w:w="2281" w:type="pct"/>
            <w:tcBorders>
              <w:top w:val="single" w:sz="4" w:space="0" w:color="auto"/>
              <w:left w:val="single" w:sz="4" w:space="0" w:color="auto"/>
              <w:bottom w:val="single" w:sz="4" w:space="0" w:color="auto"/>
              <w:right w:val="single" w:sz="4" w:space="0" w:color="auto"/>
            </w:tcBorders>
            <w:hideMark/>
          </w:tcPr>
          <w:p w14:paraId="6F983097" w14:textId="77777777" w:rsidR="000E0FB1" w:rsidRPr="002826F6" w:rsidRDefault="000E0FB1" w:rsidP="002C63ED">
            <w:pPr>
              <w:jc w:val="both"/>
            </w:pPr>
            <w:r w:rsidRPr="002826F6">
              <w:t>HĐXH</w:t>
            </w:r>
          </w:p>
        </w:tc>
        <w:tc>
          <w:tcPr>
            <w:tcW w:w="2099" w:type="pct"/>
            <w:tcBorders>
              <w:top w:val="single" w:sz="4" w:space="0" w:color="auto"/>
              <w:left w:val="single" w:sz="4" w:space="0" w:color="auto"/>
              <w:bottom w:val="single" w:sz="4" w:space="0" w:color="auto"/>
              <w:right w:val="single" w:sz="4" w:space="0" w:color="auto"/>
            </w:tcBorders>
            <w:hideMark/>
          </w:tcPr>
          <w:p w14:paraId="3C8CFABB" w14:textId="77777777" w:rsidR="000E0FB1" w:rsidRPr="002826F6" w:rsidRDefault="000E0FB1" w:rsidP="002C63ED">
            <w:pPr>
              <w:jc w:val="both"/>
            </w:pPr>
            <w:r w:rsidRPr="002826F6">
              <w:t>Hoạt động xã hội</w:t>
            </w:r>
          </w:p>
        </w:tc>
      </w:tr>
      <w:tr w:rsidR="000E0FB1" w:rsidRPr="002826F6" w14:paraId="2B44B925"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2D6BA11B" w14:textId="77777777" w:rsidR="000E0FB1" w:rsidRPr="002826F6" w:rsidRDefault="003C2EEA" w:rsidP="002C63ED">
            <w:pPr>
              <w:jc w:val="center"/>
            </w:pPr>
            <w:r w:rsidRPr="002826F6">
              <w:t>21</w:t>
            </w:r>
          </w:p>
        </w:tc>
        <w:tc>
          <w:tcPr>
            <w:tcW w:w="2281" w:type="pct"/>
            <w:tcBorders>
              <w:top w:val="single" w:sz="4" w:space="0" w:color="auto"/>
              <w:left w:val="single" w:sz="4" w:space="0" w:color="auto"/>
              <w:bottom w:val="single" w:sz="4" w:space="0" w:color="auto"/>
              <w:right w:val="single" w:sz="4" w:space="0" w:color="auto"/>
            </w:tcBorders>
            <w:hideMark/>
          </w:tcPr>
          <w:p w14:paraId="1510565D" w14:textId="77777777" w:rsidR="000E0FB1" w:rsidRPr="002826F6" w:rsidRDefault="000E0FB1" w:rsidP="002C63ED">
            <w:pPr>
              <w:jc w:val="both"/>
            </w:pPr>
            <w:r w:rsidRPr="002826F6">
              <w:t>KĐCL</w:t>
            </w:r>
          </w:p>
        </w:tc>
        <w:tc>
          <w:tcPr>
            <w:tcW w:w="2099" w:type="pct"/>
            <w:tcBorders>
              <w:top w:val="single" w:sz="4" w:space="0" w:color="auto"/>
              <w:left w:val="single" w:sz="4" w:space="0" w:color="auto"/>
              <w:bottom w:val="single" w:sz="4" w:space="0" w:color="auto"/>
              <w:right w:val="single" w:sz="4" w:space="0" w:color="auto"/>
            </w:tcBorders>
            <w:hideMark/>
          </w:tcPr>
          <w:p w14:paraId="2ECDE130" w14:textId="77777777" w:rsidR="000E0FB1" w:rsidRPr="002826F6" w:rsidRDefault="000E0FB1" w:rsidP="002C63ED">
            <w:pPr>
              <w:jc w:val="both"/>
            </w:pPr>
            <w:r w:rsidRPr="002826F6">
              <w:t>kiểm định chất lượng</w:t>
            </w:r>
          </w:p>
        </w:tc>
      </w:tr>
      <w:tr w:rsidR="000E0FB1" w:rsidRPr="002826F6" w14:paraId="39867120" w14:textId="77777777" w:rsidTr="00F72BE7">
        <w:tc>
          <w:tcPr>
            <w:tcW w:w="620" w:type="pct"/>
            <w:tcBorders>
              <w:top w:val="single" w:sz="4" w:space="0" w:color="auto"/>
              <w:left w:val="single" w:sz="4" w:space="0" w:color="auto"/>
              <w:bottom w:val="single" w:sz="4" w:space="0" w:color="auto"/>
              <w:right w:val="single" w:sz="4" w:space="0" w:color="auto"/>
            </w:tcBorders>
            <w:hideMark/>
          </w:tcPr>
          <w:p w14:paraId="067F7798" w14:textId="77777777" w:rsidR="000E0FB1" w:rsidRPr="002826F6" w:rsidRDefault="003C2EEA" w:rsidP="002C63ED">
            <w:pPr>
              <w:jc w:val="center"/>
            </w:pPr>
            <w:r w:rsidRPr="002826F6">
              <w:t>22</w:t>
            </w:r>
          </w:p>
        </w:tc>
        <w:tc>
          <w:tcPr>
            <w:tcW w:w="2281" w:type="pct"/>
            <w:tcBorders>
              <w:top w:val="single" w:sz="4" w:space="0" w:color="auto"/>
              <w:left w:val="single" w:sz="4" w:space="0" w:color="auto"/>
              <w:bottom w:val="single" w:sz="4" w:space="0" w:color="auto"/>
              <w:right w:val="single" w:sz="4" w:space="0" w:color="auto"/>
            </w:tcBorders>
            <w:hideMark/>
          </w:tcPr>
          <w:p w14:paraId="631BA9B4" w14:textId="77777777" w:rsidR="000E0FB1" w:rsidRPr="002826F6" w:rsidRDefault="000E0FB1" w:rsidP="002C63ED">
            <w:pPr>
              <w:jc w:val="both"/>
            </w:pPr>
            <w:r w:rsidRPr="002826F6">
              <w:t>KNS</w:t>
            </w:r>
          </w:p>
        </w:tc>
        <w:tc>
          <w:tcPr>
            <w:tcW w:w="2099" w:type="pct"/>
            <w:tcBorders>
              <w:top w:val="single" w:sz="4" w:space="0" w:color="auto"/>
              <w:left w:val="single" w:sz="4" w:space="0" w:color="auto"/>
              <w:bottom w:val="single" w:sz="4" w:space="0" w:color="auto"/>
              <w:right w:val="single" w:sz="4" w:space="0" w:color="auto"/>
            </w:tcBorders>
            <w:hideMark/>
          </w:tcPr>
          <w:p w14:paraId="374A5407" w14:textId="77777777" w:rsidR="000E0FB1" w:rsidRPr="002826F6" w:rsidRDefault="000E0FB1" w:rsidP="002C63ED">
            <w:pPr>
              <w:jc w:val="both"/>
            </w:pPr>
            <w:r w:rsidRPr="002826F6">
              <w:t>Kỹ năng sống</w:t>
            </w:r>
          </w:p>
        </w:tc>
      </w:tr>
    </w:tbl>
    <w:p w14:paraId="75AEB7A2" w14:textId="77777777" w:rsidR="00EC082D" w:rsidRPr="002826F6" w:rsidRDefault="000944D8" w:rsidP="002C63ED">
      <w:pPr>
        <w:jc w:val="center"/>
        <w:rPr>
          <w:b/>
          <w:lang w:val="vi-VN"/>
        </w:rPr>
      </w:pPr>
      <w:r w:rsidRPr="002826F6">
        <w:rPr>
          <w:b/>
          <w:lang w:val="vi-VN"/>
        </w:rPr>
        <w:br w:type="page"/>
      </w:r>
      <w:bookmarkStart w:id="3" w:name="kqtdg"/>
      <w:r w:rsidR="00EC082D" w:rsidRPr="002826F6">
        <w:rPr>
          <w:b/>
          <w:lang w:val="vi-VN"/>
        </w:rPr>
        <w:lastRenderedPageBreak/>
        <w:t>TỔNG HỢP KẾT QUẢ TỰ ĐÁNH GIÁ</w:t>
      </w:r>
      <w:bookmarkEnd w:id="3"/>
    </w:p>
    <w:p w14:paraId="4AC7A7FA" w14:textId="77777777" w:rsidR="00C66251" w:rsidRPr="002826F6" w:rsidRDefault="00C66251" w:rsidP="002C63ED">
      <w:pPr>
        <w:jc w:val="center"/>
        <w:rPr>
          <w:b/>
          <w:lang w:val="vi-VN"/>
        </w:rPr>
      </w:pPr>
    </w:p>
    <w:p w14:paraId="688411D6" w14:textId="77777777" w:rsidR="00EC082D" w:rsidRPr="002826F6" w:rsidRDefault="003C257C" w:rsidP="002C63ED">
      <w:pPr>
        <w:rPr>
          <w:b/>
          <w:lang w:val="vi-VN"/>
        </w:rPr>
      </w:pPr>
      <w:r w:rsidRPr="002826F6">
        <w:rPr>
          <w:b/>
          <w:lang w:val="vi-VN"/>
        </w:rPr>
        <w:t>1.</w:t>
      </w:r>
      <w:r w:rsidR="005A4E35" w:rsidRPr="002826F6">
        <w:rPr>
          <w:b/>
          <w:lang w:val="vi-VN"/>
        </w:rPr>
        <w:t xml:space="preserve"> </w:t>
      </w:r>
      <w:r w:rsidR="00EC082D" w:rsidRPr="002826F6">
        <w:rPr>
          <w:b/>
          <w:lang w:val="vi-VN"/>
        </w:rPr>
        <w:t>Kết quả đánh giá</w:t>
      </w:r>
    </w:p>
    <w:p w14:paraId="2DAD2DCA" w14:textId="77777777" w:rsidR="00EC082D" w:rsidRPr="002826F6" w:rsidRDefault="00F77777" w:rsidP="002C63ED">
      <w:pPr>
        <w:rPr>
          <w:b/>
          <w:bCs/>
          <w:i/>
          <w:lang w:val="vi-VN"/>
        </w:rPr>
      </w:pPr>
      <w:r w:rsidRPr="002826F6">
        <w:rPr>
          <w:b/>
          <w:bCs/>
          <w:lang w:val="vi-VN"/>
        </w:rPr>
        <w:t>1.1</w:t>
      </w:r>
      <w:r w:rsidR="003C257C" w:rsidRPr="002826F6">
        <w:rPr>
          <w:b/>
          <w:bCs/>
          <w:lang w:val="vi-VN"/>
        </w:rPr>
        <w:t>.</w:t>
      </w:r>
      <w:r w:rsidR="005A4E35" w:rsidRPr="002826F6">
        <w:rPr>
          <w:b/>
          <w:bCs/>
          <w:lang w:val="vi-VN"/>
        </w:rPr>
        <w:t xml:space="preserve"> </w:t>
      </w:r>
      <w:r w:rsidR="00EC082D" w:rsidRPr="002826F6">
        <w:rPr>
          <w:b/>
          <w:lang w:val="vi-VN"/>
        </w:rPr>
        <w:t xml:space="preserve">Đánh giá tiêu chí Mức </w:t>
      </w:r>
      <w:r w:rsidR="00E95855" w:rsidRPr="002826F6">
        <w:rPr>
          <w:b/>
          <w:lang w:val="vi-VN"/>
        </w:rPr>
        <w:t>1, 2 và 3</w:t>
      </w:r>
    </w:p>
    <w:tbl>
      <w:tblPr>
        <w:tblpPr w:leftFromText="180" w:rightFromText="180" w:vertAnchor="text" w:tblpY="1"/>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1841"/>
        <w:gridCol w:w="1902"/>
        <w:gridCol w:w="1730"/>
        <w:gridCol w:w="1417"/>
      </w:tblGrid>
      <w:tr w:rsidR="004B29B5" w:rsidRPr="002826F6" w14:paraId="387768C5" w14:textId="77777777" w:rsidTr="00BF0108">
        <w:trPr>
          <w:trHeight w:val="562"/>
        </w:trPr>
        <w:tc>
          <w:tcPr>
            <w:tcW w:w="2125" w:type="dxa"/>
            <w:vMerge w:val="restart"/>
            <w:vAlign w:val="center"/>
          </w:tcPr>
          <w:p w14:paraId="67C25933" w14:textId="77777777" w:rsidR="004B29B5" w:rsidRPr="002826F6" w:rsidRDefault="004B29B5" w:rsidP="002C63ED">
            <w:pPr>
              <w:jc w:val="center"/>
              <w:rPr>
                <w:b/>
              </w:rPr>
            </w:pPr>
            <w:r w:rsidRPr="002826F6">
              <w:rPr>
                <w:b/>
              </w:rPr>
              <w:t>Tiêu chuẩn,</w:t>
            </w:r>
          </w:p>
          <w:p w14:paraId="25E4E9EC" w14:textId="77777777" w:rsidR="004B29B5" w:rsidRPr="002826F6" w:rsidRDefault="004B29B5" w:rsidP="002C63ED">
            <w:pPr>
              <w:jc w:val="center"/>
              <w:rPr>
                <w:b/>
              </w:rPr>
            </w:pPr>
            <w:r w:rsidRPr="002826F6">
              <w:rPr>
                <w:b/>
              </w:rPr>
              <w:t>tiêu chí</w:t>
            </w:r>
          </w:p>
        </w:tc>
        <w:tc>
          <w:tcPr>
            <w:tcW w:w="6890" w:type="dxa"/>
            <w:gridSpan w:val="4"/>
            <w:vAlign w:val="center"/>
          </w:tcPr>
          <w:p w14:paraId="59EEC7E4" w14:textId="77777777" w:rsidR="004B29B5" w:rsidRPr="002826F6" w:rsidRDefault="004B29B5" w:rsidP="002C63ED">
            <w:pPr>
              <w:jc w:val="center"/>
              <w:rPr>
                <w:b/>
                <w:lang w:eastAsia="zh-CN"/>
              </w:rPr>
            </w:pPr>
            <w:r w:rsidRPr="002826F6">
              <w:rPr>
                <w:b/>
                <w:lang w:eastAsia="zh-CN"/>
              </w:rPr>
              <w:t>Kết quả</w:t>
            </w:r>
          </w:p>
        </w:tc>
      </w:tr>
      <w:tr w:rsidR="004B29B5" w:rsidRPr="002826F6" w14:paraId="3A23FAEB" w14:textId="77777777" w:rsidTr="00BF0108">
        <w:trPr>
          <w:trHeight w:val="425"/>
        </w:trPr>
        <w:tc>
          <w:tcPr>
            <w:tcW w:w="2125" w:type="dxa"/>
            <w:vMerge/>
            <w:vAlign w:val="center"/>
          </w:tcPr>
          <w:p w14:paraId="57FB1978" w14:textId="77777777" w:rsidR="004B29B5" w:rsidRPr="002826F6" w:rsidRDefault="004B29B5" w:rsidP="002C63ED">
            <w:pPr>
              <w:jc w:val="center"/>
              <w:rPr>
                <w:b/>
              </w:rPr>
            </w:pPr>
          </w:p>
        </w:tc>
        <w:tc>
          <w:tcPr>
            <w:tcW w:w="1841" w:type="dxa"/>
            <w:vMerge w:val="restart"/>
            <w:vAlign w:val="center"/>
          </w:tcPr>
          <w:p w14:paraId="570CEA82" w14:textId="77777777" w:rsidR="004B29B5" w:rsidRPr="002826F6" w:rsidRDefault="004B29B5" w:rsidP="002C63ED">
            <w:pPr>
              <w:jc w:val="center"/>
              <w:rPr>
                <w:b/>
                <w:lang w:eastAsia="zh-CN"/>
              </w:rPr>
            </w:pPr>
            <w:r w:rsidRPr="002826F6">
              <w:rPr>
                <w:b/>
                <w:lang w:eastAsia="zh-CN"/>
              </w:rPr>
              <w:t>Không đạt</w:t>
            </w:r>
          </w:p>
        </w:tc>
        <w:tc>
          <w:tcPr>
            <w:tcW w:w="5049" w:type="dxa"/>
            <w:gridSpan w:val="3"/>
            <w:vAlign w:val="center"/>
          </w:tcPr>
          <w:p w14:paraId="258D55DE" w14:textId="77777777" w:rsidR="004B29B5" w:rsidRPr="002826F6" w:rsidRDefault="004B29B5" w:rsidP="002C63ED">
            <w:pPr>
              <w:jc w:val="center"/>
              <w:rPr>
                <w:b/>
                <w:lang w:eastAsia="zh-CN"/>
              </w:rPr>
            </w:pPr>
            <w:r w:rsidRPr="002826F6">
              <w:rPr>
                <w:b/>
                <w:lang w:eastAsia="zh-CN"/>
              </w:rPr>
              <w:t>Đạt</w:t>
            </w:r>
          </w:p>
        </w:tc>
      </w:tr>
      <w:tr w:rsidR="004B29B5" w:rsidRPr="002826F6" w14:paraId="1CEBC208" w14:textId="77777777" w:rsidTr="00BF0108">
        <w:trPr>
          <w:trHeight w:val="407"/>
        </w:trPr>
        <w:tc>
          <w:tcPr>
            <w:tcW w:w="2125" w:type="dxa"/>
            <w:vMerge/>
            <w:vAlign w:val="center"/>
          </w:tcPr>
          <w:p w14:paraId="115DD7F9" w14:textId="77777777" w:rsidR="004B29B5" w:rsidRPr="002826F6" w:rsidRDefault="004B29B5" w:rsidP="002C63ED">
            <w:pPr>
              <w:jc w:val="center"/>
              <w:rPr>
                <w:b/>
                <w:bCs/>
              </w:rPr>
            </w:pPr>
          </w:p>
        </w:tc>
        <w:tc>
          <w:tcPr>
            <w:tcW w:w="1841" w:type="dxa"/>
            <w:vMerge/>
            <w:vAlign w:val="center"/>
          </w:tcPr>
          <w:p w14:paraId="583333B0" w14:textId="77777777" w:rsidR="004B29B5" w:rsidRPr="002826F6" w:rsidRDefault="004B29B5" w:rsidP="002C63ED">
            <w:pPr>
              <w:jc w:val="center"/>
              <w:rPr>
                <w:b/>
                <w:lang w:eastAsia="zh-CN"/>
              </w:rPr>
            </w:pPr>
          </w:p>
        </w:tc>
        <w:tc>
          <w:tcPr>
            <w:tcW w:w="1902" w:type="dxa"/>
            <w:vAlign w:val="center"/>
          </w:tcPr>
          <w:p w14:paraId="3F52C4AC" w14:textId="77777777" w:rsidR="004B29B5" w:rsidRPr="002826F6" w:rsidRDefault="004B29B5" w:rsidP="002C63ED">
            <w:pPr>
              <w:jc w:val="center"/>
              <w:rPr>
                <w:b/>
                <w:lang w:eastAsia="zh-CN"/>
              </w:rPr>
            </w:pPr>
            <w:r w:rsidRPr="002826F6">
              <w:rPr>
                <w:b/>
                <w:lang w:eastAsia="zh-CN"/>
              </w:rPr>
              <w:t>Mức 1</w:t>
            </w:r>
          </w:p>
        </w:tc>
        <w:tc>
          <w:tcPr>
            <w:tcW w:w="1730" w:type="dxa"/>
            <w:vAlign w:val="center"/>
          </w:tcPr>
          <w:p w14:paraId="654FDD3D" w14:textId="77777777" w:rsidR="004B29B5" w:rsidRPr="002826F6" w:rsidRDefault="004B29B5" w:rsidP="002C63ED">
            <w:pPr>
              <w:jc w:val="center"/>
              <w:rPr>
                <w:b/>
                <w:lang w:eastAsia="zh-CN"/>
              </w:rPr>
            </w:pPr>
            <w:r w:rsidRPr="002826F6">
              <w:rPr>
                <w:b/>
                <w:lang w:eastAsia="zh-CN"/>
              </w:rPr>
              <w:t>Mức 2</w:t>
            </w:r>
          </w:p>
        </w:tc>
        <w:tc>
          <w:tcPr>
            <w:tcW w:w="1417" w:type="dxa"/>
            <w:vAlign w:val="center"/>
          </w:tcPr>
          <w:p w14:paraId="43E7566F" w14:textId="77777777" w:rsidR="004B29B5" w:rsidRPr="002826F6" w:rsidRDefault="004B29B5" w:rsidP="002C63ED">
            <w:pPr>
              <w:jc w:val="center"/>
              <w:rPr>
                <w:b/>
                <w:lang w:eastAsia="zh-CN"/>
              </w:rPr>
            </w:pPr>
            <w:r w:rsidRPr="002826F6">
              <w:rPr>
                <w:b/>
                <w:lang w:eastAsia="zh-CN"/>
              </w:rPr>
              <w:t>Mức 3</w:t>
            </w:r>
          </w:p>
        </w:tc>
      </w:tr>
      <w:tr w:rsidR="004B29B5" w:rsidRPr="002826F6" w14:paraId="316F2691" w14:textId="77777777" w:rsidTr="00BF0108">
        <w:trPr>
          <w:trHeight w:val="341"/>
        </w:trPr>
        <w:tc>
          <w:tcPr>
            <w:tcW w:w="2125" w:type="dxa"/>
            <w:vAlign w:val="center"/>
          </w:tcPr>
          <w:p w14:paraId="1B7F815A" w14:textId="77777777" w:rsidR="004B29B5" w:rsidRPr="002826F6" w:rsidRDefault="004B29B5" w:rsidP="002C63ED">
            <w:pPr>
              <w:jc w:val="both"/>
              <w:rPr>
                <w:b/>
                <w:lang w:val="vi-VN"/>
              </w:rPr>
            </w:pPr>
            <w:r w:rsidRPr="002826F6">
              <w:rPr>
                <w:b/>
              </w:rPr>
              <w:t xml:space="preserve">Tiêu chuẩn </w:t>
            </w:r>
            <w:r w:rsidRPr="002826F6">
              <w:rPr>
                <w:b/>
                <w:lang w:val="vi-VN"/>
              </w:rPr>
              <w:t>1</w:t>
            </w:r>
          </w:p>
        </w:tc>
        <w:tc>
          <w:tcPr>
            <w:tcW w:w="1841" w:type="dxa"/>
            <w:vAlign w:val="center"/>
          </w:tcPr>
          <w:p w14:paraId="05922860" w14:textId="77777777" w:rsidR="004B29B5" w:rsidRPr="002826F6" w:rsidRDefault="004B29B5" w:rsidP="002C63ED">
            <w:pPr>
              <w:jc w:val="center"/>
              <w:rPr>
                <w:lang w:eastAsia="zh-CN"/>
              </w:rPr>
            </w:pPr>
          </w:p>
        </w:tc>
        <w:tc>
          <w:tcPr>
            <w:tcW w:w="1902" w:type="dxa"/>
            <w:vAlign w:val="center"/>
          </w:tcPr>
          <w:p w14:paraId="532393B6" w14:textId="77777777" w:rsidR="004B29B5" w:rsidRPr="002826F6" w:rsidRDefault="004B29B5" w:rsidP="002C63ED">
            <w:pPr>
              <w:jc w:val="center"/>
              <w:rPr>
                <w:lang w:eastAsia="zh-CN"/>
              </w:rPr>
            </w:pPr>
          </w:p>
        </w:tc>
        <w:tc>
          <w:tcPr>
            <w:tcW w:w="1730" w:type="dxa"/>
            <w:vAlign w:val="center"/>
          </w:tcPr>
          <w:p w14:paraId="16E686BC" w14:textId="77777777" w:rsidR="004B29B5" w:rsidRPr="002826F6" w:rsidRDefault="004B29B5" w:rsidP="002C63ED">
            <w:pPr>
              <w:jc w:val="center"/>
              <w:rPr>
                <w:lang w:eastAsia="zh-CN"/>
              </w:rPr>
            </w:pPr>
          </w:p>
        </w:tc>
        <w:tc>
          <w:tcPr>
            <w:tcW w:w="1417" w:type="dxa"/>
            <w:vAlign w:val="center"/>
          </w:tcPr>
          <w:p w14:paraId="24CB9711" w14:textId="77777777" w:rsidR="004B29B5" w:rsidRPr="002826F6" w:rsidRDefault="004B29B5" w:rsidP="002C63ED">
            <w:pPr>
              <w:jc w:val="center"/>
              <w:rPr>
                <w:lang w:eastAsia="zh-CN"/>
              </w:rPr>
            </w:pPr>
          </w:p>
        </w:tc>
      </w:tr>
      <w:tr w:rsidR="004B29B5" w:rsidRPr="002826F6" w14:paraId="24006ADB" w14:textId="77777777" w:rsidTr="00BF0108">
        <w:trPr>
          <w:trHeight w:val="341"/>
        </w:trPr>
        <w:tc>
          <w:tcPr>
            <w:tcW w:w="2125" w:type="dxa"/>
            <w:vAlign w:val="center"/>
          </w:tcPr>
          <w:p w14:paraId="102755C8" w14:textId="77777777" w:rsidR="004B29B5" w:rsidRPr="002826F6" w:rsidRDefault="00CB3A59" w:rsidP="002C63ED">
            <w:pPr>
              <w:jc w:val="both"/>
            </w:pPr>
            <w:r w:rsidRPr="002826F6">
              <w:t>Tiêu chí 1.1</w:t>
            </w:r>
          </w:p>
        </w:tc>
        <w:tc>
          <w:tcPr>
            <w:tcW w:w="1841" w:type="dxa"/>
            <w:vAlign w:val="center"/>
          </w:tcPr>
          <w:p w14:paraId="5012899C" w14:textId="77777777" w:rsidR="004B29B5" w:rsidRPr="002826F6" w:rsidRDefault="004B29B5" w:rsidP="002C63ED">
            <w:pPr>
              <w:jc w:val="center"/>
              <w:rPr>
                <w:lang w:eastAsia="zh-CN"/>
              </w:rPr>
            </w:pPr>
          </w:p>
        </w:tc>
        <w:tc>
          <w:tcPr>
            <w:tcW w:w="1902" w:type="dxa"/>
            <w:vAlign w:val="center"/>
          </w:tcPr>
          <w:p w14:paraId="72360919" w14:textId="77777777" w:rsidR="004B29B5" w:rsidRPr="002826F6" w:rsidRDefault="004B29B5" w:rsidP="002C63ED">
            <w:pPr>
              <w:jc w:val="center"/>
              <w:rPr>
                <w:lang w:eastAsia="zh-CN"/>
              </w:rPr>
            </w:pPr>
            <w:r w:rsidRPr="002826F6">
              <w:rPr>
                <w:lang w:eastAsia="zh-CN"/>
              </w:rPr>
              <w:t>X</w:t>
            </w:r>
          </w:p>
        </w:tc>
        <w:tc>
          <w:tcPr>
            <w:tcW w:w="1730" w:type="dxa"/>
            <w:vAlign w:val="center"/>
          </w:tcPr>
          <w:p w14:paraId="1E0805B6" w14:textId="77777777" w:rsidR="004B29B5" w:rsidRPr="002826F6" w:rsidRDefault="004B29B5" w:rsidP="002C63ED">
            <w:pPr>
              <w:jc w:val="center"/>
              <w:rPr>
                <w:lang w:eastAsia="zh-CN"/>
              </w:rPr>
            </w:pPr>
            <w:r w:rsidRPr="002826F6">
              <w:rPr>
                <w:lang w:eastAsia="zh-CN"/>
              </w:rPr>
              <w:t>X</w:t>
            </w:r>
          </w:p>
        </w:tc>
        <w:tc>
          <w:tcPr>
            <w:tcW w:w="1417" w:type="dxa"/>
            <w:vAlign w:val="center"/>
          </w:tcPr>
          <w:p w14:paraId="34CFD3E3" w14:textId="77777777" w:rsidR="004B29B5" w:rsidRPr="002826F6" w:rsidRDefault="004B29B5" w:rsidP="002C63ED">
            <w:pPr>
              <w:jc w:val="center"/>
              <w:rPr>
                <w:lang w:eastAsia="zh-CN"/>
              </w:rPr>
            </w:pPr>
            <w:r w:rsidRPr="002826F6">
              <w:rPr>
                <w:lang w:eastAsia="zh-CN"/>
              </w:rPr>
              <w:t>X</w:t>
            </w:r>
          </w:p>
        </w:tc>
      </w:tr>
      <w:tr w:rsidR="004B29B5" w:rsidRPr="002826F6" w14:paraId="4E1E3615" w14:textId="77777777" w:rsidTr="00BF0108">
        <w:trPr>
          <w:trHeight w:val="341"/>
        </w:trPr>
        <w:tc>
          <w:tcPr>
            <w:tcW w:w="2125" w:type="dxa"/>
            <w:vAlign w:val="center"/>
          </w:tcPr>
          <w:p w14:paraId="3F1020A9" w14:textId="77777777" w:rsidR="004B29B5" w:rsidRPr="002826F6" w:rsidRDefault="00CB3A59" w:rsidP="002C63ED">
            <w:pPr>
              <w:jc w:val="both"/>
            </w:pPr>
            <w:r w:rsidRPr="002826F6">
              <w:t>Tiêu chí 1.2</w:t>
            </w:r>
          </w:p>
        </w:tc>
        <w:tc>
          <w:tcPr>
            <w:tcW w:w="1841" w:type="dxa"/>
            <w:vAlign w:val="center"/>
          </w:tcPr>
          <w:p w14:paraId="68C1C9B6" w14:textId="77777777" w:rsidR="004B29B5" w:rsidRPr="002826F6" w:rsidRDefault="004B29B5" w:rsidP="002C63ED">
            <w:pPr>
              <w:jc w:val="center"/>
              <w:rPr>
                <w:lang w:eastAsia="zh-CN"/>
              </w:rPr>
            </w:pPr>
          </w:p>
        </w:tc>
        <w:tc>
          <w:tcPr>
            <w:tcW w:w="1902" w:type="dxa"/>
            <w:vAlign w:val="center"/>
          </w:tcPr>
          <w:p w14:paraId="6D642E8B" w14:textId="77777777" w:rsidR="004B29B5" w:rsidRPr="002826F6" w:rsidRDefault="004B29B5" w:rsidP="002C63ED">
            <w:pPr>
              <w:jc w:val="center"/>
              <w:rPr>
                <w:lang w:eastAsia="zh-CN"/>
              </w:rPr>
            </w:pPr>
            <w:r w:rsidRPr="002826F6">
              <w:rPr>
                <w:lang w:eastAsia="zh-CN"/>
              </w:rPr>
              <w:t>X</w:t>
            </w:r>
          </w:p>
        </w:tc>
        <w:tc>
          <w:tcPr>
            <w:tcW w:w="1730" w:type="dxa"/>
            <w:vAlign w:val="center"/>
          </w:tcPr>
          <w:p w14:paraId="375A8C1F" w14:textId="77777777" w:rsidR="004B29B5" w:rsidRPr="002826F6" w:rsidRDefault="004B29B5" w:rsidP="002C63ED">
            <w:pPr>
              <w:jc w:val="center"/>
              <w:rPr>
                <w:lang w:eastAsia="zh-CN"/>
              </w:rPr>
            </w:pPr>
            <w:r w:rsidRPr="002826F6">
              <w:rPr>
                <w:lang w:eastAsia="zh-CN"/>
              </w:rPr>
              <w:t>X</w:t>
            </w:r>
          </w:p>
        </w:tc>
        <w:tc>
          <w:tcPr>
            <w:tcW w:w="1417" w:type="dxa"/>
            <w:vAlign w:val="center"/>
          </w:tcPr>
          <w:p w14:paraId="27BE6465" w14:textId="77777777" w:rsidR="004B29B5" w:rsidRPr="002826F6" w:rsidRDefault="0040448F" w:rsidP="002C63ED">
            <w:pPr>
              <w:jc w:val="center"/>
              <w:rPr>
                <w:lang w:eastAsia="zh-CN"/>
              </w:rPr>
            </w:pPr>
            <w:r w:rsidRPr="002826F6">
              <w:rPr>
                <w:lang w:eastAsia="zh-CN"/>
              </w:rPr>
              <w:t>✔</w:t>
            </w:r>
          </w:p>
        </w:tc>
      </w:tr>
      <w:tr w:rsidR="004B29B5" w:rsidRPr="002826F6" w14:paraId="6D426F00" w14:textId="77777777" w:rsidTr="00BF0108">
        <w:trPr>
          <w:trHeight w:val="341"/>
        </w:trPr>
        <w:tc>
          <w:tcPr>
            <w:tcW w:w="2125" w:type="dxa"/>
            <w:vAlign w:val="center"/>
          </w:tcPr>
          <w:p w14:paraId="780D90BA" w14:textId="77777777" w:rsidR="004B29B5" w:rsidRPr="002826F6" w:rsidRDefault="00CB3A59" w:rsidP="002C63ED">
            <w:pPr>
              <w:jc w:val="both"/>
            </w:pPr>
            <w:r w:rsidRPr="002826F6">
              <w:t>Tiêu chí 1.3</w:t>
            </w:r>
          </w:p>
        </w:tc>
        <w:tc>
          <w:tcPr>
            <w:tcW w:w="1841" w:type="dxa"/>
            <w:vAlign w:val="center"/>
          </w:tcPr>
          <w:p w14:paraId="3B762C40" w14:textId="77777777" w:rsidR="004B29B5" w:rsidRPr="002826F6" w:rsidRDefault="004B29B5" w:rsidP="002C63ED">
            <w:pPr>
              <w:jc w:val="center"/>
              <w:rPr>
                <w:lang w:eastAsia="zh-CN"/>
              </w:rPr>
            </w:pPr>
          </w:p>
        </w:tc>
        <w:tc>
          <w:tcPr>
            <w:tcW w:w="1902" w:type="dxa"/>
            <w:vAlign w:val="center"/>
          </w:tcPr>
          <w:p w14:paraId="3F8C76AE" w14:textId="77777777" w:rsidR="004B29B5" w:rsidRPr="002826F6" w:rsidRDefault="004B29B5" w:rsidP="002C63ED">
            <w:pPr>
              <w:jc w:val="center"/>
              <w:rPr>
                <w:lang w:eastAsia="zh-CN"/>
              </w:rPr>
            </w:pPr>
            <w:r w:rsidRPr="002826F6">
              <w:rPr>
                <w:lang w:eastAsia="zh-CN"/>
              </w:rPr>
              <w:t>X</w:t>
            </w:r>
          </w:p>
        </w:tc>
        <w:tc>
          <w:tcPr>
            <w:tcW w:w="1730" w:type="dxa"/>
            <w:vAlign w:val="center"/>
          </w:tcPr>
          <w:p w14:paraId="0AB1CC7A" w14:textId="77777777" w:rsidR="004B29B5" w:rsidRPr="002826F6" w:rsidRDefault="004B29B5" w:rsidP="002C63ED">
            <w:pPr>
              <w:jc w:val="center"/>
              <w:rPr>
                <w:lang w:eastAsia="zh-CN"/>
              </w:rPr>
            </w:pPr>
            <w:r w:rsidRPr="002826F6">
              <w:rPr>
                <w:lang w:eastAsia="zh-CN"/>
              </w:rPr>
              <w:t>X</w:t>
            </w:r>
          </w:p>
        </w:tc>
        <w:tc>
          <w:tcPr>
            <w:tcW w:w="1417" w:type="dxa"/>
            <w:vAlign w:val="center"/>
          </w:tcPr>
          <w:p w14:paraId="61FE20F0" w14:textId="77777777" w:rsidR="004B29B5" w:rsidRPr="002826F6" w:rsidRDefault="004B29B5" w:rsidP="002C63ED">
            <w:pPr>
              <w:jc w:val="center"/>
              <w:rPr>
                <w:lang w:eastAsia="zh-CN"/>
              </w:rPr>
            </w:pPr>
            <w:r w:rsidRPr="002826F6">
              <w:rPr>
                <w:lang w:eastAsia="zh-CN"/>
              </w:rPr>
              <w:t>X</w:t>
            </w:r>
          </w:p>
        </w:tc>
      </w:tr>
      <w:tr w:rsidR="004B29B5" w:rsidRPr="002826F6" w14:paraId="2EAB7174" w14:textId="77777777" w:rsidTr="00BF0108">
        <w:trPr>
          <w:trHeight w:val="341"/>
        </w:trPr>
        <w:tc>
          <w:tcPr>
            <w:tcW w:w="2125" w:type="dxa"/>
            <w:vAlign w:val="center"/>
          </w:tcPr>
          <w:p w14:paraId="28A94EB5" w14:textId="77777777" w:rsidR="004B29B5" w:rsidRPr="002826F6" w:rsidRDefault="00CB3A59" w:rsidP="002C63ED">
            <w:pPr>
              <w:jc w:val="both"/>
            </w:pPr>
            <w:r w:rsidRPr="002826F6">
              <w:t>Tiêu chí 1.4</w:t>
            </w:r>
          </w:p>
        </w:tc>
        <w:tc>
          <w:tcPr>
            <w:tcW w:w="1841" w:type="dxa"/>
            <w:vAlign w:val="center"/>
          </w:tcPr>
          <w:p w14:paraId="023D4B67" w14:textId="77777777" w:rsidR="004B29B5" w:rsidRPr="002826F6" w:rsidRDefault="004B29B5" w:rsidP="002C63ED">
            <w:pPr>
              <w:jc w:val="center"/>
              <w:rPr>
                <w:lang w:eastAsia="zh-CN"/>
              </w:rPr>
            </w:pPr>
          </w:p>
        </w:tc>
        <w:tc>
          <w:tcPr>
            <w:tcW w:w="1902" w:type="dxa"/>
            <w:vAlign w:val="center"/>
          </w:tcPr>
          <w:p w14:paraId="04825323" w14:textId="77777777" w:rsidR="004B29B5" w:rsidRPr="002826F6" w:rsidRDefault="004B29B5" w:rsidP="002C63ED">
            <w:pPr>
              <w:jc w:val="center"/>
              <w:rPr>
                <w:lang w:eastAsia="zh-CN"/>
              </w:rPr>
            </w:pPr>
            <w:r w:rsidRPr="002826F6">
              <w:rPr>
                <w:lang w:eastAsia="zh-CN"/>
              </w:rPr>
              <w:t>X</w:t>
            </w:r>
          </w:p>
        </w:tc>
        <w:tc>
          <w:tcPr>
            <w:tcW w:w="1730" w:type="dxa"/>
            <w:vAlign w:val="center"/>
          </w:tcPr>
          <w:p w14:paraId="16BC1958" w14:textId="77777777" w:rsidR="004B29B5" w:rsidRPr="002826F6" w:rsidRDefault="004B29B5" w:rsidP="002C63ED">
            <w:pPr>
              <w:jc w:val="center"/>
              <w:rPr>
                <w:lang w:eastAsia="zh-CN"/>
              </w:rPr>
            </w:pPr>
            <w:r w:rsidRPr="002826F6">
              <w:rPr>
                <w:lang w:eastAsia="zh-CN"/>
              </w:rPr>
              <w:t>X</w:t>
            </w:r>
          </w:p>
        </w:tc>
        <w:tc>
          <w:tcPr>
            <w:tcW w:w="1417" w:type="dxa"/>
            <w:vAlign w:val="center"/>
          </w:tcPr>
          <w:p w14:paraId="49251535" w14:textId="77777777" w:rsidR="004B29B5" w:rsidRPr="002826F6" w:rsidRDefault="004B29B5" w:rsidP="002C63ED">
            <w:pPr>
              <w:jc w:val="center"/>
              <w:rPr>
                <w:lang w:eastAsia="zh-CN"/>
              </w:rPr>
            </w:pPr>
            <w:r w:rsidRPr="002826F6">
              <w:rPr>
                <w:lang w:eastAsia="zh-CN"/>
              </w:rPr>
              <w:t>X</w:t>
            </w:r>
          </w:p>
        </w:tc>
      </w:tr>
      <w:tr w:rsidR="004B29B5" w:rsidRPr="002826F6" w14:paraId="7C124968" w14:textId="77777777" w:rsidTr="00BF0108">
        <w:trPr>
          <w:trHeight w:val="341"/>
        </w:trPr>
        <w:tc>
          <w:tcPr>
            <w:tcW w:w="2125" w:type="dxa"/>
            <w:vAlign w:val="center"/>
          </w:tcPr>
          <w:p w14:paraId="022C2D2F" w14:textId="77777777" w:rsidR="004B29B5" w:rsidRPr="002826F6" w:rsidRDefault="00CB3A59" w:rsidP="002C63ED">
            <w:pPr>
              <w:jc w:val="both"/>
            </w:pPr>
            <w:r w:rsidRPr="002826F6">
              <w:t>Tiêu chí 1.5</w:t>
            </w:r>
          </w:p>
        </w:tc>
        <w:tc>
          <w:tcPr>
            <w:tcW w:w="1841" w:type="dxa"/>
            <w:vAlign w:val="center"/>
          </w:tcPr>
          <w:p w14:paraId="73CE26D5" w14:textId="77777777" w:rsidR="004B29B5" w:rsidRPr="002826F6" w:rsidRDefault="004B29B5" w:rsidP="002C63ED">
            <w:pPr>
              <w:jc w:val="center"/>
              <w:rPr>
                <w:lang w:eastAsia="zh-CN"/>
              </w:rPr>
            </w:pPr>
          </w:p>
        </w:tc>
        <w:tc>
          <w:tcPr>
            <w:tcW w:w="1902" w:type="dxa"/>
            <w:vAlign w:val="center"/>
          </w:tcPr>
          <w:p w14:paraId="46B4B384" w14:textId="77777777" w:rsidR="004B29B5" w:rsidRPr="002826F6" w:rsidRDefault="004B29B5" w:rsidP="002C63ED">
            <w:pPr>
              <w:jc w:val="center"/>
              <w:rPr>
                <w:lang w:eastAsia="zh-CN"/>
              </w:rPr>
            </w:pPr>
            <w:r w:rsidRPr="002826F6">
              <w:rPr>
                <w:lang w:eastAsia="zh-CN"/>
              </w:rPr>
              <w:t>X</w:t>
            </w:r>
          </w:p>
        </w:tc>
        <w:tc>
          <w:tcPr>
            <w:tcW w:w="1730" w:type="dxa"/>
            <w:vAlign w:val="center"/>
          </w:tcPr>
          <w:p w14:paraId="1D579C5B" w14:textId="77777777" w:rsidR="004B29B5" w:rsidRPr="002826F6" w:rsidRDefault="004B29B5" w:rsidP="002C63ED">
            <w:pPr>
              <w:jc w:val="center"/>
              <w:rPr>
                <w:lang w:eastAsia="zh-CN"/>
              </w:rPr>
            </w:pPr>
            <w:r w:rsidRPr="002826F6">
              <w:rPr>
                <w:lang w:eastAsia="zh-CN"/>
              </w:rPr>
              <w:t>X</w:t>
            </w:r>
          </w:p>
        </w:tc>
        <w:tc>
          <w:tcPr>
            <w:tcW w:w="1417" w:type="dxa"/>
            <w:vAlign w:val="center"/>
          </w:tcPr>
          <w:p w14:paraId="45161AE3" w14:textId="77777777" w:rsidR="004B29B5" w:rsidRPr="002826F6" w:rsidRDefault="0040448F" w:rsidP="002C63ED">
            <w:pPr>
              <w:jc w:val="center"/>
              <w:rPr>
                <w:lang w:eastAsia="zh-CN"/>
              </w:rPr>
            </w:pPr>
            <w:r w:rsidRPr="002826F6">
              <w:rPr>
                <w:lang w:eastAsia="zh-CN"/>
              </w:rPr>
              <w:t>✔</w:t>
            </w:r>
          </w:p>
        </w:tc>
      </w:tr>
      <w:tr w:rsidR="004B29B5" w:rsidRPr="002826F6" w14:paraId="5D2EE064" w14:textId="77777777" w:rsidTr="00BF0108">
        <w:trPr>
          <w:trHeight w:val="341"/>
        </w:trPr>
        <w:tc>
          <w:tcPr>
            <w:tcW w:w="2125" w:type="dxa"/>
            <w:vAlign w:val="center"/>
          </w:tcPr>
          <w:p w14:paraId="64971DE7" w14:textId="77777777" w:rsidR="004B29B5" w:rsidRPr="002826F6" w:rsidRDefault="00CB3A59" w:rsidP="002C63ED">
            <w:pPr>
              <w:jc w:val="both"/>
            </w:pPr>
            <w:r w:rsidRPr="002826F6">
              <w:t>Tiêu chí 1.6</w:t>
            </w:r>
          </w:p>
        </w:tc>
        <w:tc>
          <w:tcPr>
            <w:tcW w:w="1841" w:type="dxa"/>
            <w:vAlign w:val="center"/>
          </w:tcPr>
          <w:p w14:paraId="14632254" w14:textId="77777777" w:rsidR="004B29B5" w:rsidRPr="002826F6" w:rsidRDefault="004B29B5" w:rsidP="002C63ED">
            <w:pPr>
              <w:jc w:val="center"/>
              <w:rPr>
                <w:lang w:eastAsia="zh-CN"/>
              </w:rPr>
            </w:pPr>
          </w:p>
        </w:tc>
        <w:tc>
          <w:tcPr>
            <w:tcW w:w="1902" w:type="dxa"/>
            <w:vAlign w:val="center"/>
          </w:tcPr>
          <w:p w14:paraId="3A28AA36" w14:textId="77777777" w:rsidR="004B29B5" w:rsidRPr="002826F6" w:rsidRDefault="004B29B5" w:rsidP="002C63ED">
            <w:pPr>
              <w:jc w:val="center"/>
              <w:rPr>
                <w:lang w:eastAsia="zh-CN"/>
              </w:rPr>
            </w:pPr>
            <w:r w:rsidRPr="002826F6">
              <w:rPr>
                <w:lang w:eastAsia="zh-CN"/>
              </w:rPr>
              <w:t>X</w:t>
            </w:r>
          </w:p>
        </w:tc>
        <w:tc>
          <w:tcPr>
            <w:tcW w:w="1730" w:type="dxa"/>
            <w:vAlign w:val="center"/>
          </w:tcPr>
          <w:p w14:paraId="4516AE36" w14:textId="77777777" w:rsidR="004B29B5" w:rsidRPr="002826F6" w:rsidRDefault="004B29B5" w:rsidP="002C63ED">
            <w:pPr>
              <w:jc w:val="center"/>
              <w:rPr>
                <w:lang w:eastAsia="zh-CN"/>
              </w:rPr>
            </w:pPr>
            <w:r w:rsidRPr="002826F6">
              <w:rPr>
                <w:lang w:eastAsia="zh-CN"/>
              </w:rPr>
              <w:t>X</w:t>
            </w:r>
          </w:p>
        </w:tc>
        <w:tc>
          <w:tcPr>
            <w:tcW w:w="1417" w:type="dxa"/>
            <w:vAlign w:val="center"/>
          </w:tcPr>
          <w:p w14:paraId="12262A3B" w14:textId="77777777" w:rsidR="004B29B5" w:rsidRPr="002826F6" w:rsidRDefault="004B29B5" w:rsidP="002C63ED">
            <w:pPr>
              <w:jc w:val="center"/>
              <w:rPr>
                <w:lang w:eastAsia="zh-CN"/>
              </w:rPr>
            </w:pPr>
            <w:r w:rsidRPr="002826F6">
              <w:rPr>
                <w:lang w:eastAsia="zh-CN"/>
              </w:rPr>
              <w:t>X</w:t>
            </w:r>
          </w:p>
        </w:tc>
      </w:tr>
      <w:tr w:rsidR="004B29B5" w:rsidRPr="002826F6" w14:paraId="6E028328" w14:textId="77777777" w:rsidTr="00BF0108">
        <w:trPr>
          <w:trHeight w:val="341"/>
        </w:trPr>
        <w:tc>
          <w:tcPr>
            <w:tcW w:w="2125" w:type="dxa"/>
            <w:vAlign w:val="center"/>
          </w:tcPr>
          <w:p w14:paraId="6A6336B0" w14:textId="77777777" w:rsidR="004B29B5" w:rsidRPr="002826F6" w:rsidRDefault="00CB3A59" w:rsidP="002C63ED">
            <w:pPr>
              <w:jc w:val="both"/>
            </w:pPr>
            <w:r w:rsidRPr="002826F6">
              <w:t>Tiêu chí 1.7</w:t>
            </w:r>
          </w:p>
        </w:tc>
        <w:tc>
          <w:tcPr>
            <w:tcW w:w="1841" w:type="dxa"/>
            <w:vAlign w:val="center"/>
          </w:tcPr>
          <w:p w14:paraId="7B360062" w14:textId="77777777" w:rsidR="004B29B5" w:rsidRPr="002826F6" w:rsidRDefault="004B29B5" w:rsidP="002C63ED">
            <w:pPr>
              <w:jc w:val="center"/>
              <w:rPr>
                <w:lang w:eastAsia="zh-CN"/>
              </w:rPr>
            </w:pPr>
          </w:p>
        </w:tc>
        <w:tc>
          <w:tcPr>
            <w:tcW w:w="1902" w:type="dxa"/>
            <w:vAlign w:val="center"/>
          </w:tcPr>
          <w:p w14:paraId="61B9B8DE" w14:textId="77777777" w:rsidR="004B29B5" w:rsidRPr="002826F6" w:rsidRDefault="004B29B5" w:rsidP="002C63ED">
            <w:pPr>
              <w:jc w:val="center"/>
              <w:rPr>
                <w:lang w:eastAsia="zh-CN"/>
              </w:rPr>
            </w:pPr>
            <w:r w:rsidRPr="002826F6">
              <w:rPr>
                <w:lang w:eastAsia="zh-CN"/>
              </w:rPr>
              <w:t>X</w:t>
            </w:r>
          </w:p>
        </w:tc>
        <w:tc>
          <w:tcPr>
            <w:tcW w:w="1730" w:type="dxa"/>
            <w:vAlign w:val="center"/>
          </w:tcPr>
          <w:p w14:paraId="2CF613DC" w14:textId="77777777" w:rsidR="004B29B5" w:rsidRPr="002826F6" w:rsidRDefault="004B29B5" w:rsidP="002C63ED">
            <w:pPr>
              <w:jc w:val="center"/>
              <w:rPr>
                <w:lang w:eastAsia="zh-CN"/>
              </w:rPr>
            </w:pPr>
            <w:r w:rsidRPr="002826F6">
              <w:rPr>
                <w:lang w:eastAsia="zh-CN"/>
              </w:rPr>
              <w:t>X</w:t>
            </w:r>
          </w:p>
        </w:tc>
        <w:tc>
          <w:tcPr>
            <w:tcW w:w="1417" w:type="dxa"/>
            <w:vAlign w:val="center"/>
          </w:tcPr>
          <w:p w14:paraId="7764B862" w14:textId="77777777" w:rsidR="004B29B5" w:rsidRPr="002826F6" w:rsidRDefault="0040448F" w:rsidP="002C63ED">
            <w:pPr>
              <w:jc w:val="center"/>
              <w:rPr>
                <w:lang w:eastAsia="zh-CN"/>
              </w:rPr>
            </w:pPr>
            <w:r w:rsidRPr="002826F6">
              <w:rPr>
                <w:lang w:eastAsia="zh-CN"/>
              </w:rPr>
              <w:t>✔</w:t>
            </w:r>
          </w:p>
        </w:tc>
      </w:tr>
      <w:tr w:rsidR="004B29B5" w:rsidRPr="002826F6" w14:paraId="31BC8C57" w14:textId="77777777" w:rsidTr="00BF0108">
        <w:trPr>
          <w:trHeight w:val="341"/>
        </w:trPr>
        <w:tc>
          <w:tcPr>
            <w:tcW w:w="2125" w:type="dxa"/>
            <w:vAlign w:val="center"/>
          </w:tcPr>
          <w:p w14:paraId="716E8399" w14:textId="77777777" w:rsidR="004B29B5" w:rsidRPr="002826F6" w:rsidRDefault="00CB3A59" w:rsidP="002C63ED">
            <w:pPr>
              <w:jc w:val="both"/>
            </w:pPr>
            <w:r w:rsidRPr="002826F6">
              <w:t>Tiêu chí 1.8</w:t>
            </w:r>
          </w:p>
        </w:tc>
        <w:tc>
          <w:tcPr>
            <w:tcW w:w="1841" w:type="dxa"/>
            <w:vAlign w:val="center"/>
          </w:tcPr>
          <w:p w14:paraId="37BB7E57" w14:textId="77777777" w:rsidR="004B29B5" w:rsidRPr="002826F6" w:rsidRDefault="004B29B5" w:rsidP="002C63ED">
            <w:pPr>
              <w:jc w:val="center"/>
              <w:rPr>
                <w:lang w:eastAsia="zh-CN"/>
              </w:rPr>
            </w:pPr>
          </w:p>
        </w:tc>
        <w:tc>
          <w:tcPr>
            <w:tcW w:w="1902" w:type="dxa"/>
            <w:vAlign w:val="center"/>
          </w:tcPr>
          <w:p w14:paraId="2EEAAFE4" w14:textId="77777777" w:rsidR="004B29B5" w:rsidRPr="002826F6" w:rsidRDefault="004B29B5" w:rsidP="002C63ED">
            <w:pPr>
              <w:jc w:val="center"/>
              <w:rPr>
                <w:lang w:eastAsia="zh-CN"/>
              </w:rPr>
            </w:pPr>
            <w:r w:rsidRPr="002826F6">
              <w:rPr>
                <w:lang w:eastAsia="zh-CN"/>
              </w:rPr>
              <w:t>X</w:t>
            </w:r>
          </w:p>
        </w:tc>
        <w:tc>
          <w:tcPr>
            <w:tcW w:w="1730" w:type="dxa"/>
            <w:vAlign w:val="center"/>
          </w:tcPr>
          <w:p w14:paraId="7C6A80F6" w14:textId="77777777" w:rsidR="004B29B5" w:rsidRPr="002826F6" w:rsidRDefault="004B29B5" w:rsidP="002C63ED">
            <w:pPr>
              <w:jc w:val="center"/>
              <w:rPr>
                <w:lang w:eastAsia="zh-CN"/>
              </w:rPr>
            </w:pPr>
            <w:r w:rsidRPr="002826F6">
              <w:rPr>
                <w:lang w:eastAsia="zh-CN"/>
              </w:rPr>
              <w:t>X</w:t>
            </w:r>
          </w:p>
        </w:tc>
        <w:tc>
          <w:tcPr>
            <w:tcW w:w="1417" w:type="dxa"/>
            <w:vAlign w:val="center"/>
          </w:tcPr>
          <w:p w14:paraId="1CE253FB" w14:textId="77777777" w:rsidR="004B29B5" w:rsidRPr="002826F6" w:rsidRDefault="0040448F" w:rsidP="002C63ED">
            <w:pPr>
              <w:jc w:val="center"/>
              <w:rPr>
                <w:lang w:eastAsia="zh-CN"/>
              </w:rPr>
            </w:pPr>
            <w:r w:rsidRPr="002826F6">
              <w:rPr>
                <w:lang w:eastAsia="zh-CN"/>
              </w:rPr>
              <w:t>✔</w:t>
            </w:r>
          </w:p>
        </w:tc>
      </w:tr>
      <w:tr w:rsidR="004B29B5" w:rsidRPr="002826F6" w14:paraId="31A03261" w14:textId="77777777" w:rsidTr="00BF0108">
        <w:trPr>
          <w:trHeight w:val="341"/>
        </w:trPr>
        <w:tc>
          <w:tcPr>
            <w:tcW w:w="2125" w:type="dxa"/>
            <w:vAlign w:val="center"/>
          </w:tcPr>
          <w:p w14:paraId="2960BC60" w14:textId="77777777" w:rsidR="004B29B5" w:rsidRPr="002826F6" w:rsidRDefault="00CB3A59" w:rsidP="002C63ED">
            <w:pPr>
              <w:jc w:val="both"/>
            </w:pPr>
            <w:r w:rsidRPr="002826F6">
              <w:t>Tiêu chí 1.9</w:t>
            </w:r>
          </w:p>
        </w:tc>
        <w:tc>
          <w:tcPr>
            <w:tcW w:w="1841" w:type="dxa"/>
            <w:vAlign w:val="center"/>
          </w:tcPr>
          <w:p w14:paraId="7F276F62" w14:textId="77777777" w:rsidR="004B29B5" w:rsidRPr="002826F6" w:rsidRDefault="004B29B5" w:rsidP="002C63ED">
            <w:pPr>
              <w:jc w:val="center"/>
              <w:rPr>
                <w:lang w:eastAsia="zh-CN"/>
              </w:rPr>
            </w:pPr>
          </w:p>
        </w:tc>
        <w:tc>
          <w:tcPr>
            <w:tcW w:w="1902" w:type="dxa"/>
            <w:vAlign w:val="center"/>
          </w:tcPr>
          <w:p w14:paraId="26E911DE" w14:textId="77777777" w:rsidR="004B29B5" w:rsidRPr="002826F6" w:rsidRDefault="004B29B5" w:rsidP="002C63ED">
            <w:pPr>
              <w:jc w:val="center"/>
              <w:rPr>
                <w:lang w:eastAsia="zh-CN"/>
              </w:rPr>
            </w:pPr>
            <w:r w:rsidRPr="002826F6">
              <w:rPr>
                <w:lang w:eastAsia="zh-CN"/>
              </w:rPr>
              <w:t>X</w:t>
            </w:r>
          </w:p>
        </w:tc>
        <w:tc>
          <w:tcPr>
            <w:tcW w:w="1730" w:type="dxa"/>
            <w:vAlign w:val="center"/>
          </w:tcPr>
          <w:p w14:paraId="565F3083" w14:textId="77777777" w:rsidR="004B29B5" w:rsidRPr="002826F6" w:rsidRDefault="004B29B5" w:rsidP="002C63ED">
            <w:pPr>
              <w:jc w:val="center"/>
              <w:rPr>
                <w:lang w:eastAsia="zh-CN"/>
              </w:rPr>
            </w:pPr>
            <w:r w:rsidRPr="002826F6">
              <w:rPr>
                <w:lang w:eastAsia="zh-CN"/>
              </w:rPr>
              <w:t>X</w:t>
            </w:r>
          </w:p>
        </w:tc>
        <w:tc>
          <w:tcPr>
            <w:tcW w:w="1417" w:type="dxa"/>
            <w:vAlign w:val="center"/>
          </w:tcPr>
          <w:p w14:paraId="1CD4FAA4" w14:textId="77777777" w:rsidR="004B29B5" w:rsidRPr="002826F6" w:rsidRDefault="0040448F" w:rsidP="002C63ED">
            <w:pPr>
              <w:jc w:val="center"/>
              <w:rPr>
                <w:lang w:eastAsia="zh-CN"/>
              </w:rPr>
            </w:pPr>
            <w:r w:rsidRPr="002826F6">
              <w:rPr>
                <w:lang w:eastAsia="zh-CN"/>
              </w:rPr>
              <w:t>✔</w:t>
            </w:r>
          </w:p>
        </w:tc>
      </w:tr>
      <w:tr w:rsidR="004B29B5" w:rsidRPr="002826F6" w14:paraId="467C8ED2" w14:textId="77777777" w:rsidTr="00BF0108">
        <w:trPr>
          <w:trHeight w:val="341"/>
        </w:trPr>
        <w:tc>
          <w:tcPr>
            <w:tcW w:w="2125" w:type="dxa"/>
            <w:vAlign w:val="center"/>
          </w:tcPr>
          <w:p w14:paraId="69B9940B" w14:textId="77777777" w:rsidR="004B29B5" w:rsidRPr="002826F6" w:rsidRDefault="00CB3A59" w:rsidP="002C63ED">
            <w:pPr>
              <w:jc w:val="both"/>
            </w:pPr>
            <w:r w:rsidRPr="002826F6">
              <w:t>Tiêu chí 1.10</w:t>
            </w:r>
          </w:p>
        </w:tc>
        <w:tc>
          <w:tcPr>
            <w:tcW w:w="1841" w:type="dxa"/>
            <w:vAlign w:val="center"/>
          </w:tcPr>
          <w:p w14:paraId="0F715DEA" w14:textId="77777777" w:rsidR="004B29B5" w:rsidRPr="002826F6" w:rsidRDefault="004B29B5" w:rsidP="002C63ED">
            <w:pPr>
              <w:jc w:val="center"/>
              <w:rPr>
                <w:lang w:eastAsia="zh-CN"/>
              </w:rPr>
            </w:pPr>
          </w:p>
        </w:tc>
        <w:tc>
          <w:tcPr>
            <w:tcW w:w="1902" w:type="dxa"/>
            <w:vAlign w:val="center"/>
          </w:tcPr>
          <w:p w14:paraId="0B2C8D6A" w14:textId="77777777" w:rsidR="004B29B5" w:rsidRPr="002826F6" w:rsidRDefault="004B29B5" w:rsidP="002C63ED">
            <w:pPr>
              <w:jc w:val="center"/>
              <w:rPr>
                <w:lang w:eastAsia="zh-CN"/>
              </w:rPr>
            </w:pPr>
            <w:r w:rsidRPr="002826F6">
              <w:rPr>
                <w:lang w:eastAsia="zh-CN"/>
              </w:rPr>
              <w:t>X</w:t>
            </w:r>
          </w:p>
        </w:tc>
        <w:tc>
          <w:tcPr>
            <w:tcW w:w="1730" w:type="dxa"/>
            <w:vAlign w:val="center"/>
          </w:tcPr>
          <w:p w14:paraId="4739BFD9" w14:textId="77777777" w:rsidR="004B29B5" w:rsidRPr="002826F6" w:rsidRDefault="004B29B5" w:rsidP="002C63ED">
            <w:pPr>
              <w:jc w:val="center"/>
              <w:rPr>
                <w:lang w:eastAsia="zh-CN"/>
              </w:rPr>
            </w:pPr>
            <w:r w:rsidRPr="002826F6">
              <w:rPr>
                <w:lang w:eastAsia="zh-CN"/>
              </w:rPr>
              <w:t>X</w:t>
            </w:r>
          </w:p>
        </w:tc>
        <w:tc>
          <w:tcPr>
            <w:tcW w:w="1417" w:type="dxa"/>
            <w:vAlign w:val="center"/>
          </w:tcPr>
          <w:p w14:paraId="0D81C559" w14:textId="77777777" w:rsidR="004B29B5" w:rsidRPr="002826F6" w:rsidRDefault="0040448F" w:rsidP="002C63ED">
            <w:pPr>
              <w:jc w:val="center"/>
              <w:rPr>
                <w:lang w:eastAsia="zh-CN"/>
              </w:rPr>
            </w:pPr>
            <w:r w:rsidRPr="002826F6">
              <w:rPr>
                <w:lang w:eastAsia="zh-CN"/>
              </w:rPr>
              <w:t>✔</w:t>
            </w:r>
          </w:p>
        </w:tc>
      </w:tr>
      <w:tr w:rsidR="004B29B5" w:rsidRPr="002826F6" w14:paraId="40593DBF" w14:textId="77777777" w:rsidTr="00BF0108">
        <w:trPr>
          <w:trHeight w:val="341"/>
        </w:trPr>
        <w:tc>
          <w:tcPr>
            <w:tcW w:w="2125" w:type="dxa"/>
            <w:vAlign w:val="center"/>
          </w:tcPr>
          <w:p w14:paraId="337FDD90" w14:textId="77777777" w:rsidR="004B29B5" w:rsidRPr="002826F6" w:rsidRDefault="004B29B5" w:rsidP="002C63ED">
            <w:pPr>
              <w:jc w:val="both"/>
            </w:pPr>
            <w:r w:rsidRPr="002826F6">
              <w:rPr>
                <w:b/>
              </w:rPr>
              <w:t xml:space="preserve">Tiêu chuẩn </w:t>
            </w:r>
            <w:r w:rsidRPr="002826F6">
              <w:rPr>
                <w:b/>
                <w:lang w:val="vi-VN"/>
              </w:rPr>
              <w:t>2</w:t>
            </w:r>
          </w:p>
        </w:tc>
        <w:tc>
          <w:tcPr>
            <w:tcW w:w="1841" w:type="dxa"/>
            <w:vAlign w:val="center"/>
          </w:tcPr>
          <w:p w14:paraId="4B63BDE5" w14:textId="77777777" w:rsidR="004B29B5" w:rsidRPr="002826F6" w:rsidRDefault="004B29B5" w:rsidP="002C63ED">
            <w:pPr>
              <w:jc w:val="center"/>
              <w:rPr>
                <w:lang w:eastAsia="zh-CN"/>
              </w:rPr>
            </w:pPr>
          </w:p>
        </w:tc>
        <w:tc>
          <w:tcPr>
            <w:tcW w:w="1902" w:type="dxa"/>
            <w:vAlign w:val="center"/>
          </w:tcPr>
          <w:p w14:paraId="4C78D933" w14:textId="77777777" w:rsidR="004B29B5" w:rsidRPr="002826F6" w:rsidRDefault="004B29B5" w:rsidP="002C63ED">
            <w:pPr>
              <w:jc w:val="center"/>
              <w:rPr>
                <w:lang w:eastAsia="zh-CN"/>
              </w:rPr>
            </w:pPr>
          </w:p>
        </w:tc>
        <w:tc>
          <w:tcPr>
            <w:tcW w:w="1730" w:type="dxa"/>
            <w:vAlign w:val="center"/>
          </w:tcPr>
          <w:p w14:paraId="53315FA7" w14:textId="77777777" w:rsidR="004B29B5" w:rsidRPr="002826F6" w:rsidRDefault="004B29B5" w:rsidP="002C63ED">
            <w:pPr>
              <w:jc w:val="center"/>
              <w:rPr>
                <w:lang w:eastAsia="zh-CN"/>
              </w:rPr>
            </w:pPr>
          </w:p>
        </w:tc>
        <w:tc>
          <w:tcPr>
            <w:tcW w:w="1417" w:type="dxa"/>
            <w:vAlign w:val="center"/>
          </w:tcPr>
          <w:p w14:paraId="282F799D" w14:textId="77777777" w:rsidR="004B29B5" w:rsidRPr="002826F6" w:rsidRDefault="004B29B5" w:rsidP="002C63ED">
            <w:pPr>
              <w:jc w:val="center"/>
              <w:rPr>
                <w:lang w:eastAsia="zh-CN"/>
              </w:rPr>
            </w:pPr>
          </w:p>
        </w:tc>
      </w:tr>
      <w:tr w:rsidR="00CB3A59" w:rsidRPr="002826F6" w14:paraId="5798B962" w14:textId="77777777" w:rsidTr="00BF0108">
        <w:trPr>
          <w:trHeight w:val="341"/>
        </w:trPr>
        <w:tc>
          <w:tcPr>
            <w:tcW w:w="2125" w:type="dxa"/>
            <w:vAlign w:val="center"/>
          </w:tcPr>
          <w:p w14:paraId="3AA2ADB1" w14:textId="77777777" w:rsidR="00CB3A59" w:rsidRPr="002826F6" w:rsidRDefault="00CB3A59" w:rsidP="002C63ED">
            <w:pPr>
              <w:jc w:val="both"/>
            </w:pPr>
            <w:r w:rsidRPr="002826F6">
              <w:t>Tiêu chí 2.1</w:t>
            </w:r>
          </w:p>
        </w:tc>
        <w:tc>
          <w:tcPr>
            <w:tcW w:w="1841" w:type="dxa"/>
            <w:vAlign w:val="center"/>
          </w:tcPr>
          <w:p w14:paraId="0DEE28F5" w14:textId="77777777" w:rsidR="00CB3A59" w:rsidRPr="002826F6" w:rsidRDefault="00CB3A59" w:rsidP="002C63ED">
            <w:pPr>
              <w:jc w:val="center"/>
              <w:rPr>
                <w:lang w:eastAsia="zh-CN"/>
              </w:rPr>
            </w:pPr>
          </w:p>
        </w:tc>
        <w:tc>
          <w:tcPr>
            <w:tcW w:w="1902" w:type="dxa"/>
            <w:vAlign w:val="center"/>
          </w:tcPr>
          <w:p w14:paraId="04A607B0" w14:textId="77777777" w:rsidR="00CB3A59" w:rsidRPr="002826F6" w:rsidRDefault="00CB3A59" w:rsidP="002C63ED">
            <w:pPr>
              <w:jc w:val="center"/>
              <w:rPr>
                <w:lang w:eastAsia="zh-CN"/>
              </w:rPr>
            </w:pPr>
            <w:r w:rsidRPr="002826F6">
              <w:rPr>
                <w:lang w:eastAsia="zh-CN"/>
              </w:rPr>
              <w:t>X</w:t>
            </w:r>
          </w:p>
        </w:tc>
        <w:tc>
          <w:tcPr>
            <w:tcW w:w="1730" w:type="dxa"/>
            <w:vAlign w:val="center"/>
          </w:tcPr>
          <w:p w14:paraId="7081A5C1" w14:textId="77777777" w:rsidR="00CB3A59" w:rsidRPr="002826F6" w:rsidRDefault="0040448F" w:rsidP="002C63ED">
            <w:pPr>
              <w:jc w:val="center"/>
              <w:rPr>
                <w:lang w:eastAsia="zh-CN"/>
              </w:rPr>
            </w:pPr>
            <w:r w:rsidRPr="002826F6">
              <w:rPr>
                <w:lang w:eastAsia="zh-CN"/>
              </w:rPr>
              <w:t>X</w:t>
            </w:r>
          </w:p>
        </w:tc>
        <w:tc>
          <w:tcPr>
            <w:tcW w:w="1417" w:type="dxa"/>
            <w:vAlign w:val="center"/>
          </w:tcPr>
          <w:p w14:paraId="38C0CD82" w14:textId="77777777" w:rsidR="00CB3A59" w:rsidRPr="002826F6" w:rsidRDefault="0040448F" w:rsidP="002C63ED">
            <w:pPr>
              <w:jc w:val="center"/>
              <w:rPr>
                <w:lang w:eastAsia="zh-CN"/>
              </w:rPr>
            </w:pPr>
            <w:r w:rsidRPr="002826F6">
              <w:rPr>
                <w:lang w:eastAsia="zh-CN"/>
              </w:rPr>
              <w:t>X</w:t>
            </w:r>
          </w:p>
        </w:tc>
      </w:tr>
      <w:tr w:rsidR="00CB3A59" w:rsidRPr="002826F6" w14:paraId="49A2E447" w14:textId="77777777" w:rsidTr="00BF0108">
        <w:trPr>
          <w:trHeight w:val="341"/>
        </w:trPr>
        <w:tc>
          <w:tcPr>
            <w:tcW w:w="2125" w:type="dxa"/>
            <w:vAlign w:val="center"/>
          </w:tcPr>
          <w:p w14:paraId="190CD78B" w14:textId="77777777" w:rsidR="00CB3A59" w:rsidRPr="002826F6" w:rsidRDefault="00CB3A59" w:rsidP="002C63ED">
            <w:pPr>
              <w:jc w:val="both"/>
            </w:pPr>
            <w:r w:rsidRPr="002826F6">
              <w:t>Tiêu chí 2.2</w:t>
            </w:r>
          </w:p>
        </w:tc>
        <w:tc>
          <w:tcPr>
            <w:tcW w:w="1841" w:type="dxa"/>
            <w:vAlign w:val="center"/>
          </w:tcPr>
          <w:p w14:paraId="1CB5BB67" w14:textId="77777777" w:rsidR="00CB3A59" w:rsidRPr="002826F6" w:rsidRDefault="00CB3A59" w:rsidP="002C63ED">
            <w:pPr>
              <w:jc w:val="center"/>
              <w:rPr>
                <w:lang w:eastAsia="zh-CN"/>
              </w:rPr>
            </w:pPr>
          </w:p>
        </w:tc>
        <w:tc>
          <w:tcPr>
            <w:tcW w:w="1902" w:type="dxa"/>
            <w:vAlign w:val="center"/>
          </w:tcPr>
          <w:p w14:paraId="02E311F9" w14:textId="77777777" w:rsidR="00CB3A59" w:rsidRPr="002826F6" w:rsidRDefault="00CB3A59" w:rsidP="002C63ED">
            <w:pPr>
              <w:jc w:val="center"/>
              <w:rPr>
                <w:lang w:eastAsia="zh-CN"/>
              </w:rPr>
            </w:pPr>
            <w:r w:rsidRPr="002826F6">
              <w:rPr>
                <w:lang w:eastAsia="zh-CN"/>
              </w:rPr>
              <w:t>X</w:t>
            </w:r>
          </w:p>
        </w:tc>
        <w:tc>
          <w:tcPr>
            <w:tcW w:w="1730" w:type="dxa"/>
            <w:vAlign w:val="center"/>
          </w:tcPr>
          <w:p w14:paraId="5C352FBC" w14:textId="77777777" w:rsidR="00CB3A59" w:rsidRPr="002826F6" w:rsidRDefault="0040448F" w:rsidP="002C63ED">
            <w:pPr>
              <w:jc w:val="center"/>
              <w:rPr>
                <w:lang w:eastAsia="zh-CN"/>
              </w:rPr>
            </w:pPr>
            <w:r w:rsidRPr="002826F6">
              <w:rPr>
                <w:lang w:eastAsia="zh-CN"/>
              </w:rPr>
              <w:t>X</w:t>
            </w:r>
          </w:p>
        </w:tc>
        <w:tc>
          <w:tcPr>
            <w:tcW w:w="1417" w:type="dxa"/>
            <w:vAlign w:val="center"/>
          </w:tcPr>
          <w:p w14:paraId="7F751490" w14:textId="77777777" w:rsidR="00CB3A59" w:rsidRPr="002826F6" w:rsidRDefault="0040448F" w:rsidP="002C63ED">
            <w:pPr>
              <w:jc w:val="center"/>
              <w:rPr>
                <w:lang w:eastAsia="zh-CN"/>
              </w:rPr>
            </w:pPr>
            <w:r w:rsidRPr="002826F6">
              <w:rPr>
                <w:lang w:eastAsia="zh-CN"/>
              </w:rPr>
              <w:t>X</w:t>
            </w:r>
          </w:p>
        </w:tc>
      </w:tr>
      <w:tr w:rsidR="00CB3A59" w:rsidRPr="002826F6" w14:paraId="54F34563" w14:textId="77777777" w:rsidTr="00BF0108">
        <w:trPr>
          <w:trHeight w:val="341"/>
        </w:trPr>
        <w:tc>
          <w:tcPr>
            <w:tcW w:w="2125" w:type="dxa"/>
            <w:vAlign w:val="center"/>
          </w:tcPr>
          <w:p w14:paraId="091C5D53" w14:textId="77777777" w:rsidR="00CB3A59" w:rsidRPr="002826F6" w:rsidRDefault="00CB3A59" w:rsidP="002C63ED">
            <w:pPr>
              <w:jc w:val="both"/>
            </w:pPr>
            <w:r w:rsidRPr="002826F6">
              <w:t>Tiêu chí 2.3</w:t>
            </w:r>
          </w:p>
        </w:tc>
        <w:tc>
          <w:tcPr>
            <w:tcW w:w="1841" w:type="dxa"/>
            <w:vAlign w:val="center"/>
          </w:tcPr>
          <w:p w14:paraId="2034F15A" w14:textId="77777777" w:rsidR="00CB3A59" w:rsidRPr="002826F6" w:rsidRDefault="00CB3A59" w:rsidP="002C63ED">
            <w:pPr>
              <w:jc w:val="center"/>
              <w:rPr>
                <w:lang w:eastAsia="zh-CN"/>
              </w:rPr>
            </w:pPr>
          </w:p>
        </w:tc>
        <w:tc>
          <w:tcPr>
            <w:tcW w:w="1902" w:type="dxa"/>
            <w:vAlign w:val="center"/>
          </w:tcPr>
          <w:p w14:paraId="2A1BC604" w14:textId="77777777" w:rsidR="00CB3A59" w:rsidRPr="002826F6" w:rsidRDefault="00CB3A59" w:rsidP="002C63ED">
            <w:pPr>
              <w:jc w:val="center"/>
              <w:rPr>
                <w:lang w:eastAsia="zh-CN"/>
              </w:rPr>
            </w:pPr>
            <w:r w:rsidRPr="002826F6">
              <w:rPr>
                <w:lang w:eastAsia="zh-CN"/>
              </w:rPr>
              <w:t>X</w:t>
            </w:r>
          </w:p>
        </w:tc>
        <w:tc>
          <w:tcPr>
            <w:tcW w:w="1730" w:type="dxa"/>
            <w:vAlign w:val="center"/>
          </w:tcPr>
          <w:p w14:paraId="06884366" w14:textId="77777777" w:rsidR="00CB3A59" w:rsidRPr="002826F6" w:rsidRDefault="0040448F" w:rsidP="002C63ED">
            <w:pPr>
              <w:jc w:val="center"/>
              <w:rPr>
                <w:lang w:eastAsia="zh-CN"/>
              </w:rPr>
            </w:pPr>
            <w:r w:rsidRPr="002826F6">
              <w:rPr>
                <w:lang w:eastAsia="zh-CN"/>
              </w:rPr>
              <w:t>X</w:t>
            </w:r>
          </w:p>
        </w:tc>
        <w:tc>
          <w:tcPr>
            <w:tcW w:w="1417" w:type="dxa"/>
            <w:vAlign w:val="center"/>
          </w:tcPr>
          <w:p w14:paraId="348E5F85" w14:textId="77777777" w:rsidR="00CB3A59" w:rsidRPr="002826F6" w:rsidRDefault="0040448F" w:rsidP="002C63ED">
            <w:pPr>
              <w:jc w:val="center"/>
              <w:rPr>
                <w:lang w:eastAsia="zh-CN"/>
              </w:rPr>
            </w:pPr>
            <w:r w:rsidRPr="002826F6">
              <w:rPr>
                <w:lang w:eastAsia="zh-CN"/>
              </w:rPr>
              <w:t>X</w:t>
            </w:r>
          </w:p>
        </w:tc>
      </w:tr>
      <w:tr w:rsidR="00CB3A59" w:rsidRPr="002826F6" w14:paraId="0B301343" w14:textId="77777777" w:rsidTr="00BF0108">
        <w:trPr>
          <w:trHeight w:val="341"/>
        </w:trPr>
        <w:tc>
          <w:tcPr>
            <w:tcW w:w="2125" w:type="dxa"/>
            <w:vAlign w:val="center"/>
          </w:tcPr>
          <w:p w14:paraId="13B9B92A" w14:textId="77777777" w:rsidR="00CB3A59" w:rsidRPr="002826F6" w:rsidRDefault="00CB3A59" w:rsidP="002C63ED">
            <w:pPr>
              <w:jc w:val="both"/>
            </w:pPr>
            <w:r w:rsidRPr="002826F6">
              <w:t>Tiêu chí 2.4</w:t>
            </w:r>
          </w:p>
        </w:tc>
        <w:tc>
          <w:tcPr>
            <w:tcW w:w="1841" w:type="dxa"/>
            <w:vAlign w:val="center"/>
          </w:tcPr>
          <w:p w14:paraId="57013DB3" w14:textId="77777777" w:rsidR="00CB3A59" w:rsidRPr="002826F6" w:rsidRDefault="00CB3A59" w:rsidP="002C63ED">
            <w:pPr>
              <w:jc w:val="center"/>
              <w:rPr>
                <w:lang w:eastAsia="zh-CN"/>
              </w:rPr>
            </w:pPr>
          </w:p>
        </w:tc>
        <w:tc>
          <w:tcPr>
            <w:tcW w:w="1902" w:type="dxa"/>
            <w:vAlign w:val="center"/>
          </w:tcPr>
          <w:p w14:paraId="65A8D3C4" w14:textId="77777777" w:rsidR="00CB3A59" w:rsidRPr="002826F6" w:rsidRDefault="00CB3A59" w:rsidP="002C63ED">
            <w:pPr>
              <w:jc w:val="center"/>
              <w:rPr>
                <w:lang w:eastAsia="zh-CN"/>
              </w:rPr>
            </w:pPr>
            <w:r w:rsidRPr="002826F6">
              <w:rPr>
                <w:lang w:eastAsia="zh-CN"/>
              </w:rPr>
              <w:t>X</w:t>
            </w:r>
          </w:p>
        </w:tc>
        <w:tc>
          <w:tcPr>
            <w:tcW w:w="1730" w:type="dxa"/>
            <w:vAlign w:val="center"/>
          </w:tcPr>
          <w:p w14:paraId="18D0FAF2" w14:textId="77777777" w:rsidR="00CB3A59" w:rsidRPr="002826F6" w:rsidRDefault="0040448F" w:rsidP="002C63ED">
            <w:pPr>
              <w:jc w:val="center"/>
              <w:rPr>
                <w:lang w:eastAsia="zh-CN"/>
              </w:rPr>
            </w:pPr>
            <w:r w:rsidRPr="002826F6">
              <w:rPr>
                <w:lang w:eastAsia="zh-CN"/>
              </w:rPr>
              <w:t>X</w:t>
            </w:r>
          </w:p>
        </w:tc>
        <w:tc>
          <w:tcPr>
            <w:tcW w:w="1417" w:type="dxa"/>
            <w:vAlign w:val="center"/>
          </w:tcPr>
          <w:p w14:paraId="2437C93E" w14:textId="77777777" w:rsidR="00CB3A59" w:rsidRPr="002826F6" w:rsidRDefault="0040448F" w:rsidP="002C63ED">
            <w:pPr>
              <w:jc w:val="center"/>
              <w:rPr>
                <w:lang w:eastAsia="zh-CN"/>
              </w:rPr>
            </w:pPr>
            <w:r w:rsidRPr="002826F6">
              <w:rPr>
                <w:lang w:eastAsia="zh-CN"/>
              </w:rPr>
              <w:t>X</w:t>
            </w:r>
          </w:p>
        </w:tc>
      </w:tr>
      <w:tr w:rsidR="004B29B5" w:rsidRPr="002826F6" w14:paraId="298A34C4" w14:textId="77777777" w:rsidTr="00BF0108">
        <w:trPr>
          <w:trHeight w:val="341"/>
        </w:trPr>
        <w:tc>
          <w:tcPr>
            <w:tcW w:w="2125" w:type="dxa"/>
            <w:vAlign w:val="center"/>
          </w:tcPr>
          <w:p w14:paraId="4E5FAC9C" w14:textId="77777777" w:rsidR="004B29B5" w:rsidRPr="002826F6" w:rsidRDefault="004B29B5" w:rsidP="002C63ED">
            <w:pPr>
              <w:jc w:val="both"/>
            </w:pPr>
            <w:r w:rsidRPr="002826F6">
              <w:rPr>
                <w:b/>
              </w:rPr>
              <w:t xml:space="preserve">Tiêu chuẩn </w:t>
            </w:r>
            <w:r w:rsidRPr="002826F6">
              <w:rPr>
                <w:b/>
                <w:lang w:val="vi-VN"/>
              </w:rPr>
              <w:t>3</w:t>
            </w:r>
          </w:p>
        </w:tc>
        <w:tc>
          <w:tcPr>
            <w:tcW w:w="1841" w:type="dxa"/>
            <w:vAlign w:val="center"/>
          </w:tcPr>
          <w:p w14:paraId="476DAA26" w14:textId="77777777" w:rsidR="004B29B5" w:rsidRPr="002826F6" w:rsidRDefault="004B29B5" w:rsidP="002C63ED">
            <w:pPr>
              <w:jc w:val="center"/>
              <w:rPr>
                <w:lang w:eastAsia="zh-CN"/>
              </w:rPr>
            </w:pPr>
          </w:p>
        </w:tc>
        <w:tc>
          <w:tcPr>
            <w:tcW w:w="1902" w:type="dxa"/>
            <w:vAlign w:val="center"/>
          </w:tcPr>
          <w:p w14:paraId="55254699" w14:textId="77777777" w:rsidR="004B29B5" w:rsidRPr="002826F6" w:rsidRDefault="004B29B5" w:rsidP="002C63ED">
            <w:pPr>
              <w:jc w:val="center"/>
              <w:rPr>
                <w:lang w:eastAsia="zh-CN"/>
              </w:rPr>
            </w:pPr>
          </w:p>
        </w:tc>
        <w:tc>
          <w:tcPr>
            <w:tcW w:w="1730" w:type="dxa"/>
            <w:vAlign w:val="center"/>
          </w:tcPr>
          <w:p w14:paraId="121250C6" w14:textId="77777777" w:rsidR="004B29B5" w:rsidRPr="002826F6" w:rsidRDefault="004B29B5" w:rsidP="002C63ED">
            <w:pPr>
              <w:jc w:val="center"/>
              <w:rPr>
                <w:lang w:eastAsia="zh-CN"/>
              </w:rPr>
            </w:pPr>
          </w:p>
        </w:tc>
        <w:tc>
          <w:tcPr>
            <w:tcW w:w="1417" w:type="dxa"/>
            <w:vAlign w:val="center"/>
          </w:tcPr>
          <w:p w14:paraId="63B172B3" w14:textId="77777777" w:rsidR="004B29B5" w:rsidRPr="002826F6" w:rsidRDefault="004B29B5" w:rsidP="002C63ED">
            <w:pPr>
              <w:jc w:val="center"/>
              <w:rPr>
                <w:lang w:eastAsia="zh-CN"/>
              </w:rPr>
            </w:pPr>
          </w:p>
        </w:tc>
      </w:tr>
      <w:tr w:rsidR="00CB3A59" w:rsidRPr="002826F6" w14:paraId="0B96E14C" w14:textId="77777777" w:rsidTr="00BF0108">
        <w:trPr>
          <w:trHeight w:val="341"/>
        </w:trPr>
        <w:tc>
          <w:tcPr>
            <w:tcW w:w="2125" w:type="dxa"/>
            <w:vAlign w:val="center"/>
          </w:tcPr>
          <w:p w14:paraId="361700B8" w14:textId="77777777" w:rsidR="00CB3A59" w:rsidRPr="002826F6" w:rsidRDefault="00CB3A59" w:rsidP="002C63ED">
            <w:pPr>
              <w:jc w:val="both"/>
            </w:pPr>
            <w:r w:rsidRPr="002826F6">
              <w:t>Tiêu chí 3.1</w:t>
            </w:r>
          </w:p>
        </w:tc>
        <w:tc>
          <w:tcPr>
            <w:tcW w:w="1841" w:type="dxa"/>
            <w:vAlign w:val="center"/>
          </w:tcPr>
          <w:p w14:paraId="2B83718E" w14:textId="77777777" w:rsidR="00CB3A59" w:rsidRPr="002826F6" w:rsidRDefault="00CB3A59" w:rsidP="002C63ED">
            <w:pPr>
              <w:jc w:val="center"/>
              <w:rPr>
                <w:lang w:eastAsia="zh-CN"/>
              </w:rPr>
            </w:pPr>
          </w:p>
        </w:tc>
        <w:tc>
          <w:tcPr>
            <w:tcW w:w="1902" w:type="dxa"/>
            <w:vAlign w:val="center"/>
          </w:tcPr>
          <w:p w14:paraId="6CA81ED6" w14:textId="77777777" w:rsidR="00CB3A59" w:rsidRPr="002826F6" w:rsidRDefault="00CB3A59" w:rsidP="002C63ED">
            <w:pPr>
              <w:jc w:val="center"/>
              <w:rPr>
                <w:lang w:eastAsia="zh-CN"/>
              </w:rPr>
            </w:pPr>
            <w:r w:rsidRPr="002826F6">
              <w:rPr>
                <w:lang w:eastAsia="zh-CN"/>
              </w:rPr>
              <w:t>X</w:t>
            </w:r>
          </w:p>
        </w:tc>
        <w:tc>
          <w:tcPr>
            <w:tcW w:w="1730" w:type="dxa"/>
            <w:vAlign w:val="center"/>
          </w:tcPr>
          <w:p w14:paraId="08B3F82C" w14:textId="77777777" w:rsidR="00CB3A59" w:rsidRPr="002826F6" w:rsidRDefault="0040448F" w:rsidP="002C63ED">
            <w:pPr>
              <w:jc w:val="center"/>
              <w:rPr>
                <w:lang w:eastAsia="zh-CN"/>
              </w:rPr>
            </w:pPr>
            <w:r w:rsidRPr="002826F6">
              <w:rPr>
                <w:lang w:eastAsia="zh-CN"/>
              </w:rPr>
              <w:t>X</w:t>
            </w:r>
          </w:p>
        </w:tc>
        <w:tc>
          <w:tcPr>
            <w:tcW w:w="1417" w:type="dxa"/>
            <w:vAlign w:val="center"/>
          </w:tcPr>
          <w:p w14:paraId="7B447058" w14:textId="77777777" w:rsidR="00CB3A59" w:rsidRPr="002826F6" w:rsidRDefault="0040448F" w:rsidP="002C63ED">
            <w:pPr>
              <w:jc w:val="center"/>
              <w:rPr>
                <w:lang w:eastAsia="zh-CN"/>
              </w:rPr>
            </w:pPr>
            <w:r w:rsidRPr="002826F6">
              <w:rPr>
                <w:lang w:eastAsia="zh-CN"/>
              </w:rPr>
              <w:t>X</w:t>
            </w:r>
          </w:p>
        </w:tc>
      </w:tr>
      <w:tr w:rsidR="00CB3A59" w:rsidRPr="002826F6" w14:paraId="319274C0" w14:textId="77777777" w:rsidTr="00BF0108">
        <w:trPr>
          <w:trHeight w:val="341"/>
        </w:trPr>
        <w:tc>
          <w:tcPr>
            <w:tcW w:w="2125" w:type="dxa"/>
            <w:vAlign w:val="center"/>
          </w:tcPr>
          <w:p w14:paraId="364DE7DE" w14:textId="77777777" w:rsidR="00CB3A59" w:rsidRPr="002826F6" w:rsidRDefault="00CB3A59" w:rsidP="002C63ED">
            <w:pPr>
              <w:jc w:val="both"/>
            </w:pPr>
            <w:r w:rsidRPr="002826F6">
              <w:t>Tiêu chí 3.2</w:t>
            </w:r>
          </w:p>
        </w:tc>
        <w:tc>
          <w:tcPr>
            <w:tcW w:w="1841" w:type="dxa"/>
            <w:vAlign w:val="center"/>
          </w:tcPr>
          <w:p w14:paraId="65C4FF85" w14:textId="77777777" w:rsidR="00CB3A59" w:rsidRPr="002826F6" w:rsidRDefault="00CB3A59" w:rsidP="002C63ED">
            <w:pPr>
              <w:jc w:val="center"/>
              <w:rPr>
                <w:lang w:eastAsia="zh-CN"/>
              </w:rPr>
            </w:pPr>
          </w:p>
        </w:tc>
        <w:tc>
          <w:tcPr>
            <w:tcW w:w="1902" w:type="dxa"/>
            <w:vAlign w:val="center"/>
          </w:tcPr>
          <w:p w14:paraId="518B8348" w14:textId="77777777" w:rsidR="00CB3A59" w:rsidRPr="002826F6" w:rsidRDefault="00CB3A59" w:rsidP="002C63ED">
            <w:pPr>
              <w:jc w:val="center"/>
              <w:rPr>
                <w:lang w:eastAsia="zh-CN"/>
              </w:rPr>
            </w:pPr>
            <w:r w:rsidRPr="002826F6">
              <w:rPr>
                <w:lang w:eastAsia="zh-CN"/>
              </w:rPr>
              <w:t>X</w:t>
            </w:r>
          </w:p>
        </w:tc>
        <w:tc>
          <w:tcPr>
            <w:tcW w:w="1730" w:type="dxa"/>
            <w:vAlign w:val="center"/>
          </w:tcPr>
          <w:p w14:paraId="7038458F" w14:textId="77777777" w:rsidR="00CB3A59" w:rsidRPr="002826F6" w:rsidRDefault="0040448F" w:rsidP="002C63ED">
            <w:pPr>
              <w:jc w:val="center"/>
              <w:rPr>
                <w:lang w:eastAsia="zh-CN"/>
              </w:rPr>
            </w:pPr>
            <w:r w:rsidRPr="002826F6">
              <w:rPr>
                <w:lang w:eastAsia="zh-CN"/>
              </w:rPr>
              <w:t>X</w:t>
            </w:r>
          </w:p>
        </w:tc>
        <w:tc>
          <w:tcPr>
            <w:tcW w:w="1417" w:type="dxa"/>
            <w:vAlign w:val="center"/>
          </w:tcPr>
          <w:p w14:paraId="39D16813" w14:textId="77777777" w:rsidR="00CB3A59" w:rsidRPr="002826F6" w:rsidRDefault="00506C61" w:rsidP="002C63ED">
            <w:pPr>
              <w:jc w:val="center"/>
              <w:rPr>
                <w:lang w:eastAsia="zh-CN"/>
              </w:rPr>
            </w:pPr>
            <w:r>
              <w:rPr>
                <w:lang w:eastAsia="zh-CN"/>
              </w:rPr>
              <w:t>X</w:t>
            </w:r>
          </w:p>
        </w:tc>
      </w:tr>
      <w:tr w:rsidR="00CB3A59" w:rsidRPr="002826F6" w14:paraId="3D155898" w14:textId="77777777" w:rsidTr="00BF0108">
        <w:trPr>
          <w:trHeight w:val="341"/>
        </w:trPr>
        <w:tc>
          <w:tcPr>
            <w:tcW w:w="2125" w:type="dxa"/>
            <w:vAlign w:val="center"/>
          </w:tcPr>
          <w:p w14:paraId="5A95A70A" w14:textId="77777777" w:rsidR="00CB3A59" w:rsidRPr="002826F6" w:rsidRDefault="00CB3A59" w:rsidP="002C63ED">
            <w:pPr>
              <w:jc w:val="both"/>
            </w:pPr>
            <w:r w:rsidRPr="002826F6">
              <w:t>Tiêu chí 3.3</w:t>
            </w:r>
          </w:p>
        </w:tc>
        <w:tc>
          <w:tcPr>
            <w:tcW w:w="1841" w:type="dxa"/>
            <w:vAlign w:val="center"/>
          </w:tcPr>
          <w:p w14:paraId="3A361ACD" w14:textId="77777777" w:rsidR="00CB3A59" w:rsidRPr="002826F6" w:rsidRDefault="00CB3A59" w:rsidP="002C63ED">
            <w:pPr>
              <w:jc w:val="center"/>
              <w:rPr>
                <w:lang w:eastAsia="zh-CN"/>
              </w:rPr>
            </w:pPr>
          </w:p>
        </w:tc>
        <w:tc>
          <w:tcPr>
            <w:tcW w:w="1902" w:type="dxa"/>
            <w:vAlign w:val="center"/>
          </w:tcPr>
          <w:p w14:paraId="48AF0117" w14:textId="77777777" w:rsidR="00CB3A59" w:rsidRPr="002826F6" w:rsidRDefault="00CB3A59" w:rsidP="002C63ED">
            <w:pPr>
              <w:jc w:val="center"/>
              <w:rPr>
                <w:lang w:eastAsia="zh-CN"/>
              </w:rPr>
            </w:pPr>
            <w:r w:rsidRPr="002826F6">
              <w:rPr>
                <w:lang w:eastAsia="zh-CN"/>
              </w:rPr>
              <w:t>X</w:t>
            </w:r>
          </w:p>
        </w:tc>
        <w:tc>
          <w:tcPr>
            <w:tcW w:w="1730" w:type="dxa"/>
            <w:vAlign w:val="center"/>
          </w:tcPr>
          <w:p w14:paraId="7CC9A84B" w14:textId="77777777" w:rsidR="00CB3A59" w:rsidRPr="002826F6" w:rsidRDefault="0040448F" w:rsidP="002C63ED">
            <w:pPr>
              <w:jc w:val="center"/>
              <w:rPr>
                <w:lang w:eastAsia="zh-CN"/>
              </w:rPr>
            </w:pPr>
            <w:r w:rsidRPr="002826F6">
              <w:rPr>
                <w:lang w:eastAsia="zh-CN"/>
              </w:rPr>
              <w:t>X</w:t>
            </w:r>
          </w:p>
        </w:tc>
        <w:tc>
          <w:tcPr>
            <w:tcW w:w="1417" w:type="dxa"/>
            <w:vAlign w:val="center"/>
          </w:tcPr>
          <w:p w14:paraId="5F4A3663" w14:textId="77777777" w:rsidR="00CB3A59" w:rsidRPr="002826F6" w:rsidRDefault="0040448F" w:rsidP="002C63ED">
            <w:pPr>
              <w:jc w:val="center"/>
              <w:rPr>
                <w:lang w:eastAsia="zh-CN"/>
              </w:rPr>
            </w:pPr>
            <w:r w:rsidRPr="002826F6">
              <w:rPr>
                <w:lang w:eastAsia="zh-CN"/>
              </w:rPr>
              <w:t>X</w:t>
            </w:r>
          </w:p>
        </w:tc>
      </w:tr>
      <w:tr w:rsidR="00CB3A59" w:rsidRPr="002826F6" w14:paraId="451D67CF" w14:textId="77777777" w:rsidTr="00BF0108">
        <w:trPr>
          <w:trHeight w:val="341"/>
        </w:trPr>
        <w:tc>
          <w:tcPr>
            <w:tcW w:w="2125" w:type="dxa"/>
            <w:vAlign w:val="center"/>
          </w:tcPr>
          <w:p w14:paraId="76F496E2" w14:textId="77777777" w:rsidR="00CB3A59" w:rsidRPr="002826F6" w:rsidRDefault="00CB3A59" w:rsidP="002C63ED">
            <w:pPr>
              <w:jc w:val="both"/>
            </w:pPr>
            <w:r w:rsidRPr="002826F6">
              <w:t>Tiêu chí 3.4</w:t>
            </w:r>
          </w:p>
        </w:tc>
        <w:tc>
          <w:tcPr>
            <w:tcW w:w="1841" w:type="dxa"/>
            <w:vAlign w:val="center"/>
          </w:tcPr>
          <w:p w14:paraId="204D49E0" w14:textId="77777777" w:rsidR="00CB3A59" w:rsidRPr="002826F6" w:rsidRDefault="00CB3A59" w:rsidP="002C63ED">
            <w:pPr>
              <w:jc w:val="center"/>
              <w:rPr>
                <w:lang w:eastAsia="zh-CN"/>
              </w:rPr>
            </w:pPr>
          </w:p>
        </w:tc>
        <w:tc>
          <w:tcPr>
            <w:tcW w:w="1902" w:type="dxa"/>
            <w:vAlign w:val="center"/>
          </w:tcPr>
          <w:p w14:paraId="5017CDE5" w14:textId="77777777" w:rsidR="00CB3A59" w:rsidRPr="002826F6" w:rsidRDefault="00CB3A59" w:rsidP="002C63ED">
            <w:pPr>
              <w:jc w:val="center"/>
              <w:rPr>
                <w:lang w:eastAsia="zh-CN"/>
              </w:rPr>
            </w:pPr>
            <w:r w:rsidRPr="002826F6">
              <w:rPr>
                <w:lang w:eastAsia="zh-CN"/>
              </w:rPr>
              <w:t>X</w:t>
            </w:r>
          </w:p>
        </w:tc>
        <w:tc>
          <w:tcPr>
            <w:tcW w:w="1730" w:type="dxa"/>
            <w:vAlign w:val="center"/>
          </w:tcPr>
          <w:p w14:paraId="3C42BAE2" w14:textId="77777777" w:rsidR="00CB3A59" w:rsidRPr="002826F6" w:rsidRDefault="0040448F" w:rsidP="002C63ED">
            <w:pPr>
              <w:jc w:val="center"/>
              <w:rPr>
                <w:lang w:eastAsia="zh-CN"/>
              </w:rPr>
            </w:pPr>
            <w:r w:rsidRPr="002826F6">
              <w:rPr>
                <w:lang w:eastAsia="zh-CN"/>
              </w:rPr>
              <w:t>X</w:t>
            </w:r>
          </w:p>
        </w:tc>
        <w:tc>
          <w:tcPr>
            <w:tcW w:w="1417" w:type="dxa"/>
            <w:vAlign w:val="center"/>
          </w:tcPr>
          <w:p w14:paraId="67085122" w14:textId="77777777" w:rsidR="00CB3A59" w:rsidRPr="002826F6" w:rsidRDefault="0040448F" w:rsidP="002C63ED">
            <w:pPr>
              <w:jc w:val="center"/>
              <w:rPr>
                <w:lang w:eastAsia="zh-CN"/>
              </w:rPr>
            </w:pPr>
            <w:r w:rsidRPr="002826F6">
              <w:rPr>
                <w:lang w:eastAsia="zh-CN"/>
              </w:rPr>
              <w:t>✔</w:t>
            </w:r>
          </w:p>
        </w:tc>
      </w:tr>
      <w:tr w:rsidR="00CB3A59" w:rsidRPr="002826F6" w14:paraId="13D075DF" w14:textId="77777777" w:rsidTr="00BF0108">
        <w:trPr>
          <w:trHeight w:val="341"/>
        </w:trPr>
        <w:tc>
          <w:tcPr>
            <w:tcW w:w="2125" w:type="dxa"/>
            <w:vAlign w:val="center"/>
          </w:tcPr>
          <w:p w14:paraId="14243D9A" w14:textId="77777777" w:rsidR="00CB3A59" w:rsidRPr="002826F6" w:rsidRDefault="00CB3A59" w:rsidP="002C63ED">
            <w:pPr>
              <w:jc w:val="both"/>
            </w:pPr>
            <w:r w:rsidRPr="002826F6">
              <w:t>Tiêu chí 3.5</w:t>
            </w:r>
          </w:p>
        </w:tc>
        <w:tc>
          <w:tcPr>
            <w:tcW w:w="1841" w:type="dxa"/>
            <w:vAlign w:val="center"/>
          </w:tcPr>
          <w:p w14:paraId="4D5C08C6" w14:textId="77777777" w:rsidR="00CB3A59" w:rsidRPr="002826F6" w:rsidRDefault="00CB3A59" w:rsidP="002C63ED">
            <w:pPr>
              <w:jc w:val="center"/>
              <w:rPr>
                <w:lang w:eastAsia="zh-CN"/>
              </w:rPr>
            </w:pPr>
          </w:p>
        </w:tc>
        <w:tc>
          <w:tcPr>
            <w:tcW w:w="1902" w:type="dxa"/>
            <w:vAlign w:val="center"/>
          </w:tcPr>
          <w:p w14:paraId="5EC966E0" w14:textId="77777777" w:rsidR="00CB3A59" w:rsidRPr="002826F6" w:rsidRDefault="00CB3A59" w:rsidP="002C63ED">
            <w:pPr>
              <w:jc w:val="center"/>
              <w:rPr>
                <w:lang w:eastAsia="zh-CN"/>
              </w:rPr>
            </w:pPr>
            <w:r w:rsidRPr="002826F6">
              <w:rPr>
                <w:lang w:eastAsia="zh-CN"/>
              </w:rPr>
              <w:t>X</w:t>
            </w:r>
          </w:p>
        </w:tc>
        <w:tc>
          <w:tcPr>
            <w:tcW w:w="1730" w:type="dxa"/>
            <w:vAlign w:val="center"/>
          </w:tcPr>
          <w:p w14:paraId="6F7C7C22" w14:textId="77777777" w:rsidR="00CB3A59" w:rsidRPr="002826F6" w:rsidRDefault="0040448F" w:rsidP="002C63ED">
            <w:pPr>
              <w:jc w:val="center"/>
              <w:rPr>
                <w:lang w:eastAsia="zh-CN"/>
              </w:rPr>
            </w:pPr>
            <w:r w:rsidRPr="002826F6">
              <w:rPr>
                <w:lang w:eastAsia="zh-CN"/>
              </w:rPr>
              <w:t>X</w:t>
            </w:r>
          </w:p>
        </w:tc>
        <w:tc>
          <w:tcPr>
            <w:tcW w:w="1417" w:type="dxa"/>
            <w:vAlign w:val="center"/>
          </w:tcPr>
          <w:p w14:paraId="15B31F9D" w14:textId="77777777" w:rsidR="00CB3A59" w:rsidRPr="002826F6" w:rsidRDefault="0040448F" w:rsidP="002C63ED">
            <w:pPr>
              <w:jc w:val="center"/>
              <w:rPr>
                <w:lang w:eastAsia="zh-CN"/>
              </w:rPr>
            </w:pPr>
            <w:r w:rsidRPr="002826F6">
              <w:rPr>
                <w:lang w:eastAsia="zh-CN"/>
              </w:rPr>
              <w:t>X</w:t>
            </w:r>
          </w:p>
        </w:tc>
      </w:tr>
      <w:tr w:rsidR="00CB3A59" w:rsidRPr="002826F6" w14:paraId="0FF42A4A" w14:textId="77777777" w:rsidTr="00BF0108">
        <w:trPr>
          <w:trHeight w:val="341"/>
        </w:trPr>
        <w:tc>
          <w:tcPr>
            <w:tcW w:w="2125" w:type="dxa"/>
            <w:vAlign w:val="center"/>
          </w:tcPr>
          <w:p w14:paraId="3F46A974" w14:textId="77777777" w:rsidR="00CB3A59" w:rsidRPr="002826F6" w:rsidRDefault="00CB3A59" w:rsidP="002C63ED">
            <w:pPr>
              <w:jc w:val="both"/>
            </w:pPr>
            <w:r w:rsidRPr="002826F6">
              <w:t>Tiêu chí 3.6</w:t>
            </w:r>
          </w:p>
        </w:tc>
        <w:tc>
          <w:tcPr>
            <w:tcW w:w="1841" w:type="dxa"/>
            <w:vAlign w:val="center"/>
          </w:tcPr>
          <w:p w14:paraId="14DF9EE2" w14:textId="77777777" w:rsidR="00CB3A59" w:rsidRPr="002826F6" w:rsidRDefault="00CB3A59" w:rsidP="002C63ED">
            <w:pPr>
              <w:jc w:val="center"/>
              <w:rPr>
                <w:lang w:eastAsia="zh-CN"/>
              </w:rPr>
            </w:pPr>
          </w:p>
        </w:tc>
        <w:tc>
          <w:tcPr>
            <w:tcW w:w="1902" w:type="dxa"/>
            <w:vAlign w:val="center"/>
          </w:tcPr>
          <w:p w14:paraId="61DF127A" w14:textId="77777777" w:rsidR="00CB3A59" w:rsidRPr="002826F6" w:rsidRDefault="00CB3A59" w:rsidP="002C63ED">
            <w:pPr>
              <w:jc w:val="center"/>
              <w:rPr>
                <w:lang w:eastAsia="zh-CN"/>
              </w:rPr>
            </w:pPr>
            <w:r w:rsidRPr="002826F6">
              <w:rPr>
                <w:lang w:eastAsia="zh-CN"/>
              </w:rPr>
              <w:t>X</w:t>
            </w:r>
          </w:p>
        </w:tc>
        <w:tc>
          <w:tcPr>
            <w:tcW w:w="1730" w:type="dxa"/>
            <w:vAlign w:val="center"/>
          </w:tcPr>
          <w:p w14:paraId="45D4AC02" w14:textId="77777777" w:rsidR="00CB3A59" w:rsidRPr="002826F6" w:rsidRDefault="0040448F" w:rsidP="002C63ED">
            <w:pPr>
              <w:jc w:val="center"/>
              <w:rPr>
                <w:lang w:eastAsia="zh-CN"/>
              </w:rPr>
            </w:pPr>
            <w:r w:rsidRPr="002826F6">
              <w:rPr>
                <w:lang w:eastAsia="zh-CN"/>
              </w:rPr>
              <w:t>X</w:t>
            </w:r>
          </w:p>
        </w:tc>
        <w:tc>
          <w:tcPr>
            <w:tcW w:w="1417" w:type="dxa"/>
            <w:vAlign w:val="center"/>
          </w:tcPr>
          <w:p w14:paraId="0AD7B2D4" w14:textId="77777777" w:rsidR="00CB3A59" w:rsidRPr="002826F6" w:rsidRDefault="0040448F" w:rsidP="002C63ED">
            <w:pPr>
              <w:jc w:val="center"/>
              <w:rPr>
                <w:lang w:eastAsia="zh-CN"/>
              </w:rPr>
            </w:pPr>
            <w:r w:rsidRPr="002826F6">
              <w:rPr>
                <w:lang w:eastAsia="zh-CN"/>
              </w:rPr>
              <w:t>X</w:t>
            </w:r>
          </w:p>
        </w:tc>
      </w:tr>
      <w:tr w:rsidR="004B29B5" w:rsidRPr="002826F6" w14:paraId="6A94D6C3" w14:textId="77777777" w:rsidTr="00BF0108">
        <w:trPr>
          <w:trHeight w:val="341"/>
        </w:trPr>
        <w:tc>
          <w:tcPr>
            <w:tcW w:w="2125" w:type="dxa"/>
            <w:vAlign w:val="center"/>
          </w:tcPr>
          <w:p w14:paraId="2506FFFF" w14:textId="77777777" w:rsidR="004B29B5" w:rsidRPr="002826F6" w:rsidRDefault="004B29B5" w:rsidP="002C63ED">
            <w:pPr>
              <w:jc w:val="both"/>
            </w:pPr>
            <w:r w:rsidRPr="002826F6">
              <w:rPr>
                <w:b/>
              </w:rPr>
              <w:t xml:space="preserve">Tiêu chuẩn </w:t>
            </w:r>
            <w:r w:rsidRPr="002826F6">
              <w:rPr>
                <w:b/>
                <w:lang w:val="vi-VN"/>
              </w:rPr>
              <w:t>4</w:t>
            </w:r>
          </w:p>
        </w:tc>
        <w:tc>
          <w:tcPr>
            <w:tcW w:w="1841" w:type="dxa"/>
            <w:vAlign w:val="center"/>
          </w:tcPr>
          <w:p w14:paraId="1897AC6F" w14:textId="77777777" w:rsidR="004B29B5" w:rsidRPr="002826F6" w:rsidRDefault="004B29B5" w:rsidP="002C63ED">
            <w:pPr>
              <w:jc w:val="center"/>
              <w:rPr>
                <w:lang w:eastAsia="zh-CN"/>
              </w:rPr>
            </w:pPr>
          </w:p>
        </w:tc>
        <w:tc>
          <w:tcPr>
            <w:tcW w:w="1902" w:type="dxa"/>
            <w:vAlign w:val="center"/>
          </w:tcPr>
          <w:p w14:paraId="0DBEED27" w14:textId="77777777" w:rsidR="004B29B5" w:rsidRPr="002826F6" w:rsidRDefault="004B29B5" w:rsidP="002C63ED">
            <w:pPr>
              <w:jc w:val="center"/>
              <w:rPr>
                <w:lang w:eastAsia="zh-CN"/>
              </w:rPr>
            </w:pPr>
          </w:p>
        </w:tc>
        <w:tc>
          <w:tcPr>
            <w:tcW w:w="1730" w:type="dxa"/>
            <w:vAlign w:val="center"/>
          </w:tcPr>
          <w:p w14:paraId="709CA7F0" w14:textId="77777777" w:rsidR="004B29B5" w:rsidRPr="002826F6" w:rsidRDefault="004B29B5" w:rsidP="002C63ED">
            <w:pPr>
              <w:jc w:val="center"/>
              <w:rPr>
                <w:lang w:eastAsia="zh-CN"/>
              </w:rPr>
            </w:pPr>
          </w:p>
        </w:tc>
        <w:tc>
          <w:tcPr>
            <w:tcW w:w="1417" w:type="dxa"/>
            <w:vAlign w:val="center"/>
          </w:tcPr>
          <w:p w14:paraId="44E399EC" w14:textId="77777777" w:rsidR="004B29B5" w:rsidRPr="002826F6" w:rsidRDefault="004B29B5" w:rsidP="002C63ED">
            <w:pPr>
              <w:jc w:val="center"/>
              <w:rPr>
                <w:lang w:eastAsia="zh-CN"/>
              </w:rPr>
            </w:pPr>
          </w:p>
        </w:tc>
      </w:tr>
      <w:tr w:rsidR="00CB3A59" w:rsidRPr="002826F6" w14:paraId="3B8D2192" w14:textId="77777777" w:rsidTr="00BF0108">
        <w:trPr>
          <w:trHeight w:val="341"/>
        </w:trPr>
        <w:tc>
          <w:tcPr>
            <w:tcW w:w="2125" w:type="dxa"/>
            <w:vAlign w:val="center"/>
          </w:tcPr>
          <w:p w14:paraId="6AFFE37C" w14:textId="77777777" w:rsidR="00CB3A59" w:rsidRPr="002826F6" w:rsidRDefault="00CB3A59" w:rsidP="002C63ED">
            <w:pPr>
              <w:jc w:val="both"/>
            </w:pPr>
            <w:r w:rsidRPr="002826F6">
              <w:t>Tiêu chí 4.1</w:t>
            </w:r>
          </w:p>
        </w:tc>
        <w:tc>
          <w:tcPr>
            <w:tcW w:w="1841" w:type="dxa"/>
            <w:vAlign w:val="center"/>
          </w:tcPr>
          <w:p w14:paraId="75C6F46B" w14:textId="77777777" w:rsidR="00CB3A59" w:rsidRPr="002826F6" w:rsidRDefault="00CB3A59" w:rsidP="002C63ED">
            <w:pPr>
              <w:jc w:val="center"/>
              <w:rPr>
                <w:lang w:eastAsia="zh-CN"/>
              </w:rPr>
            </w:pPr>
          </w:p>
        </w:tc>
        <w:tc>
          <w:tcPr>
            <w:tcW w:w="1902" w:type="dxa"/>
            <w:vAlign w:val="center"/>
          </w:tcPr>
          <w:p w14:paraId="6C9BAE1F" w14:textId="77777777" w:rsidR="00CB3A59" w:rsidRPr="002826F6" w:rsidRDefault="00CB3A59" w:rsidP="002C63ED">
            <w:pPr>
              <w:jc w:val="center"/>
              <w:rPr>
                <w:lang w:eastAsia="zh-CN"/>
              </w:rPr>
            </w:pPr>
            <w:r w:rsidRPr="002826F6">
              <w:rPr>
                <w:lang w:eastAsia="zh-CN"/>
              </w:rPr>
              <w:t>X</w:t>
            </w:r>
          </w:p>
        </w:tc>
        <w:tc>
          <w:tcPr>
            <w:tcW w:w="1730" w:type="dxa"/>
            <w:vAlign w:val="center"/>
          </w:tcPr>
          <w:p w14:paraId="2B73C1D7" w14:textId="77777777" w:rsidR="00CB3A59" w:rsidRPr="002826F6" w:rsidRDefault="0040448F" w:rsidP="002C63ED">
            <w:pPr>
              <w:jc w:val="center"/>
              <w:rPr>
                <w:lang w:eastAsia="zh-CN"/>
              </w:rPr>
            </w:pPr>
            <w:r w:rsidRPr="002826F6">
              <w:rPr>
                <w:lang w:eastAsia="zh-CN"/>
              </w:rPr>
              <w:t>X</w:t>
            </w:r>
          </w:p>
        </w:tc>
        <w:tc>
          <w:tcPr>
            <w:tcW w:w="1417" w:type="dxa"/>
            <w:vAlign w:val="center"/>
          </w:tcPr>
          <w:p w14:paraId="12E02236" w14:textId="77777777" w:rsidR="00CB3A59" w:rsidRPr="002826F6" w:rsidRDefault="0040448F" w:rsidP="002C63ED">
            <w:pPr>
              <w:jc w:val="center"/>
              <w:rPr>
                <w:lang w:eastAsia="zh-CN"/>
              </w:rPr>
            </w:pPr>
            <w:r w:rsidRPr="002826F6">
              <w:rPr>
                <w:lang w:eastAsia="zh-CN"/>
              </w:rPr>
              <w:t>X</w:t>
            </w:r>
          </w:p>
        </w:tc>
      </w:tr>
      <w:tr w:rsidR="00CB3A59" w:rsidRPr="002826F6" w14:paraId="7767E054" w14:textId="77777777" w:rsidTr="00BF0108">
        <w:trPr>
          <w:trHeight w:val="341"/>
        </w:trPr>
        <w:tc>
          <w:tcPr>
            <w:tcW w:w="2125" w:type="dxa"/>
            <w:vAlign w:val="center"/>
          </w:tcPr>
          <w:p w14:paraId="304DC178" w14:textId="77777777" w:rsidR="00CB3A59" w:rsidRPr="002826F6" w:rsidRDefault="00CB3A59" w:rsidP="002C63ED">
            <w:pPr>
              <w:jc w:val="both"/>
            </w:pPr>
            <w:r w:rsidRPr="002826F6">
              <w:t>Tiêu chí 4.2</w:t>
            </w:r>
          </w:p>
        </w:tc>
        <w:tc>
          <w:tcPr>
            <w:tcW w:w="1841" w:type="dxa"/>
            <w:vAlign w:val="center"/>
          </w:tcPr>
          <w:p w14:paraId="3203F3DC" w14:textId="77777777" w:rsidR="00CB3A59" w:rsidRPr="002826F6" w:rsidRDefault="00CB3A59" w:rsidP="002C63ED">
            <w:pPr>
              <w:jc w:val="center"/>
              <w:rPr>
                <w:lang w:eastAsia="zh-CN"/>
              </w:rPr>
            </w:pPr>
          </w:p>
        </w:tc>
        <w:tc>
          <w:tcPr>
            <w:tcW w:w="1902" w:type="dxa"/>
            <w:vAlign w:val="center"/>
          </w:tcPr>
          <w:p w14:paraId="5CAEFB8A" w14:textId="77777777" w:rsidR="00CB3A59" w:rsidRPr="002826F6" w:rsidRDefault="00CB3A59" w:rsidP="002C63ED">
            <w:pPr>
              <w:jc w:val="center"/>
              <w:rPr>
                <w:lang w:eastAsia="zh-CN"/>
              </w:rPr>
            </w:pPr>
            <w:r w:rsidRPr="002826F6">
              <w:rPr>
                <w:lang w:eastAsia="zh-CN"/>
              </w:rPr>
              <w:t>X</w:t>
            </w:r>
          </w:p>
        </w:tc>
        <w:tc>
          <w:tcPr>
            <w:tcW w:w="1730" w:type="dxa"/>
            <w:vAlign w:val="center"/>
          </w:tcPr>
          <w:p w14:paraId="3FF4B4F3" w14:textId="77777777" w:rsidR="00CB3A59" w:rsidRPr="002826F6" w:rsidRDefault="0040448F" w:rsidP="002C63ED">
            <w:pPr>
              <w:jc w:val="center"/>
              <w:rPr>
                <w:lang w:eastAsia="zh-CN"/>
              </w:rPr>
            </w:pPr>
            <w:r w:rsidRPr="002826F6">
              <w:rPr>
                <w:lang w:eastAsia="zh-CN"/>
              </w:rPr>
              <w:t>X</w:t>
            </w:r>
          </w:p>
        </w:tc>
        <w:tc>
          <w:tcPr>
            <w:tcW w:w="1417" w:type="dxa"/>
            <w:vAlign w:val="center"/>
          </w:tcPr>
          <w:p w14:paraId="29CEA39F" w14:textId="77777777" w:rsidR="00CB3A59" w:rsidRPr="002826F6" w:rsidRDefault="0040448F" w:rsidP="002C63ED">
            <w:pPr>
              <w:jc w:val="center"/>
              <w:rPr>
                <w:lang w:eastAsia="zh-CN"/>
              </w:rPr>
            </w:pPr>
            <w:r w:rsidRPr="002826F6">
              <w:rPr>
                <w:lang w:eastAsia="zh-CN"/>
              </w:rPr>
              <w:t>X</w:t>
            </w:r>
          </w:p>
        </w:tc>
      </w:tr>
      <w:tr w:rsidR="004B29B5" w:rsidRPr="002826F6" w14:paraId="59B989D9" w14:textId="77777777" w:rsidTr="00BF0108">
        <w:trPr>
          <w:trHeight w:val="341"/>
        </w:trPr>
        <w:tc>
          <w:tcPr>
            <w:tcW w:w="2125" w:type="dxa"/>
            <w:vAlign w:val="center"/>
          </w:tcPr>
          <w:p w14:paraId="6715E0FD" w14:textId="77777777" w:rsidR="004B29B5" w:rsidRPr="002826F6" w:rsidRDefault="004B29B5" w:rsidP="002C63ED">
            <w:pPr>
              <w:jc w:val="both"/>
            </w:pPr>
            <w:r w:rsidRPr="002826F6">
              <w:rPr>
                <w:b/>
              </w:rPr>
              <w:t xml:space="preserve">Tiêu chuẩn </w:t>
            </w:r>
            <w:r w:rsidRPr="002826F6">
              <w:rPr>
                <w:b/>
                <w:lang w:val="vi-VN"/>
              </w:rPr>
              <w:t>5</w:t>
            </w:r>
          </w:p>
        </w:tc>
        <w:tc>
          <w:tcPr>
            <w:tcW w:w="1841" w:type="dxa"/>
            <w:vAlign w:val="center"/>
          </w:tcPr>
          <w:p w14:paraId="4D652818" w14:textId="77777777" w:rsidR="004B29B5" w:rsidRPr="002826F6" w:rsidRDefault="004B29B5" w:rsidP="002C63ED">
            <w:pPr>
              <w:jc w:val="center"/>
              <w:rPr>
                <w:lang w:eastAsia="zh-CN"/>
              </w:rPr>
            </w:pPr>
          </w:p>
        </w:tc>
        <w:tc>
          <w:tcPr>
            <w:tcW w:w="1902" w:type="dxa"/>
            <w:vAlign w:val="center"/>
          </w:tcPr>
          <w:p w14:paraId="3CC006EC" w14:textId="77777777" w:rsidR="004B29B5" w:rsidRPr="002826F6" w:rsidRDefault="004B29B5" w:rsidP="002C63ED">
            <w:pPr>
              <w:jc w:val="center"/>
              <w:rPr>
                <w:lang w:eastAsia="zh-CN"/>
              </w:rPr>
            </w:pPr>
          </w:p>
        </w:tc>
        <w:tc>
          <w:tcPr>
            <w:tcW w:w="1730" w:type="dxa"/>
            <w:vAlign w:val="center"/>
          </w:tcPr>
          <w:p w14:paraId="2DD65C49" w14:textId="77777777" w:rsidR="004B29B5" w:rsidRPr="002826F6" w:rsidRDefault="004B29B5" w:rsidP="002C63ED">
            <w:pPr>
              <w:jc w:val="center"/>
              <w:rPr>
                <w:lang w:eastAsia="zh-CN"/>
              </w:rPr>
            </w:pPr>
          </w:p>
        </w:tc>
        <w:tc>
          <w:tcPr>
            <w:tcW w:w="1417" w:type="dxa"/>
            <w:vAlign w:val="center"/>
          </w:tcPr>
          <w:p w14:paraId="139F1A1D" w14:textId="77777777" w:rsidR="004B29B5" w:rsidRPr="002826F6" w:rsidRDefault="004B29B5" w:rsidP="002C63ED">
            <w:pPr>
              <w:jc w:val="center"/>
              <w:rPr>
                <w:lang w:eastAsia="zh-CN"/>
              </w:rPr>
            </w:pPr>
          </w:p>
        </w:tc>
      </w:tr>
      <w:tr w:rsidR="00CB3A59" w:rsidRPr="002826F6" w14:paraId="77B05EF1" w14:textId="77777777" w:rsidTr="00BF0108">
        <w:trPr>
          <w:trHeight w:val="341"/>
        </w:trPr>
        <w:tc>
          <w:tcPr>
            <w:tcW w:w="2125" w:type="dxa"/>
            <w:vAlign w:val="center"/>
          </w:tcPr>
          <w:p w14:paraId="3DEA3654" w14:textId="77777777" w:rsidR="00CB3A59" w:rsidRPr="002826F6" w:rsidRDefault="00CB3A59" w:rsidP="002C63ED">
            <w:pPr>
              <w:jc w:val="both"/>
            </w:pPr>
            <w:r w:rsidRPr="002826F6">
              <w:t>Tiêu chí 5.1</w:t>
            </w:r>
          </w:p>
        </w:tc>
        <w:tc>
          <w:tcPr>
            <w:tcW w:w="1841" w:type="dxa"/>
            <w:vAlign w:val="center"/>
          </w:tcPr>
          <w:p w14:paraId="5D330EF4" w14:textId="77777777" w:rsidR="00CB3A59" w:rsidRPr="002826F6" w:rsidRDefault="00CB3A59" w:rsidP="002C63ED">
            <w:pPr>
              <w:jc w:val="center"/>
              <w:rPr>
                <w:lang w:eastAsia="zh-CN"/>
              </w:rPr>
            </w:pPr>
          </w:p>
        </w:tc>
        <w:tc>
          <w:tcPr>
            <w:tcW w:w="1902" w:type="dxa"/>
            <w:vAlign w:val="center"/>
          </w:tcPr>
          <w:p w14:paraId="0AD189B3" w14:textId="77777777" w:rsidR="00CB3A59" w:rsidRPr="002826F6" w:rsidRDefault="00CB3A59" w:rsidP="002C63ED">
            <w:pPr>
              <w:jc w:val="center"/>
              <w:rPr>
                <w:lang w:eastAsia="zh-CN"/>
              </w:rPr>
            </w:pPr>
            <w:r w:rsidRPr="002826F6">
              <w:rPr>
                <w:lang w:eastAsia="zh-CN"/>
              </w:rPr>
              <w:t>X</w:t>
            </w:r>
          </w:p>
        </w:tc>
        <w:tc>
          <w:tcPr>
            <w:tcW w:w="1730" w:type="dxa"/>
            <w:vAlign w:val="center"/>
          </w:tcPr>
          <w:p w14:paraId="239C5073" w14:textId="77777777" w:rsidR="00CB3A59" w:rsidRPr="002826F6" w:rsidRDefault="0040448F" w:rsidP="002C63ED">
            <w:pPr>
              <w:jc w:val="center"/>
              <w:rPr>
                <w:lang w:eastAsia="zh-CN"/>
              </w:rPr>
            </w:pPr>
            <w:r w:rsidRPr="002826F6">
              <w:rPr>
                <w:lang w:eastAsia="zh-CN"/>
              </w:rPr>
              <w:t>X</w:t>
            </w:r>
          </w:p>
        </w:tc>
        <w:tc>
          <w:tcPr>
            <w:tcW w:w="1417" w:type="dxa"/>
            <w:vAlign w:val="center"/>
          </w:tcPr>
          <w:p w14:paraId="3EC71D00" w14:textId="77777777" w:rsidR="00CB3A59" w:rsidRPr="002826F6" w:rsidRDefault="0040448F" w:rsidP="002C63ED">
            <w:pPr>
              <w:jc w:val="center"/>
              <w:rPr>
                <w:lang w:eastAsia="zh-CN"/>
              </w:rPr>
            </w:pPr>
            <w:r w:rsidRPr="002826F6">
              <w:rPr>
                <w:lang w:eastAsia="zh-CN"/>
              </w:rPr>
              <w:t>✔</w:t>
            </w:r>
          </w:p>
        </w:tc>
      </w:tr>
      <w:tr w:rsidR="00CB3A59" w:rsidRPr="002826F6" w14:paraId="671905F2" w14:textId="77777777" w:rsidTr="00BF0108">
        <w:trPr>
          <w:trHeight w:val="341"/>
        </w:trPr>
        <w:tc>
          <w:tcPr>
            <w:tcW w:w="2125" w:type="dxa"/>
            <w:vAlign w:val="center"/>
          </w:tcPr>
          <w:p w14:paraId="44372A81" w14:textId="77777777" w:rsidR="00CB3A59" w:rsidRPr="002826F6" w:rsidRDefault="00CB3A59" w:rsidP="002C63ED">
            <w:pPr>
              <w:jc w:val="both"/>
            </w:pPr>
            <w:r w:rsidRPr="002826F6">
              <w:t>Tiêu chí 5.2</w:t>
            </w:r>
          </w:p>
        </w:tc>
        <w:tc>
          <w:tcPr>
            <w:tcW w:w="1841" w:type="dxa"/>
            <w:vAlign w:val="center"/>
          </w:tcPr>
          <w:p w14:paraId="13666085" w14:textId="77777777" w:rsidR="00CB3A59" w:rsidRPr="002826F6" w:rsidRDefault="00CB3A59" w:rsidP="002C63ED">
            <w:pPr>
              <w:jc w:val="center"/>
              <w:rPr>
                <w:lang w:eastAsia="zh-CN"/>
              </w:rPr>
            </w:pPr>
          </w:p>
        </w:tc>
        <w:tc>
          <w:tcPr>
            <w:tcW w:w="1902" w:type="dxa"/>
            <w:vAlign w:val="center"/>
          </w:tcPr>
          <w:p w14:paraId="599196FF" w14:textId="77777777" w:rsidR="00CB3A59" w:rsidRPr="002826F6" w:rsidRDefault="00CB3A59" w:rsidP="002C63ED">
            <w:pPr>
              <w:jc w:val="center"/>
              <w:rPr>
                <w:lang w:eastAsia="zh-CN"/>
              </w:rPr>
            </w:pPr>
            <w:r w:rsidRPr="002826F6">
              <w:rPr>
                <w:lang w:eastAsia="zh-CN"/>
              </w:rPr>
              <w:t>X</w:t>
            </w:r>
          </w:p>
        </w:tc>
        <w:tc>
          <w:tcPr>
            <w:tcW w:w="1730" w:type="dxa"/>
            <w:vAlign w:val="center"/>
          </w:tcPr>
          <w:p w14:paraId="415A95D2" w14:textId="77777777" w:rsidR="00CB3A59" w:rsidRPr="002826F6" w:rsidRDefault="0040448F" w:rsidP="002C63ED">
            <w:pPr>
              <w:jc w:val="center"/>
              <w:rPr>
                <w:lang w:eastAsia="zh-CN"/>
              </w:rPr>
            </w:pPr>
            <w:r w:rsidRPr="002826F6">
              <w:rPr>
                <w:lang w:eastAsia="zh-CN"/>
              </w:rPr>
              <w:t>X</w:t>
            </w:r>
          </w:p>
        </w:tc>
        <w:tc>
          <w:tcPr>
            <w:tcW w:w="1417" w:type="dxa"/>
            <w:vAlign w:val="center"/>
          </w:tcPr>
          <w:p w14:paraId="4B326351" w14:textId="77777777" w:rsidR="00CB3A59" w:rsidRPr="002826F6" w:rsidRDefault="0040448F" w:rsidP="002C63ED">
            <w:pPr>
              <w:jc w:val="center"/>
              <w:rPr>
                <w:lang w:eastAsia="zh-CN"/>
              </w:rPr>
            </w:pPr>
            <w:r w:rsidRPr="002826F6">
              <w:rPr>
                <w:lang w:eastAsia="zh-CN"/>
              </w:rPr>
              <w:t>X</w:t>
            </w:r>
          </w:p>
        </w:tc>
      </w:tr>
      <w:tr w:rsidR="00CB3A59" w:rsidRPr="002826F6" w14:paraId="122F477E" w14:textId="77777777" w:rsidTr="00BF0108">
        <w:trPr>
          <w:trHeight w:val="341"/>
        </w:trPr>
        <w:tc>
          <w:tcPr>
            <w:tcW w:w="2125" w:type="dxa"/>
            <w:vAlign w:val="center"/>
          </w:tcPr>
          <w:p w14:paraId="460607DB" w14:textId="77777777" w:rsidR="00CB3A59" w:rsidRPr="002826F6" w:rsidRDefault="00CB3A59" w:rsidP="002C63ED">
            <w:pPr>
              <w:jc w:val="both"/>
            </w:pPr>
            <w:r w:rsidRPr="002826F6">
              <w:t>Tiêu chí 5.3</w:t>
            </w:r>
          </w:p>
        </w:tc>
        <w:tc>
          <w:tcPr>
            <w:tcW w:w="1841" w:type="dxa"/>
            <w:vAlign w:val="center"/>
          </w:tcPr>
          <w:p w14:paraId="70682875" w14:textId="77777777" w:rsidR="00CB3A59" w:rsidRPr="002826F6" w:rsidRDefault="00CB3A59" w:rsidP="002C63ED">
            <w:pPr>
              <w:jc w:val="center"/>
              <w:rPr>
                <w:lang w:eastAsia="zh-CN"/>
              </w:rPr>
            </w:pPr>
          </w:p>
        </w:tc>
        <w:tc>
          <w:tcPr>
            <w:tcW w:w="1902" w:type="dxa"/>
            <w:vAlign w:val="center"/>
          </w:tcPr>
          <w:p w14:paraId="66E510C7" w14:textId="77777777" w:rsidR="00CB3A59" w:rsidRPr="002826F6" w:rsidRDefault="00CB3A59" w:rsidP="002C63ED">
            <w:pPr>
              <w:jc w:val="center"/>
              <w:rPr>
                <w:lang w:eastAsia="zh-CN"/>
              </w:rPr>
            </w:pPr>
            <w:r w:rsidRPr="002826F6">
              <w:rPr>
                <w:lang w:eastAsia="zh-CN"/>
              </w:rPr>
              <w:t>X</w:t>
            </w:r>
          </w:p>
        </w:tc>
        <w:tc>
          <w:tcPr>
            <w:tcW w:w="1730" w:type="dxa"/>
            <w:vAlign w:val="center"/>
          </w:tcPr>
          <w:p w14:paraId="7CC1A14B" w14:textId="77777777" w:rsidR="00CB3A59" w:rsidRPr="002826F6" w:rsidRDefault="0040448F" w:rsidP="002C63ED">
            <w:pPr>
              <w:jc w:val="center"/>
              <w:rPr>
                <w:lang w:eastAsia="zh-CN"/>
              </w:rPr>
            </w:pPr>
            <w:r w:rsidRPr="002826F6">
              <w:rPr>
                <w:lang w:eastAsia="zh-CN"/>
              </w:rPr>
              <w:t>X</w:t>
            </w:r>
          </w:p>
        </w:tc>
        <w:tc>
          <w:tcPr>
            <w:tcW w:w="1417" w:type="dxa"/>
            <w:vAlign w:val="center"/>
          </w:tcPr>
          <w:p w14:paraId="2B55B5E1" w14:textId="77777777" w:rsidR="00CB3A59" w:rsidRPr="002826F6" w:rsidRDefault="0040448F" w:rsidP="002C63ED">
            <w:pPr>
              <w:jc w:val="center"/>
              <w:rPr>
                <w:lang w:eastAsia="zh-CN"/>
              </w:rPr>
            </w:pPr>
            <w:r w:rsidRPr="002826F6">
              <w:rPr>
                <w:lang w:eastAsia="zh-CN"/>
              </w:rPr>
              <w:t>X</w:t>
            </w:r>
          </w:p>
        </w:tc>
      </w:tr>
      <w:tr w:rsidR="00CB3A59" w:rsidRPr="002826F6" w14:paraId="146F41D8" w14:textId="77777777" w:rsidTr="00BF0108">
        <w:trPr>
          <w:trHeight w:val="341"/>
        </w:trPr>
        <w:tc>
          <w:tcPr>
            <w:tcW w:w="2125" w:type="dxa"/>
            <w:vAlign w:val="center"/>
          </w:tcPr>
          <w:p w14:paraId="3AD65C94" w14:textId="77777777" w:rsidR="00CB3A59" w:rsidRPr="002826F6" w:rsidRDefault="00CB3A59" w:rsidP="002C63ED">
            <w:pPr>
              <w:jc w:val="both"/>
            </w:pPr>
            <w:r w:rsidRPr="002826F6">
              <w:t>Tiêu chí 5.4</w:t>
            </w:r>
          </w:p>
        </w:tc>
        <w:tc>
          <w:tcPr>
            <w:tcW w:w="1841" w:type="dxa"/>
            <w:vAlign w:val="center"/>
          </w:tcPr>
          <w:p w14:paraId="4CAA6F42" w14:textId="77777777" w:rsidR="00CB3A59" w:rsidRPr="002826F6" w:rsidRDefault="00CB3A59" w:rsidP="002C63ED">
            <w:pPr>
              <w:jc w:val="center"/>
              <w:rPr>
                <w:lang w:eastAsia="zh-CN"/>
              </w:rPr>
            </w:pPr>
          </w:p>
        </w:tc>
        <w:tc>
          <w:tcPr>
            <w:tcW w:w="1902" w:type="dxa"/>
            <w:vAlign w:val="center"/>
          </w:tcPr>
          <w:p w14:paraId="417B1A7B" w14:textId="77777777" w:rsidR="00CB3A59" w:rsidRPr="002826F6" w:rsidRDefault="00CB3A59" w:rsidP="002C63ED">
            <w:pPr>
              <w:jc w:val="center"/>
              <w:rPr>
                <w:lang w:eastAsia="zh-CN"/>
              </w:rPr>
            </w:pPr>
            <w:r w:rsidRPr="002826F6">
              <w:rPr>
                <w:lang w:eastAsia="zh-CN"/>
              </w:rPr>
              <w:t>X</w:t>
            </w:r>
          </w:p>
        </w:tc>
        <w:tc>
          <w:tcPr>
            <w:tcW w:w="1730" w:type="dxa"/>
            <w:vAlign w:val="center"/>
          </w:tcPr>
          <w:p w14:paraId="2AB3C2EB" w14:textId="77777777" w:rsidR="00CB3A59" w:rsidRPr="002826F6" w:rsidRDefault="0040448F" w:rsidP="002C63ED">
            <w:pPr>
              <w:jc w:val="center"/>
              <w:rPr>
                <w:lang w:eastAsia="zh-CN"/>
              </w:rPr>
            </w:pPr>
            <w:r w:rsidRPr="002826F6">
              <w:rPr>
                <w:lang w:eastAsia="zh-CN"/>
              </w:rPr>
              <w:t>X</w:t>
            </w:r>
          </w:p>
        </w:tc>
        <w:tc>
          <w:tcPr>
            <w:tcW w:w="1417" w:type="dxa"/>
            <w:vAlign w:val="center"/>
          </w:tcPr>
          <w:p w14:paraId="4D4969DE" w14:textId="77777777" w:rsidR="00CB3A59" w:rsidRPr="002826F6" w:rsidRDefault="0040448F" w:rsidP="002C63ED">
            <w:pPr>
              <w:jc w:val="center"/>
              <w:rPr>
                <w:lang w:eastAsia="zh-CN"/>
              </w:rPr>
            </w:pPr>
            <w:r w:rsidRPr="002826F6">
              <w:rPr>
                <w:lang w:eastAsia="zh-CN"/>
              </w:rPr>
              <w:t>X</w:t>
            </w:r>
          </w:p>
        </w:tc>
      </w:tr>
      <w:tr w:rsidR="00CB3A59" w:rsidRPr="002826F6" w14:paraId="29AEAC0E" w14:textId="77777777" w:rsidTr="00BF0108">
        <w:trPr>
          <w:trHeight w:val="341"/>
        </w:trPr>
        <w:tc>
          <w:tcPr>
            <w:tcW w:w="2125" w:type="dxa"/>
            <w:vAlign w:val="center"/>
          </w:tcPr>
          <w:p w14:paraId="0B3DA6EE" w14:textId="77777777" w:rsidR="00CB3A59" w:rsidRPr="002826F6" w:rsidRDefault="00CB3A59" w:rsidP="002C63ED">
            <w:pPr>
              <w:jc w:val="both"/>
            </w:pPr>
            <w:r w:rsidRPr="002826F6">
              <w:t>Tiêu chí 5.5</w:t>
            </w:r>
          </w:p>
        </w:tc>
        <w:tc>
          <w:tcPr>
            <w:tcW w:w="1841" w:type="dxa"/>
            <w:vAlign w:val="center"/>
          </w:tcPr>
          <w:p w14:paraId="5739B96C" w14:textId="77777777" w:rsidR="00CB3A59" w:rsidRPr="002826F6" w:rsidRDefault="00CB3A59" w:rsidP="002C63ED">
            <w:pPr>
              <w:jc w:val="center"/>
              <w:rPr>
                <w:lang w:eastAsia="zh-CN"/>
              </w:rPr>
            </w:pPr>
          </w:p>
        </w:tc>
        <w:tc>
          <w:tcPr>
            <w:tcW w:w="1902" w:type="dxa"/>
            <w:vAlign w:val="center"/>
          </w:tcPr>
          <w:p w14:paraId="5C8B5094" w14:textId="77777777" w:rsidR="00CB3A59" w:rsidRPr="002826F6" w:rsidRDefault="00CB3A59" w:rsidP="002C63ED">
            <w:pPr>
              <w:jc w:val="center"/>
              <w:rPr>
                <w:lang w:eastAsia="zh-CN"/>
              </w:rPr>
            </w:pPr>
            <w:r w:rsidRPr="002826F6">
              <w:rPr>
                <w:lang w:eastAsia="zh-CN"/>
              </w:rPr>
              <w:t>X</w:t>
            </w:r>
          </w:p>
        </w:tc>
        <w:tc>
          <w:tcPr>
            <w:tcW w:w="1730" w:type="dxa"/>
            <w:vAlign w:val="center"/>
          </w:tcPr>
          <w:p w14:paraId="679F30A1" w14:textId="77777777" w:rsidR="00CB3A59" w:rsidRPr="002826F6" w:rsidRDefault="0040448F" w:rsidP="002C63ED">
            <w:pPr>
              <w:jc w:val="center"/>
              <w:rPr>
                <w:lang w:eastAsia="zh-CN"/>
              </w:rPr>
            </w:pPr>
            <w:r w:rsidRPr="002826F6">
              <w:rPr>
                <w:lang w:eastAsia="zh-CN"/>
              </w:rPr>
              <w:t>X</w:t>
            </w:r>
          </w:p>
        </w:tc>
        <w:tc>
          <w:tcPr>
            <w:tcW w:w="1417" w:type="dxa"/>
            <w:vAlign w:val="center"/>
          </w:tcPr>
          <w:p w14:paraId="61197BC9" w14:textId="77777777" w:rsidR="00CB3A59" w:rsidRPr="002826F6" w:rsidRDefault="0040448F" w:rsidP="002C63ED">
            <w:pPr>
              <w:jc w:val="center"/>
              <w:rPr>
                <w:lang w:eastAsia="zh-CN"/>
              </w:rPr>
            </w:pPr>
            <w:r w:rsidRPr="002826F6">
              <w:rPr>
                <w:lang w:eastAsia="zh-CN"/>
              </w:rPr>
              <w:t>X</w:t>
            </w:r>
          </w:p>
        </w:tc>
      </w:tr>
    </w:tbl>
    <w:p w14:paraId="2D0B6D5A" w14:textId="77777777" w:rsidR="003C257C" w:rsidRPr="002826F6" w:rsidRDefault="004B29B5" w:rsidP="002C63ED">
      <w:pPr>
        <w:ind w:firstLine="720"/>
        <w:rPr>
          <w:b/>
          <w:lang w:val="vi-VN"/>
        </w:rPr>
      </w:pPr>
      <w:r w:rsidRPr="002826F6">
        <w:rPr>
          <w:b/>
        </w:rPr>
        <w:t xml:space="preserve">Kết quả: </w:t>
      </w:r>
      <w:r w:rsidR="00EA060B">
        <w:rPr>
          <w:lang w:val="vi-VN"/>
        </w:rPr>
        <w:t>Đạt Mức 3</w:t>
      </w:r>
    </w:p>
    <w:p w14:paraId="2A6EEE7D" w14:textId="77777777" w:rsidR="004B29B5" w:rsidRPr="002826F6" w:rsidRDefault="003C257C" w:rsidP="002C63ED">
      <w:pPr>
        <w:rPr>
          <w:b/>
          <w:lang w:val="vi-VN"/>
        </w:rPr>
      </w:pPr>
      <w:r w:rsidRPr="002826F6">
        <w:rPr>
          <w:b/>
          <w:lang w:val="vi-VN"/>
        </w:rPr>
        <w:lastRenderedPageBreak/>
        <w:t>1.2.</w:t>
      </w:r>
      <w:r w:rsidR="00653A15" w:rsidRPr="002826F6">
        <w:rPr>
          <w:b/>
          <w:lang w:val="vi-VN"/>
        </w:rPr>
        <w:t xml:space="preserve"> </w:t>
      </w:r>
      <w:r w:rsidR="004B29B5" w:rsidRPr="002826F6">
        <w:rPr>
          <w:b/>
          <w:lang w:val="vi-VN"/>
        </w:rPr>
        <w:t xml:space="preserve">Đánh giá </w:t>
      </w:r>
      <w:r w:rsidR="00613BB5" w:rsidRPr="002826F6">
        <w:rPr>
          <w:b/>
          <w:lang w:val="vi-VN"/>
        </w:rPr>
        <w:t>tiêu chí</w:t>
      </w:r>
      <w:r w:rsidR="004B29B5" w:rsidRPr="002826F6">
        <w:rPr>
          <w:b/>
          <w:lang w:val="vi-VN"/>
        </w:rPr>
        <w:t xml:space="preserve"> Mức 4</w:t>
      </w:r>
    </w:p>
    <w:tbl>
      <w:tblPr>
        <w:tblW w:w="90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3"/>
        <w:gridCol w:w="2217"/>
        <w:gridCol w:w="2464"/>
        <w:gridCol w:w="2586"/>
      </w:tblGrid>
      <w:tr w:rsidR="00A27740" w:rsidRPr="002826F6" w14:paraId="181D1541" w14:textId="77777777" w:rsidTr="00A27740">
        <w:trPr>
          <w:trHeight w:val="285"/>
        </w:trPr>
        <w:tc>
          <w:tcPr>
            <w:tcW w:w="1733" w:type="dxa"/>
            <w:vMerge w:val="restart"/>
            <w:vAlign w:val="center"/>
          </w:tcPr>
          <w:p w14:paraId="7CBFEE40" w14:textId="77777777" w:rsidR="00685D91" w:rsidRPr="002826F6" w:rsidRDefault="00685D91" w:rsidP="002C63ED">
            <w:pPr>
              <w:contextualSpacing/>
              <w:jc w:val="center"/>
              <w:rPr>
                <w:rFonts w:eastAsia="Calibri"/>
                <w:b/>
              </w:rPr>
            </w:pPr>
            <w:r w:rsidRPr="002826F6">
              <w:rPr>
                <w:rFonts w:eastAsia="Calibri"/>
                <w:b/>
              </w:rPr>
              <w:t>Tiêu chí</w:t>
            </w:r>
          </w:p>
        </w:tc>
        <w:tc>
          <w:tcPr>
            <w:tcW w:w="4681" w:type="dxa"/>
            <w:gridSpan w:val="2"/>
            <w:vAlign w:val="center"/>
          </w:tcPr>
          <w:p w14:paraId="6A23F9F8" w14:textId="77777777" w:rsidR="00685D91" w:rsidRPr="002826F6" w:rsidRDefault="00685D91" w:rsidP="002C63ED">
            <w:pPr>
              <w:contextualSpacing/>
              <w:jc w:val="center"/>
              <w:rPr>
                <w:rFonts w:eastAsia="Calibri"/>
                <w:b/>
              </w:rPr>
            </w:pPr>
            <w:r w:rsidRPr="002826F6">
              <w:rPr>
                <w:rFonts w:eastAsia="Calibri"/>
                <w:b/>
              </w:rPr>
              <w:t>Kết quả</w:t>
            </w:r>
          </w:p>
        </w:tc>
        <w:tc>
          <w:tcPr>
            <w:tcW w:w="2586" w:type="dxa"/>
            <w:vMerge w:val="restart"/>
            <w:vAlign w:val="center"/>
          </w:tcPr>
          <w:p w14:paraId="01398E84" w14:textId="77777777" w:rsidR="00685D91" w:rsidRPr="002826F6" w:rsidRDefault="00685D91" w:rsidP="002C63ED">
            <w:pPr>
              <w:contextualSpacing/>
              <w:jc w:val="center"/>
              <w:rPr>
                <w:rFonts w:eastAsia="Calibri"/>
                <w:b/>
              </w:rPr>
            </w:pPr>
            <w:r w:rsidRPr="002826F6">
              <w:rPr>
                <w:rFonts w:eastAsia="Calibri"/>
                <w:b/>
              </w:rPr>
              <w:t>Ghi chú</w:t>
            </w:r>
          </w:p>
        </w:tc>
      </w:tr>
      <w:tr w:rsidR="00317DD1" w:rsidRPr="002826F6" w14:paraId="7678BB20" w14:textId="77777777" w:rsidTr="00A27740">
        <w:trPr>
          <w:trHeight w:val="285"/>
        </w:trPr>
        <w:tc>
          <w:tcPr>
            <w:tcW w:w="1733" w:type="dxa"/>
            <w:vMerge/>
            <w:vAlign w:val="center"/>
          </w:tcPr>
          <w:p w14:paraId="2EC5140A" w14:textId="77777777" w:rsidR="00685D91" w:rsidRPr="002826F6" w:rsidRDefault="00685D91" w:rsidP="002C63ED">
            <w:pPr>
              <w:contextualSpacing/>
              <w:jc w:val="center"/>
              <w:rPr>
                <w:rFonts w:eastAsia="Calibri"/>
                <w:b/>
              </w:rPr>
            </w:pPr>
          </w:p>
        </w:tc>
        <w:tc>
          <w:tcPr>
            <w:tcW w:w="2217" w:type="dxa"/>
            <w:vAlign w:val="center"/>
          </w:tcPr>
          <w:p w14:paraId="599E962A" w14:textId="77777777" w:rsidR="00685D91" w:rsidRPr="002826F6" w:rsidRDefault="00685D91" w:rsidP="002C63ED">
            <w:pPr>
              <w:contextualSpacing/>
              <w:jc w:val="center"/>
              <w:rPr>
                <w:rFonts w:eastAsia="Calibri"/>
                <w:b/>
              </w:rPr>
            </w:pPr>
            <w:r w:rsidRPr="002826F6">
              <w:rPr>
                <w:rFonts w:eastAsia="Calibri"/>
                <w:b/>
              </w:rPr>
              <w:t>Đạt</w:t>
            </w:r>
          </w:p>
        </w:tc>
        <w:tc>
          <w:tcPr>
            <w:tcW w:w="2464" w:type="dxa"/>
            <w:vAlign w:val="center"/>
          </w:tcPr>
          <w:p w14:paraId="33F3B93D" w14:textId="77777777" w:rsidR="00685D91" w:rsidRPr="002826F6" w:rsidRDefault="00685D91" w:rsidP="002C63ED">
            <w:pPr>
              <w:tabs>
                <w:tab w:val="left" w:pos="1218"/>
              </w:tabs>
              <w:contextualSpacing/>
              <w:jc w:val="center"/>
              <w:rPr>
                <w:rFonts w:eastAsia="Calibri"/>
                <w:b/>
              </w:rPr>
            </w:pPr>
            <w:r w:rsidRPr="002826F6">
              <w:rPr>
                <w:rFonts w:eastAsia="Calibri"/>
                <w:b/>
              </w:rPr>
              <w:t>Không đạt</w:t>
            </w:r>
          </w:p>
        </w:tc>
        <w:tc>
          <w:tcPr>
            <w:tcW w:w="2586" w:type="dxa"/>
            <w:vMerge/>
            <w:vAlign w:val="center"/>
          </w:tcPr>
          <w:p w14:paraId="28163194" w14:textId="77777777" w:rsidR="00685D91" w:rsidRPr="002826F6" w:rsidRDefault="00685D91" w:rsidP="002C63ED">
            <w:pPr>
              <w:contextualSpacing/>
              <w:jc w:val="center"/>
              <w:rPr>
                <w:rFonts w:eastAsia="Calibri"/>
                <w:b/>
              </w:rPr>
            </w:pPr>
          </w:p>
        </w:tc>
      </w:tr>
      <w:tr w:rsidR="00317DD1" w:rsidRPr="002826F6" w14:paraId="027C60B8" w14:textId="77777777" w:rsidTr="00A27740">
        <w:trPr>
          <w:trHeight w:val="575"/>
        </w:trPr>
        <w:tc>
          <w:tcPr>
            <w:tcW w:w="1733" w:type="dxa"/>
            <w:vAlign w:val="center"/>
          </w:tcPr>
          <w:p w14:paraId="10AFBBF4" w14:textId="77777777" w:rsidR="00122AFD" w:rsidRPr="002826F6" w:rsidRDefault="00122AFD" w:rsidP="002C63ED">
            <w:pPr>
              <w:contextualSpacing/>
              <w:jc w:val="center"/>
              <w:rPr>
                <w:rFonts w:eastAsia="Calibri"/>
              </w:rPr>
            </w:pPr>
            <w:r w:rsidRPr="002826F6">
              <w:rPr>
                <w:rFonts w:eastAsia="Calibri"/>
              </w:rPr>
              <w:t xml:space="preserve"> Tiêu chí 1</w:t>
            </w:r>
          </w:p>
        </w:tc>
        <w:tc>
          <w:tcPr>
            <w:tcW w:w="2217" w:type="dxa"/>
            <w:vAlign w:val="center"/>
          </w:tcPr>
          <w:p w14:paraId="40CA46E6" w14:textId="77777777" w:rsidR="00122AFD" w:rsidRPr="002826F6" w:rsidRDefault="00122AFD" w:rsidP="002C63ED">
            <w:pPr>
              <w:contextualSpacing/>
              <w:jc w:val="center"/>
              <w:rPr>
                <w:rFonts w:eastAsia="Calibri"/>
              </w:rPr>
            </w:pPr>
          </w:p>
        </w:tc>
        <w:tc>
          <w:tcPr>
            <w:tcW w:w="2464" w:type="dxa"/>
            <w:vAlign w:val="center"/>
          </w:tcPr>
          <w:p w14:paraId="2B0EB56E" w14:textId="77777777" w:rsidR="00122AFD" w:rsidRPr="002826F6" w:rsidRDefault="00317DD1" w:rsidP="002C63ED">
            <w:pPr>
              <w:contextualSpacing/>
              <w:jc w:val="center"/>
              <w:rPr>
                <w:rFonts w:eastAsia="Calibri"/>
              </w:rPr>
            </w:pPr>
            <w:r w:rsidRPr="002826F6">
              <w:rPr>
                <w:rFonts w:eastAsia="Calibri"/>
              </w:rPr>
              <w:t>X</w:t>
            </w:r>
          </w:p>
        </w:tc>
        <w:tc>
          <w:tcPr>
            <w:tcW w:w="2586" w:type="dxa"/>
          </w:tcPr>
          <w:p w14:paraId="6E530890" w14:textId="77777777" w:rsidR="00122AFD" w:rsidRPr="002826F6" w:rsidRDefault="00122AFD" w:rsidP="002C63ED">
            <w:pPr>
              <w:contextualSpacing/>
              <w:jc w:val="both"/>
              <w:rPr>
                <w:rFonts w:eastAsia="Calibri"/>
              </w:rPr>
            </w:pPr>
          </w:p>
        </w:tc>
      </w:tr>
      <w:tr w:rsidR="00A27740" w:rsidRPr="002826F6" w14:paraId="7C489B3D" w14:textId="77777777" w:rsidTr="00A27740">
        <w:trPr>
          <w:trHeight w:val="575"/>
        </w:trPr>
        <w:tc>
          <w:tcPr>
            <w:tcW w:w="1733" w:type="dxa"/>
            <w:vAlign w:val="center"/>
          </w:tcPr>
          <w:p w14:paraId="7897359A" w14:textId="77777777" w:rsidR="00A27740" w:rsidRPr="002826F6" w:rsidRDefault="00A27740" w:rsidP="002C63ED">
            <w:pPr>
              <w:contextualSpacing/>
              <w:jc w:val="center"/>
              <w:rPr>
                <w:rFonts w:eastAsia="Calibri"/>
              </w:rPr>
            </w:pPr>
            <w:r w:rsidRPr="002826F6">
              <w:rPr>
                <w:rFonts w:eastAsia="Calibri"/>
              </w:rPr>
              <w:t xml:space="preserve"> Tiêu chí 2</w:t>
            </w:r>
          </w:p>
        </w:tc>
        <w:tc>
          <w:tcPr>
            <w:tcW w:w="2217" w:type="dxa"/>
            <w:vAlign w:val="center"/>
          </w:tcPr>
          <w:p w14:paraId="5BF04F14" w14:textId="77777777" w:rsidR="00A27740" w:rsidRPr="002826F6" w:rsidRDefault="00A27740" w:rsidP="002C63ED">
            <w:pPr>
              <w:contextualSpacing/>
              <w:jc w:val="center"/>
              <w:rPr>
                <w:rFonts w:eastAsia="Calibri"/>
              </w:rPr>
            </w:pPr>
            <w:r w:rsidRPr="002826F6">
              <w:rPr>
                <w:rFonts w:eastAsia="Calibri"/>
              </w:rPr>
              <w:t>X</w:t>
            </w:r>
          </w:p>
        </w:tc>
        <w:tc>
          <w:tcPr>
            <w:tcW w:w="2464" w:type="dxa"/>
            <w:vAlign w:val="center"/>
          </w:tcPr>
          <w:p w14:paraId="2D16A608" w14:textId="77777777" w:rsidR="00A27740" w:rsidRPr="002826F6" w:rsidRDefault="00A27740" w:rsidP="002C63ED">
            <w:pPr>
              <w:contextualSpacing/>
              <w:jc w:val="center"/>
              <w:rPr>
                <w:rFonts w:eastAsia="Calibri"/>
              </w:rPr>
            </w:pPr>
          </w:p>
        </w:tc>
        <w:tc>
          <w:tcPr>
            <w:tcW w:w="2586" w:type="dxa"/>
          </w:tcPr>
          <w:p w14:paraId="58EC4CBC" w14:textId="77777777" w:rsidR="00A27740" w:rsidRPr="002826F6" w:rsidRDefault="00A27740" w:rsidP="002C63ED">
            <w:pPr>
              <w:contextualSpacing/>
              <w:jc w:val="both"/>
              <w:rPr>
                <w:rFonts w:eastAsia="Calibri"/>
              </w:rPr>
            </w:pPr>
          </w:p>
        </w:tc>
      </w:tr>
      <w:tr w:rsidR="00A27740" w:rsidRPr="002826F6" w14:paraId="5C4E586B" w14:textId="77777777" w:rsidTr="00A27740">
        <w:trPr>
          <w:trHeight w:val="575"/>
        </w:trPr>
        <w:tc>
          <w:tcPr>
            <w:tcW w:w="1733" w:type="dxa"/>
            <w:vAlign w:val="center"/>
          </w:tcPr>
          <w:p w14:paraId="0878764A" w14:textId="77777777" w:rsidR="00A27740" w:rsidRPr="002826F6" w:rsidRDefault="00A27740" w:rsidP="002C63ED">
            <w:pPr>
              <w:contextualSpacing/>
              <w:jc w:val="center"/>
              <w:rPr>
                <w:rFonts w:eastAsia="Calibri"/>
              </w:rPr>
            </w:pPr>
            <w:r w:rsidRPr="002826F6">
              <w:rPr>
                <w:rFonts w:eastAsia="Calibri"/>
              </w:rPr>
              <w:t xml:space="preserve"> Tiêu chí 3</w:t>
            </w:r>
          </w:p>
        </w:tc>
        <w:tc>
          <w:tcPr>
            <w:tcW w:w="2217" w:type="dxa"/>
            <w:vAlign w:val="center"/>
          </w:tcPr>
          <w:p w14:paraId="105EA391" w14:textId="77777777" w:rsidR="00A27740" w:rsidRPr="002826F6" w:rsidRDefault="00A27740" w:rsidP="002C63ED">
            <w:pPr>
              <w:contextualSpacing/>
              <w:jc w:val="center"/>
              <w:rPr>
                <w:rFonts w:eastAsia="Calibri"/>
              </w:rPr>
            </w:pPr>
          </w:p>
        </w:tc>
        <w:tc>
          <w:tcPr>
            <w:tcW w:w="2464" w:type="dxa"/>
            <w:vAlign w:val="center"/>
          </w:tcPr>
          <w:p w14:paraId="19B5AB60" w14:textId="77777777" w:rsidR="00A27740" w:rsidRPr="002826F6" w:rsidRDefault="00A27740" w:rsidP="002C63ED">
            <w:pPr>
              <w:contextualSpacing/>
              <w:jc w:val="center"/>
              <w:rPr>
                <w:rFonts w:eastAsia="Calibri"/>
              </w:rPr>
            </w:pPr>
            <w:r w:rsidRPr="002826F6">
              <w:rPr>
                <w:rFonts w:eastAsia="Calibri"/>
              </w:rPr>
              <w:t>X</w:t>
            </w:r>
          </w:p>
        </w:tc>
        <w:tc>
          <w:tcPr>
            <w:tcW w:w="2586" w:type="dxa"/>
          </w:tcPr>
          <w:p w14:paraId="697C301B" w14:textId="77777777" w:rsidR="00A27740" w:rsidRPr="002826F6" w:rsidRDefault="00A27740" w:rsidP="002C63ED">
            <w:pPr>
              <w:contextualSpacing/>
              <w:jc w:val="both"/>
              <w:rPr>
                <w:rFonts w:eastAsia="Calibri"/>
              </w:rPr>
            </w:pPr>
          </w:p>
        </w:tc>
      </w:tr>
      <w:tr w:rsidR="00A27740" w:rsidRPr="002826F6" w14:paraId="2C62D339" w14:textId="77777777" w:rsidTr="00A27740">
        <w:trPr>
          <w:trHeight w:val="575"/>
        </w:trPr>
        <w:tc>
          <w:tcPr>
            <w:tcW w:w="1733" w:type="dxa"/>
            <w:vAlign w:val="center"/>
          </w:tcPr>
          <w:p w14:paraId="44A2EE31" w14:textId="77777777" w:rsidR="00A27740" w:rsidRPr="002826F6" w:rsidRDefault="00A27740" w:rsidP="002C63ED">
            <w:pPr>
              <w:contextualSpacing/>
              <w:jc w:val="center"/>
              <w:rPr>
                <w:rFonts w:eastAsia="Calibri"/>
              </w:rPr>
            </w:pPr>
            <w:r w:rsidRPr="002826F6">
              <w:rPr>
                <w:rFonts w:eastAsia="Calibri"/>
              </w:rPr>
              <w:t xml:space="preserve"> Tiêu chí 4</w:t>
            </w:r>
          </w:p>
        </w:tc>
        <w:tc>
          <w:tcPr>
            <w:tcW w:w="2217" w:type="dxa"/>
            <w:vAlign w:val="center"/>
          </w:tcPr>
          <w:p w14:paraId="3998A82A" w14:textId="77777777" w:rsidR="00A27740" w:rsidRPr="002826F6" w:rsidRDefault="00A27740" w:rsidP="002C63ED">
            <w:pPr>
              <w:contextualSpacing/>
              <w:jc w:val="center"/>
              <w:rPr>
                <w:rFonts w:eastAsia="Calibri"/>
              </w:rPr>
            </w:pPr>
          </w:p>
        </w:tc>
        <w:tc>
          <w:tcPr>
            <w:tcW w:w="2464" w:type="dxa"/>
            <w:vAlign w:val="center"/>
          </w:tcPr>
          <w:p w14:paraId="30782F59" w14:textId="77777777" w:rsidR="00A27740" w:rsidRPr="002826F6" w:rsidRDefault="00A27740" w:rsidP="002C63ED">
            <w:pPr>
              <w:contextualSpacing/>
              <w:jc w:val="center"/>
              <w:rPr>
                <w:rFonts w:eastAsia="Calibri"/>
              </w:rPr>
            </w:pPr>
            <w:r w:rsidRPr="002826F6">
              <w:rPr>
                <w:rFonts w:eastAsia="Calibri"/>
              </w:rPr>
              <w:t>X</w:t>
            </w:r>
          </w:p>
        </w:tc>
        <w:tc>
          <w:tcPr>
            <w:tcW w:w="2586" w:type="dxa"/>
          </w:tcPr>
          <w:p w14:paraId="0DBD25E1" w14:textId="77777777" w:rsidR="00A27740" w:rsidRPr="002826F6" w:rsidRDefault="00A27740" w:rsidP="002C63ED">
            <w:pPr>
              <w:contextualSpacing/>
              <w:jc w:val="both"/>
              <w:rPr>
                <w:rFonts w:eastAsia="Calibri"/>
              </w:rPr>
            </w:pPr>
          </w:p>
        </w:tc>
      </w:tr>
      <w:tr w:rsidR="00A27740" w:rsidRPr="002826F6" w14:paraId="430CDB3A" w14:textId="77777777" w:rsidTr="00A27740">
        <w:trPr>
          <w:trHeight w:val="575"/>
        </w:trPr>
        <w:tc>
          <w:tcPr>
            <w:tcW w:w="1733" w:type="dxa"/>
            <w:vAlign w:val="center"/>
          </w:tcPr>
          <w:p w14:paraId="664E0B2B" w14:textId="77777777" w:rsidR="00A27740" w:rsidRPr="002826F6" w:rsidRDefault="00A27740" w:rsidP="002C63ED">
            <w:pPr>
              <w:contextualSpacing/>
              <w:jc w:val="center"/>
              <w:rPr>
                <w:rFonts w:eastAsia="Calibri"/>
              </w:rPr>
            </w:pPr>
            <w:r w:rsidRPr="002826F6">
              <w:rPr>
                <w:rFonts w:eastAsia="Calibri"/>
              </w:rPr>
              <w:t xml:space="preserve"> Tiêu chí 5</w:t>
            </w:r>
          </w:p>
        </w:tc>
        <w:tc>
          <w:tcPr>
            <w:tcW w:w="2217" w:type="dxa"/>
            <w:vAlign w:val="center"/>
          </w:tcPr>
          <w:p w14:paraId="5B0F6C2D" w14:textId="77777777" w:rsidR="00A27740" w:rsidRPr="002826F6" w:rsidRDefault="00A27740" w:rsidP="002C63ED">
            <w:pPr>
              <w:contextualSpacing/>
              <w:jc w:val="center"/>
              <w:rPr>
                <w:rFonts w:eastAsia="Calibri"/>
              </w:rPr>
            </w:pPr>
          </w:p>
        </w:tc>
        <w:tc>
          <w:tcPr>
            <w:tcW w:w="2464" w:type="dxa"/>
            <w:vAlign w:val="center"/>
          </w:tcPr>
          <w:p w14:paraId="79B5E857" w14:textId="77777777" w:rsidR="00A27740" w:rsidRPr="002826F6" w:rsidRDefault="00A27740" w:rsidP="002C63ED">
            <w:pPr>
              <w:contextualSpacing/>
              <w:jc w:val="center"/>
              <w:rPr>
                <w:rFonts w:eastAsia="Calibri"/>
              </w:rPr>
            </w:pPr>
            <w:r w:rsidRPr="002826F6">
              <w:rPr>
                <w:rFonts w:eastAsia="Calibri"/>
              </w:rPr>
              <w:t>X</w:t>
            </w:r>
          </w:p>
        </w:tc>
        <w:tc>
          <w:tcPr>
            <w:tcW w:w="2586" w:type="dxa"/>
          </w:tcPr>
          <w:p w14:paraId="529F4452" w14:textId="77777777" w:rsidR="00A27740" w:rsidRPr="002826F6" w:rsidRDefault="00A27740" w:rsidP="002C63ED">
            <w:pPr>
              <w:contextualSpacing/>
              <w:jc w:val="both"/>
              <w:rPr>
                <w:rFonts w:eastAsia="Calibri"/>
              </w:rPr>
            </w:pPr>
          </w:p>
        </w:tc>
      </w:tr>
    </w:tbl>
    <w:p w14:paraId="5F4306F3" w14:textId="77777777" w:rsidR="00E82C56" w:rsidRPr="002826F6" w:rsidRDefault="00E82C56" w:rsidP="002C63ED">
      <w:pPr>
        <w:ind w:firstLine="720"/>
        <w:rPr>
          <w:b/>
        </w:rPr>
      </w:pPr>
      <w:r w:rsidRPr="002826F6">
        <w:rPr>
          <w:b/>
        </w:rPr>
        <w:t xml:space="preserve">Kết quả: </w:t>
      </w:r>
      <w:r w:rsidR="00E82238" w:rsidRPr="002826F6">
        <w:t xml:space="preserve">Không đạt </w:t>
      </w:r>
      <w:r w:rsidRPr="002826F6">
        <w:t>Mức 4</w:t>
      </w:r>
    </w:p>
    <w:p w14:paraId="296E920A" w14:textId="77777777" w:rsidR="00A87F5C" w:rsidRPr="002826F6" w:rsidRDefault="00FF69B9" w:rsidP="002C63ED">
      <w:pPr>
        <w:widowControl w:val="0"/>
        <w:tabs>
          <w:tab w:val="left" w:pos="700"/>
        </w:tabs>
        <w:rPr>
          <w:b/>
          <w:bCs/>
          <w:lang w:val="vi-VN"/>
        </w:rPr>
      </w:pPr>
      <w:r w:rsidRPr="002826F6">
        <w:rPr>
          <w:b/>
          <w:bCs/>
        </w:rPr>
        <w:t>2.</w:t>
      </w:r>
      <w:r w:rsidR="00D82BF1" w:rsidRPr="002826F6">
        <w:rPr>
          <w:b/>
          <w:bCs/>
          <w:lang w:val="vi-VN"/>
        </w:rPr>
        <w:t xml:space="preserve"> </w:t>
      </w:r>
      <w:r w:rsidR="005F171F" w:rsidRPr="002826F6">
        <w:rPr>
          <w:b/>
          <w:bCs/>
          <w:lang w:val="vi-VN"/>
        </w:rPr>
        <w:t>Kết luận:</w:t>
      </w:r>
      <w:r w:rsidR="00D1135C" w:rsidRPr="002826F6">
        <w:rPr>
          <w:b/>
          <w:bCs/>
        </w:rPr>
        <w:t xml:space="preserve"> Trường</w:t>
      </w:r>
      <w:r w:rsidR="005F171F" w:rsidRPr="002826F6">
        <w:rPr>
          <w:b/>
          <w:bCs/>
          <w:lang w:val="vi-VN"/>
        </w:rPr>
        <w:t xml:space="preserve"> đạt mức </w:t>
      </w:r>
      <w:bookmarkStart w:id="4" w:name="csdl"/>
      <w:r w:rsidR="00506C61">
        <w:rPr>
          <w:b/>
          <w:bCs/>
        </w:rPr>
        <w:t>3</w:t>
      </w:r>
      <w:r w:rsidR="00A87F5C" w:rsidRPr="002826F6">
        <w:rPr>
          <w:b/>
          <w:bCs/>
          <w:lang w:val="vi-VN"/>
        </w:rPr>
        <w:br w:type="page"/>
      </w:r>
    </w:p>
    <w:p w14:paraId="11E5437B" w14:textId="77777777" w:rsidR="00E946CE" w:rsidRPr="002826F6" w:rsidRDefault="00E946CE" w:rsidP="002C63ED">
      <w:pPr>
        <w:jc w:val="center"/>
        <w:rPr>
          <w:b/>
        </w:rPr>
      </w:pPr>
      <w:r w:rsidRPr="002826F6">
        <w:rPr>
          <w:b/>
        </w:rPr>
        <w:lastRenderedPageBreak/>
        <w:t>Phần I</w:t>
      </w:r>
    </w:p>
    <w:p w14:paraId="235A81DA" w14:textId="77777777" w:rsidR="00E946CE" w:rsidRPr="002826F6" w:rsidRDefault="00E946CE" w:rsidP="002C63ED">
      <w:pPr>
        <w:jc w:val="center"/>
        <w:rPr>
          <w:b/>
        </w:rPr>
      </w:pPr>
      <w:r w:rsidRPr="002826F6">
        <w:rPr>
          <w:b/>
        </w:rPr>
        <w:t>CƠ SỞ DỮ LIỆU</w:t>
      </w:r>
    </w:p>
    <w:p w14:paraId="62345C90" w14:textId="77777777" w:rsidR="00A913D6" w:rsidRPr="002826F6" w:rsidRDefault="00A913D6" w:rsidP="002C63ED">
      <w:pPr>
        <w:jc w:val="center"/>
        <w:rPr>
          <w:b/>
        </w:rPr>
      </w:pPr>
    </w:p>
    <w:bookmarkEnd w:id="4"/>
    <w:p w14:paraId="0DCFEE63" w14:textId="77777777" w:rsidR="00E946CE" w:rsidRPr="002826F6" w:rsidRDefault="00E946CE" w:rsidP="002C63ED">
      <w:pPr>
        <w:pStyle w:val="Style1"/>
        <w:spacing w:before="0" w:after="0"/>
        <w:jc w:val="left"/>
        <w:rPr>
          <w:lang w:val="vi-VN"/>
        </w:rPr>
      </w:pPr>
      <w:r w:rsidRPr="002826F6">
        <w:t xml:space="preserve">Tên trường (theo quyết định mới nhất): </w:t>
      </w:r>
      <w:r w:rsidR="00A913D6" w:rsidRPr="002826F6">
        <w:rPr>
          <w:lang w:val="vi-VN"/>
        </w:rPr>
        <w:t>TRƯỜNG TIỂU HỌC NGUYỄN THỊ MINH KHAI</w:t>
      </w:r>
    </w:p>
    <w:p w14:paraId="7CF8F8EB" w14:textId="77777777" w:rsidR="00E946CE" w:rsidRPr="002826F6" w:rsidRDefault="00E946CE" w:rsidP="002C63ED">
      <w:pPr>
        <w:pStyle w:val="Style1"/>
        <w:spacing w:before="0" w:after="0"/>
        <w:jc w:val="left"/>
      </w:pPr>
      <w:r w:rsidRPr="002826F6">
        <w:t xml:space="preserve">Tên trước đây (nếu có): </w:t>
      </w:r>
    </w:p>
    <w:p w14:paraId="76724EF9" w14:textId="77777777" w:rsidR="00E946CE" w:rsidRPr="002826F6" w:rsidRDefault="00E946CE" w:rsidP="002C63ED">
      <w:pPr>
        <w:pStyle w:val="Style1"/>
        <w:spacing w:before="0" w:after="0"/>
        <w:jc w:val="left"/>
      </w:pPr>
      <w:r w:rsidRPr="002826F6">
        <w:t>Cơ quan chủ quản:</w:t>
      </w:r>
      <w:r w:rsidR="00A913D6" w:rsidRPr="002826F6">
        <w:rPr>
          <w:lang w:val="vi-VN"/>
        </w:rPr>
        <w:t xml:space="preserve"> Phòng GD&amp;ĐT Thành phố Gia Nghĩa</w:t>
      </w:r>
    </w:p>
    <w:p w14:paraId="1A4C8D30" w14:textId="77777777" w:rsidR="00E946CE" w:rsidRPr="002826F6" w:rsidRDefault="00E946CE" w:rsidP="002C63ED">
      <w:pPr>
        <w:widowControl w:val="0"/>
        <w:jc w:val="both"/>
        <w:rPr>
          <w:b/>
          <w:bCs/>
          <w:lang w:val="pt-BR"/>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0"/>
        <w:gridCol w:w="1266"/>
        <w:gridCol w:w="418"/>
        <w:gridCol w:w="1547"/>
        <w:gridCol w:w="3289"/>
      </w:tblGrid>
      <w:tr w:rsidR="007D660A" w:rsidRPr="002826F6" w14:paraId="596B1691" w14:textId="77777777" w:rsidTr="00063118">
        <w:trPr>
          <w:trHeight w:val="633"/>
        </w:trPr>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5D11F1E" w14:textId="77777777" w:rsidR="00E946CE" w:rsidRPr="002826F6" w:rsidRDefault="00E946CE" w:rsidP="002C63ED">
            <w:pPr>
              <w:widowControl w:val="0"/>
              <w:rPr>
                <w:rFonts w:eastAsia="MS Mincho"/>
                <w:lang w:val="pt-BR"/>
              </w:rPr>
            </w:pPr>
            <w:r w:rsidRPr="002826F6">
              <w:rPr>
                <w:rFonts w:eastAsia="MS Mincho"/>
                <w:lang w:val="pt-BR"/>
              </w:rPr>
              <w:t>Tỉnh/thành phố trực thuộc Trung ương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2A3699C" w14:textId="77777777" w:rsidR="00E946CE" w:rsidRPr="002826F6" w:rsidRDefault="00A913D6" w:rsidP="002C63ED">
            <w:pPr>
              <w:widowControl w:val="0"/>
              <w:rPr>
                <w:rFonts w:eastAsia="MS Mincho"/>
                <w:lang w:val="vi-VN"/>
              </w:rPr>
            </w:pPr>
            <w:r w:rsidRPr="002826F6">
              <w:rPr>
                <w:rFonts w:eastAsia="MS Mincho"/>
                <w:lang w:val="vi-VN"/>
              </w:rPr>
              <w:t>ĐẮK NÔNG</w:t>
            </w:r>
          </w:p>
        </w:tc>
        <w:tc>
          <w:tcPr>
            <w:tcW w:w="605" w:type="dxa"/>
            <w:tcBorders>
              <w:top w:val="nil"/>
              <w:left w:val="single" w:sz="4" w:space="0" w:color="auto"/>
              <w:bottom w:val="nil"/>
              <w:right w:val="single" w:sz="4" w:space="0" w:color="auto"/>
            </w:tcBorders>
            <w:shd w:val="clear" w:color="auto" w:fill="auto"/>
            <w:vAlign w:val="center"/>
          </w:tcPr>
          <w:p w14:paraId="121769DB" w14:textId="77777777" w:rsidR="00E946CE" w:rsidRPr="002826F6" w:rsidRDefault="00E946CE" w:rsidP="002C63ED">
            <w:pPr>
              <w:widowControl w:val="0"/>
              <w:rPr>
                <w:rFonts w:eastAsia="MS Mincho"/>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2744A46B" w14:textId="77777777" w:rsidR="00E946CE" w:rsidRPr="002826F6" w:rsidRDefault="00E946CE" w:rsidP="002C63ED">
            <w:pPr>
              <w:widowControl w:val="0"/>
              <w:rPr>
                <w:rFonts w:eastAsia="MS Mincho"/>
                <w:lang w:val="pt-BR"/>
              </w:rPr>
            </w:pPr>
            <w:r w:rsidRPr="002826F6">
              <w:rPr>
                <w:rFonts w:eastAsia="MS Mincho"/>
                <w:lang w:val="pt-BR"/>
              </w:rPr>
              <w:t>Họ và tên</w:t>
            </w:r>
          </w:p>
          <w:p w14:paraId="0F6456A5" w14:textId="77777777" w:rsidR="00E946CE" w:rsidRPr="002826F6" w:rsidRDefault="00E946CE" w:rsidP="002C63ED">
            <w:pPr>
              <w:widowControl w:val="0"/>
              <w:rPr>
                <w:rFonts w:eastAsia="MS Mincho"/>
                <w:lang w:val="ru-RU"/>
              </w:rPr>
            </w:pPr>
            <w:r w:rsidRPr="002826F6">
              <w:rPr>
                <w:rFonts w:eastAsia="MS Mincho"/>
                <w:lang w:val="pt-BR"/>
              </w:rPr>
              <w:t>hiệu trưởng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75CAD25" w14:textId="77777777" w:rsidR="00E946CE" w:rsidRPr="002826F6" w:rsidRDefault="007D660A" w:rsidP="002C63ED">
            <w:pPr>
              <w:widowControl w:val="0"/>
              <w:rPr>
                <w:rFonts w:eastAsia="MS Mincho"/>
                <w:lang w:val="vi-VN"/>
              </w:rPr>
            </w:pPr>
            <w:r w:rsidRPr="002826F6">
              <w:rPr>
                <w:rFonts w:eastAsia="MS Mincho"/>
                <w:lang w:val="vi-VN"/>
              </w:rPr>
              <w:t>BÙI NGỌC ĐƯƠNG</w:t>
            </w:r>
          </w:p>
        </w:tc>
      </w:tr>
      <w:tr w:rsidR="007D660A" w:rsidRPr="002826F6" w14:paraId="77A51B9D"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7C4DA65E" w14:textId="77777777" w:rsidR="00E946CE" w:rsidRPr="002826F6" w:rsidRDefault="00E946CE" w:rsidP="002C63ED">
            <w:pPr>
              <w:widowControl w:val="0"/>
              <w:rPr>
                <w:rFonts w:eastAsia="MS Mincho"/>
                <w:lang w:val="pt-BR"/>
              </w:rPr>
            </w:pPr>
            <w:r w:rsidRPr="002826F6">
              <w:rPr>
                <w:rFonts w:eastAsia="MS Mincho"/>
                <w:lang w:val="pt-BR"/>
              </w:rPr>
              <w:t>Huyện/quận /thị xã / thành phố</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49F4615A" w14:textId="77777777" w:rsidR="00E946CE" w:rsidRPr="002826F6" w:rsidRDefault="007D660A" w:rsidP="002C63ED">
            <w:pPr>
              <w:widowControl w:val="0"/>
              <w:rPr>
                <w:rFonts w:eastAsia="MS Mincho"/>
              </w:rPr>
            </w:pPr>
            <w:r w:rsidRPr="002826F6">
              <w:rPr>
                <w:rFonts w:eastAsia="MS Mincho"/>
                <w:lang w:val="vi-VN"/>
              </w:rPr>
              <w:t>Thành phố Gia Nghĩa</w:t>
            </w:r>
          </w:p>
        </w:tc>
        <w:tc>
          <w:tcPr>
            <w:tcW w:w="605" w:type="dxa"/>
            <w:tcBorders>
              <w:top w:val="nil"/>
              <w:left w:val="single" w:sz="4" w:space="0" w:color="auto"/>
              <w:bottom w:val="nil"/>
              <w:right w:val="single" w:sz="4" w:space="0" w:color="auto"/>
            </w:tcBorders>
            <w:shd w:val="clear" w:color="auto" w:fill="auto"/>
            <w:vAlign w:val="center"/>
          </w:tcPr>
          <w:p w14:paraId="3F47A79E" w14:textId="77777777" w:rsidR="00E946CE" w:rsidRPr="002826F6" w:rsidRDefault="00E946CE" w:rsidP="002C63ED">
            <w:pPr>
              <w:widowControl w:val="0"/>
              <w:rPr>
                <w:rFonts w:eastAsia="MS Mincho"/>
                <w:lang w:val="pt-BR"/>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AF61DC8" w14:textId="77777777" w:rsidR="00E946CE" w:rsidRPr="002826F6" w:rsidRDefault="00E946CE" w:rsidP="002C63ED">
            <w:pPr>
              <w:widowControl w:val="0"/>
              <w:rPr>
                <w:rFonts w:eastAsia="MS Mincho"/>
                <w:lang w:val="ru-RU"/>
              </w:rPr>
            </w:pPr>
            <w:r w:rsidRPr="002826F6">
              <w:rPr>
                <w:rFonts w:eastAsia="MS Mincho"/>
              </w:rPr>
              <w:t xml:space="preserve">Điện thoại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0EE16324" w14:textId="77777777" w:rsidR="00E946CE" w:rsidRPr="002826F6" w:rsidRDefault="007D660A" w:rsidP="002C63ED">
            <w:pPr>
              <w:widowControl w:val="0"/>
              <w:rPr>
                <w:rFonts w:eastAsia="MS Mincho"/>
              </w:rPr>
            </w:pPr>
            <w:r w:rsidRPr="002826F6">
              <w:rPr>
                <w:rFonts w:eastAsia="MS Mincho"/>
              </w:rPr>
              <w:t>0834347979</w:t>
            </w:r>
          </w:p>
        </w:tc>
      </w:tr>
      <w:tr w:rsidR="007D660A" w:rsidRPr="002826F6" w14:paraId="23089D5A"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14215770" w14:textId="77777777" w:rsidR="00E946CE" w:rsidRPr="002826F6" w:rsidRDefault="00E946CE" w:rsidP="002C63ED">
            <w:pPr>
              <w:widowControl w:val="0"/>
              <w:rPr>
                <w:rFonts w:eastAsia="MS Mincho"/>
                <w:lang w:val="ru-RU"/>
              </w:rPr>
            </w:pPr>
            <w:r w:rsidRPr="002826F6">
              <w:rPr>
                <w:rFonts w:eastAsia="MS Mincho"/>
              </w:rPr>
              <w:t>Xã / phường/thị trấn</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E2431D6" w14:textId="77777777" w:rsidR="00E946CE" w:rsidRPr="002826F6" w:rsidRDefault="007D660A" w:rsidP="002C63ED">
            <w:pPr>
              <w:widowControl w:val="0"/>
              <w:rPr>
                <w:rFonts w:eastAsia="MS Mincho"/>
              </w:rPr>
            </w:pPr>
            <w:r w:rsidRPr="002826F6">
              <w:rPr>
                <w:rFonts w:eastAsia="MS Mincho"/>
              </w:rPr>
              <w:t>Phường Nghĩa Đức</w:t>
            </w:r>
          </w:p>
        </w:tc>
        <w:tc>
          <w:tcPr>
            <w:tcW w:w="605" w:type="dxa"/>
            <w:tcBorders>
              <w:top w:val="nil"/>
              <w:left w:val="single" w:sz="4" w:space="0" w:color="auto"/>
              <w:bottom w:val="nil"/>
              <w:right w:val="single" w:sz="4" w:space="0" w:color="auto"/>
            </w:tcBorders>
            <w:shd w:val="clear" w:color="auto" w:fill="auto"/>
            <w:vAlign w:val="center"/>
          </w:tcPr>
          <w:p w14:paraId="2D98C9E4" w14:textId="77777777" w:rsidR="00E946CE" w:rsidRPr="002826F6" w:rsidRDefault="00E946CE" w:rsidP="002C63ED">
            <w:pPr>
              <w:widowControl w:val="0"/>
              <w:rPr>
                <w:rFonts w:eastAsia="MS Mincho"/>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5985FFED" w14:textId="77777777" w:rsidR="00E946CE" w:rsidRPr="002826F6" w:rsidRDefault="00E946CE" w:rsidP="002C63ED">
            <w:pPr>
              <w:widowControl w:val="0"/>
              <w:rPr>
                <w:rFonts w:eastAsia="MS Mincho"/>
                <w:lang w:val="ru-RU"/>
              </w:rPr>
            </w:pPr>
            <w:r w:rsidRPr="002826F6">
              <w:rPr>
                <w:rFonts w:eastAsia="MS Mincho"/>
              </w:rPr>
              <w:t>Fax</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04B8079C" w14:textId="77777777" w:rsidR="00E946CE" w:rsidRPr="002826F6" w:rsidRDefault="00E946CE" w:rsidP="002C63ED">
            <w:pPr>
              <w:widowControl w:val="0"/>
              <w:rPr>
                <w:rFonts w:eastAsia="MS Mincho"/>
              </w:rPr>
            </w:pPr>
          </w:p>
        </w:tc>
      </w:tr>
      <w:tr w:rsidR="007D660A" w:rsidRPr="002826F6" w14:paraId="0249BF5F"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1C894995" w14:textId="77777777" w:rsidR="00E946CE" w:rsidRPr="002826F6" w:rsidRDefault="00E946CE" w:rsidP="002C63ED">
            <w:pPr>
              <w:widowControl w:val="0"/>
              <w:rPr>
                <w:rFonts w:eastAsia="MS Mincho"/>
                <w:lang w:val="ru-RU"/>
              </w:rPr>
            </w:pPr>
            <w:r w:rsidRPr="002826F6">
              <w:rPr>
                <w:rFonts w:eastAsia="MS Mincho"/>
              </w:rPr>
              <w:t>Đạt CQG</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59D8A255" w14:textId="77777777" w:rsidR="00E946CE" w:rsidRPr="002826F6" w:rsidRDefault="00E946CE" w:rsidP="002C63ED">
            <w:pPr>
              <w:widowControl w:val="0"/>
              <w:rPr>
                <w:rFonts w:eastAsia="MS Mincho"/>
                <w:lang w:val="vi-VN"/>
              </w:rPr>
            </w:pPr>
          </w:p>
        </w:tc>
        <w:tc>
          <w:tcPr>
            <w:tcW w:w="605" w:type="dxa"/>
            <w:tcBorders>
              <w:top w:val="nil"/>
              <w:left w:val="single" w:sz="4" w:space="0" w:color="auto"/>
              <w:bottom w:val="nil"/>
              <w:right w:val="single" w:sz="4" w:space="0" w:color="auto"/>
            </w:tcBorders>
            <w:shd w:val="clear" w:color="auto" w:fill="auto"/>
            <w:vAlign w:val="center"/>
          </w:tcPr>
          <w:p w14:paraId="66D88279" w14:textId="77777777" w:rsidR="00E946CE" w:rsidRPr="002826F6" w:rsidRDefault="00E946CE" w:rsidP="002C63ED">
            <w:pPr>
              <w:widowControl w:val="0"/>
              <w:rPr>
                <w:rFonts w:eastAsia="MS Mincho"/>
                <w:lang w:val="ru-RU"/>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B1255DE" w14:textId="77777777" w:rsidR="00E946CE" w:rsidRPr="002826F6" w:rsidRDefault="00E946CE" w:rsidP="002C63ED">
            <w:pPr>
              <w:widowControl w:val="0"/>
              <w:rPr>
                <w:rFonts w:eastAsia="MS Mincho"/>
                <w:lang w:val="ru-RU"/>
              </w:rPr>
            </w:pPr>
            <w:r w:rsidRPr="002826F6">
              <w:rPr>
                <w:rFonts w:eastAsia="MS Mincho"/>
              </w:rPr>
              <w:t>Website</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2974ED6E" w14:textId="77777777" w:rsidR="00506C61" w:rsidRDefault="00000000" w:rsidP="002C63ED">
            <w:pPr>
              <w:widowControl w:val="0"/>
              <w:rPr>
                <w:rFonts w:eastAsia="MS Mincho"/>
              </w:rPr>
            </w:pPr>
            <w:hyperlink r:id="rId14" w:history="1">
              <w:r w:rsidR="00506C61" w:rsidRPr="00313060">
                <w:rPr>
                  <w:rStyle w:val="Hyperlink"/>
                  <w:rFonts w:eastAsia="MS Mincho"/>
                </w:rPr>
                <w:t>http://c1nguyenthiminhkhai</w:t>
              </w:r>
            </w:hyperlink>
            <w:r w:rsidR="00506C61" w:rsidRPr="00506C61">
              <w:rPr>
                <w:rFonts w:eastAsia="MS Mincho"/>
              </w:rPr>
              <w:t>.</w:t>
            </w:r>
          </w:p>
          <w:p w14:paraId="05C56F41" w14:textId="77777777" w:rsidR="00E946CE" w:rsidRPr="002826F6" w:rsidRDefault="00506C61" w:rsidP="002C63ED">
            <w:pPr>
              <w:widowControl w:val="0"/>
              <w:rPr>
                <w:rFonts w:eastAsia="MS Mincho"/>
              </w:rPr>
            </w:pPr>
            <w:r w:rsidRPr="00506C61">
              <w:rPr>
                <w:rFonts w:eastAsia="MS Mincho"/>
              </w:rPr>
              <w:t>pgdgianghia.edu.vn/</w:t>
            </w:r>
          </w:p>
        </w:tc>
      </w:tr>
      <w:tr w:rsidR="007D660A" w:rsidRPr="002826F6" w14:paraId="32B5C303"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623F602C" w14:textId="77777777" w:rsidR="00E946CE" w:rsidRPr="002826F6" w:rsidRDefault="00E946CE" w:rsidP="002C63ED">
            <w:pPr>
              <w:widowControl w:val="0"/>
              <w:rPr>
                <w:rFonts w:eastAsia="MS Mincho"/>
              </w:rPr>
            </w:pPr>
            <w:r w:rsidRPr="002826F6">
              <w:rPr>
                <w:rFonts w:eastAsia="MS Mincho"/>
              </w:rPr>
              <w:t>Năm thành lập trường (theo quyết định thành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34596ED3" w14:textId="77777777" w:rsidR="00E946CE" w:rsidRPr="002826F6" w:rsidRDefault="001B3E6D" w:rsidP="002C63ED">
            <w:pPr>
              <w:widowControl w:val="0"/>
              <w:rPr>
                <w:rFonts w:eastAsia="MS Mincho"/>
              </w:rPr>
            </w:pPr>
            <w:r w:rsidRPr="002826F6">
              <w:rPr>
                <w:rFonts w:eastAsia="MS Mincho"/>
              </w:rPr>
              <w:t>1990</w:t>
            </w:r>
          </w:p>
        </w:tc>
        <w:tc>
          <w:tcPr>
            <w:tcW w:w="605" w:type="dxa"/>
            <w:tcBorders>
              <w:top w:val="nil"/>
              <w:left w:val="single" w:sz="4" w:space="0" w:color="auto"/>
              <w:bottom w:val="nil"/>
              <w:right w:val="single" w:sz="4" w:space="0" w:color="auto"/>
            </w:tcBorders>
            <w:shd w:val="clear" w:color="auto" w:fill="auto"/>
            <w:vAlign w:val="center"/>
          </w:tcPr>
          <w:p w14:paraId="65FD6247" w14:textId="77777777" w:rsidR="00E946CE" w:rsidRPr="002826F6" w:rsidRDefault="00E946CE" w:rsidP="002C63ED">
            <w:pPr>
              <w:widowControl w:val="0"/>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44B01E87" w14:textId="77777777" w:rsidR="00E946CE" w:rsidRPr="002826F6" w:rsidRDefault="00E946CE" w:rsidP="002C63ED">
            <w:pPr>
              <w:widowControl w:val="0"/>
              <w:rPr>
                <w:rFonts w:eastAsia="MS Mincho"/>
                <w:spacing w:val="-6"/>
                <w:lang w:val="vi-VN"/>
              </w:rPr>
            </w:pPr>
            <w:r w:rsidRPr="002826F6">
              <w:rPr>
                <w:rFonts w:eastAsia="MS Mincho"/>
                <w:spacing w:val="-6"/>
              </w:rPr>
              <w:t>Số điểm trường</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338FE7A0" w14:textId="77777777" w:rsidR="00E946CE" w:rsidRPr="002826F6" w:rsidRDefault="007D660A" w:rsidP="002C63ED">
            <w:pPr>
              <w:widowControl w:val="0"/>
              <w:rPr>
                <w:rFonts w:eastAsia="MS Mincho"/>
              </w:rPr>
            </w:pPr>
            <w:r w:rsidRPr="002826F6">
              <w:rPr>
                <w:rFonts w:eastAsia="MS Mincho"/>
              </w:rPr>
              <w:t>1</w:t>
            </w:r>
          </w:p>
        </w:tc>
      </w:tr>
      <w:tr w:rsidR="007D660A" w:rsidRPr="002826F6" w14:paraId="09DFE325"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0207146C" w14:textId="77777777" w:rsidR="00E946CE" w:rsidRPr="002826F6" w:rsidRDefault="00E946CE" w:rsidP="002C63ED">
            <w:pPr>
              <w:widowControl w:val="0"/>
              <w:rPr>
                <w:rFonts w:eastAsia="MS Mincho"/>
              </w:rPr>
            </w:pPr>
            <w:r w:rsidRPr="002826F6">
              <w:rPr>
                <w:rFonts w:eastAsia="MS Mincho"/>
                <w:lang w:val="pt-BR"/>
              </w:rPr>
              <w:t>Công lập</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4A72DE7" w14:textId="77777777" w:rsidR="00E946CE" w:rsidRPr="002826F6" w:rsidRDefault="00090919" w:rsidP="002C63ED">
            <w:pPr>
              <w:widowControl w:val="0"/>
              <w:rPr>
                <w:rFonts w:eastAsia="MS Mincho"/>
                <w:lang w:val="vi-VN"/>
              </w:rPr>
            </w:pPr>
            <w:r w:rsidRPr="002826F6">
              <w:rPr>
                <w:rFonts w:eastAsia="MS Mincho"/>
                <w:lang w:val="vi-VN"/>
              </w:rPr>
              <w:t>√</w:t>
            </w:r>
          </w:p>
        </w:tc>
        <w:tc>
          <w:tcPr>
            <w:tcW w:w="605" w:type="dxa"/>
            <w:tcBorders>
              <w:top w:val="nil"/>
              <w:left w:val="single" w:sz="4" w:space="0" w:color="auto"/>
              <w:bottom w:val="nil"/>
              <w:right w:val="single" w:sz="4" w:space="0" w:color="auto"/>
            </w:tcBorders>
            <w:shd w:val="clear" w:color="auto" w:fill="auto"/>
            <w:vAlign w:val="center"/>
          </w:tcPr>
          <w:p w14:paraId="7C98D95F" w14:textId="77777777" w:rsidR="00E946CE" w:rsidRPr="002826F6" w:rsidRDefault="00E946CE" w:rsidP="002C63ED">
            <w:pPr>
              <w:widowControl w:val="0"/>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0ED81C48" w14:textId="77777777" w:rsidR="00E946CE" w:rsidRPr="002826F6" w:rsidRDefault="00E946CE" w:rsidP="002C63ED">
            <w:pPr>
              <w:widowControl w:val="0"/>
              <w:rPr>
                <w:rFonts w:eastAsia="MS Mincho"/>
              </w:rPr>
            </w:pPr>
            <w:r w:rsidRPr="002826F6">
              <w:rPr>
                <w:rFonts w:eastAsia="MS Mincho"/>
                <w:lang w:val="pt-BR"/>
              </w:rPr>
              <w:t xml:space="preserve">Loại hình khác </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3C1B8EC" w14:textId="77777777" w:rsidR="00E946CE" w:rsidRPr="002826F6" w:rsidRDefault="00E946CE" w:rsidP="002C63ED">
            <w:pPr>
              <w:widowControl w:val="0"/>
              <w:rPr>
                <w:rFonts w:eastAsia="MS Mincho"/>
                <w:lang w:val="vi-VN"/>
              </w:rPr>
            </w:pPr>
          </w:p>
        </w:tc>
      </w:tr>
      <w:tr w:rsidR="007D660A" w:rsidRPr="002826F6" w14:paraId="4FA9E215"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6D19B8C3" w14:textId="77777777" w:rsidR="00E946CE" w:rsidRPr="002826F6" w:rsidRDefault="00E946CE" w:rsidP="002C63ED">
            <w:pPr>
              <w:widowControl w:val="0"/>
              <w:rPr>
                <w:rFonts w:eastAsia="MS Mincho"/>
              </w:rPr>
            </w:pPr>
            <w:r w:rsidRPr="002826F6">
              <w:rPr>
                <w:rFonts w:eastAsia="MS Mincho"/>
                <w:lang w:val="pt-BR"/>
              </w:rPr>
              <w:t>Tư thục</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0ED20522" w14:textId="77777777" w:rsidR="00E946CE" w:rsidRPr="002826F6" w:rsidRDefault="00E946CE" w:rsidP="002C63ED">
            <w:pPr>
              <w:widowControl w:val="0"/>
              <w:rPr>
                <w:rFonts w:eastAsia="MS Mincho"/>
                <w:lang w:val="vi-VN"/>
              </w:rPr>
            </w:pPr>
          </w:p>
        </w:tc>
        <w:tc>
          <w:tcPr>
            <w:tcW w:w="605" w:type="dxa"/>
            <w:tcBorders>
              <w:top w:val="nil"/>
              <w:left w:val="single" w:sz="4" w:space="0" w:color="auto"/>
              <w:bottom w:val="nil"/>
              <w:right w:val="single" w:sz="4" w:space="0" w:color="auto"/>
            </w:tcBorders>
            <w:shd w:val="clear" w:color="auto" w:fill="auto"/>
            <w:vAlign w:val="center"/>
          </w:tcPr>
          <w:p w14:paraId="2A1B993B" w14:textId="77777777" w:rsidR="00E946CE" w:rsidRPr="002826F6" w:rsidRDefault="00E946CE" w:rsidP="002C63ED">
            <w:pPr>
              <w:widowControl w:val="0"/>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FD248E4" w14:textId="77777777" w:rsidR="00E946CE" w:rsidRPr="002826F6" w:rsidRDefault="00E946CE" w:rsidP="002C63ED">
            <w:pPr>
              <w:widowControl w:val="0"/>
              <w:rPr>
                <w:rFonts w:eastAsia="MS Mincho"/>
              </w:rPr>
            </w:pPr>
            <w:r w:rsidRPr="002826F6">
              <w:rPr>
                <w:rFonts w:eastAsia="MS Mincho"/>
              </w:rPr>
              <w:t>Thuộc vùng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41435893" w14:textId="77777777" w:rsidR="00E946CE" w:rsidRPr="002826F6" w:rsidRDefault="00E946CE" w:rsidP="002C63ED">
            <w:pPr>
              <w:widowControl w:val="0"/>
              <w:rPr>
                <w:rFonts w:eastAsia="MS Mincho"/>
                <w:lang w:val="vi-VN"/>
              </w:rPr>
            </w:pPr>
          </w:p>
        </w:tc>
      </w:tr>
      <w:tr w:rsidR="007D660A" w:rsidRPr="002826F6" w14:paraId="74B23186"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435321EF" w14:textId="77777777" w:rsidR="00E946CE" w:rsidRPr="002826F6" w:rsidRDefault="00E946CE" w:rsidP="002C63ED">
            <w:pPr>
              <w:widowControl w:val="0"/>
              <w:rPr>
                <w:rFonts w:eastAsia="MS Mincho"/>
              </w:rPr>
            </w:pPr>
            <w:r w:rsidRPr="002826F6">
              <w:rPr>
                <w:rFonts w:eastAsia="MS Mincho"/>
                <w:lang w:val="pt-BR"/>
              </w:rPr>
              <w:t>Trường chuyên biệt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6749B3A6" w14:textId="77777777" w:rsidR="00E946CE" w:rsidRPr="002826F6" w:rsidRDefault="00E946CE" w:rsidP="002C63ED">
            <w:pPr>
              <w:widowControl w:val="0"/>
              <w:rPr>
                <w:rFonts w:eastAsia="MS Mincho"/>
                <w:lang w:val="vi-VN"/>
              </w:rPr>
            </w:pPr>
          </w:p>
        </w:tc>
        <w:tc>
          <w:tcPr>
            <w:tcW w:w="605" w:type="dxa"/>
            <w:tcBorders>
              <w:top w:val="nil"/>
              <w:left w:val="single" w:sz="4" w:space="0" w:color="auto"/>
              <w:bottom w:val="nil"/>
              <w:right w:val="single" w:sz="4" w:space="0" w:color="auto"/>
            </w:tcBorders>
            <w:shd w:val="clear" w:color="auto" w:fill="auto"/>
            <w:vAlign w:val="center"/>
          </w:tcPr>
          <w:p w14:paraId="117DE1BE" w14:textId="77777777" w:rsidR="00E946CE" w:rsidRPr="002826F6" w:rsidRDefault="00E946CE" w:rsidP="002C63ED">
            <w:pPr>
              <w:widowControl w:val="0"/>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2549E1DC" w14:textId="77777777" w:rsidR="00E946CE" w:rsidRPr="002826F6" w:rsidRDefault="00E946CE" w:rsidP="002C63ED">
            <w:pPr>
              <w:widowControl w:val="0"/>
              <w:rPr>
                <w:rFonts w:eastAsia="MS Mincho"/>
              </w:rPr>
            </w:pPr>
            <w:r w:rsidRPr="002826F6">
              <w:rPr>
                <w:rFonts w:eastAsia="MS Mincho"/>
              </w:rPr>
              <w:t>Thuộc vùng đặc biệt khó khăn</w:t>
            </w: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1E6A725E" w14:textId="77777777" w:rsidR="00E946CE" w:rsidRPr="002826F6" w:rsidRDefault="00E946CE" w:rsidP="002C63ED">
            <w:pPr>
              <w:widowControl w:val="0"/>
              <w:rPr>
                <w:rFonts w:eastAsia="MS Mincho"/>
                <w:lang w:val="vi-VN"/>
              </w:rPr>
            </w:pPr>
          </w:p>
        </w:tc>
      </w:tr>
      <w:tr w:rsidR="007D660A" w:rsidRPr="002826F6" w14:paraId="47950D90" w14:textId="77777777" w:rsidTr="00063118">
        <w:tc>
          <w:tcPr>
            <w:tcW w:w="3371" w:type="dxa"/>
            <w:tcBorders>
              <w:top w:val="single" w:sz="4" w:space="0" w:color="auto"/>
              <w:left w:val="single" w:sz="4" w:space="0" w:color="auto"/>
              <w:bottom w:val="single" w:sz="4" w:space="0" w:color="auto"/>
              <w:right w:val="single" w:sz="4" w:space="0" w:color="auto"/>
            </w:tcBorders>
            <w:shd w:val="clear" w:color="auto" w:fill="auto"/>
            <w:vAlign w:val="center"/>
          </w:tcPr>
          <w:p w14:paraId="7322D66A" w14:textId="77777777" w:rsidR="00E946CE" w:rsidRPr="002826F6" w:rsidRDefault="00E946CE" w:rsidP="002C63ED">
            <w:pPr>
              <w:widowControl w:val="0"/>
              <w:rPr>
                <w:rFonts w:eastAsia="MS Mincho"/>
              </w:rPr>
            </w:pPr>
            <w:r w:rsidRPr="002826F6">
              <w:rPr>
                <w:rFonts w:eastAsia="MS Mincho"/>
              </w:rPr>
              <w:t>Trường liên kết với nước ngoài</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tcPr>
          <w:p w14:paraId="1A88A0B6" w14:textId="77777777" w:rsidR="00E946CE" w:rsidRPr="002826F6" w:rsidRDefault="00E946CE" w:rsidP="002C63ED">
            <w:pPr>
              <w:widowControl w:val="0"/>
              <w:rPr>
                <w:rFonts w:eastAsia="MS Mincho"/>
              </w:rPr>
            </w:pPr>
          </w:p>
        </w:tc>
        <w:tc>
          <w:tcPr>
            <w:tcW w:w="605" w:type="dxa"/>
            <w:tcBorders>
              <w:top w:val="nil"/>
              <w:left w:val="single" w:sz="4" w:space="0" w:color="auto"/>
              <w:bottom w:val="nil"/>
              <w:right w:val="single" w:sz="4" w:space="0" w:color="auto"/>
            </w:tcBorders>
            <w:shd w:val="clear" w:color="auto" w:fill="auto"/>
            <w:vAlign w:val="center"/>
          </w:tcPr>
          <w:p w14:paraId="068A37DE" w14:textId="77777777" w:rsidR="00E946CE" w:rsidRPr="002826F6" w:rsidRDefault="00E946CE" w:rsidP="002C63ED">
            <w:pPr>
              <w:widowControl w:val="0"/>
              <w:rPr>
                <w:rFonts w:eastAsia="MS Mincho"/>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F8DF9A4" w14:textId="77777777" w:rsidR="00E946CE" w:rsidRPr="002826F6" w:rsidRDefault="00E946CE" w:rsidP="002C63ED">
            <w:pPr>
              <w:widowControl w:val="0"/>
              <w:rPr>
                <w:rFonts w:eastAsia="MS Mincho"/>
              </w:rPr>
            </w:pPr>
          </w:p>
        </w:tc>
        <w:tc>
          <w:tcPr>
            <w:tcW w:w="1602" w:type="dxa"/>
            <w:tcBorders>
              <w:top w:val="single" w:sz="4" w:space="0" w:color="auto"/>
              <w:left w:val="single" w:sz="4" w:space="0" w:color="auto"/>
              <w:bottom w:val="single" w:sz="4" w:space="0" w:color="auto"/>
              <w:right w:val="single" w:sz="4" w:space="0" w:color="auto"/>
            </w:tcBorders>
            <w:shd w:val="clear" w:color="auto" w:fill="auto"/>
            <w:vAlign w:val="center"/>
          </w:tcPr>
          <w:p w14:paraId="04AEF90D" w14:textId="77777777" w:rsidR="00E946CE" w:rsidRPr="002826F6" w:rsidRDefault="00E946CE" w:rsidP="002C63ED">
            <w:pPr>
              <w:widowControl w:val="0"/>
              <w:rPr>
                <w:rFonts w:eastAsia="MS Mincho"/>
              </w:rPr>
            </w:pPr>
          </w:p>
        </w:tc>
      </w:tr>
    </w:tbl>
    <w:p w14:paraId="3C361CBD" w14:textId="77777777" w:rsidR="00E946CE" w:rsidRPr="002826F6" w:rsidRDefault="00E946CE" w:rsidP="002C63ED">
      <w:pPr>
        <w:widowControl w:val="0"/>
        <w:jc w:val="both"/>
        <w:rPr>
          <w:b/>
          <w:bCs/>
          <w:lang w:val="pt-BR"/>
        </w:rPr>
      </w:pPr>
    </w:p>
    <w:p w14:paraId="02F946D2" w14:textId="77777777" w:rsidR="00E946CE" w:rsidRPr="002826F6" w:rsidRDefault="00E946CE" w:rsidP="002C63ED">
      <w:pPr>
        <w:widowControl w:val="0"/>
        <w:jc w:val="both"/>
        <w:rPr>
          <w:b/>
          <w:bCs/>
          <w:lang w:val="pt-BR"/>
        </w:rPr>
      </w:pPr>
      <w:r w:rsidRPr="002826F6">
        <w:rPr>
          <w:b/>
          <w:bCs/>
          <w:lang w:val="pt-BR"/>
        </w:rPr>
        <w:t>1. Số</w:t>
      </w:r>
      <w:r w:rsidR="00DB0E4F" w:rsidRPr="002826F6">
        <w:rPr>
          <w:b/>
          <w:bCs/>
          <w:lang w:val="pt-BR"/>
        </w:rPr>
        <w:t xml:space="preserve"> lớp học</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461"/>
        <w:gridCol w:w="1465"/>
        <w:gridCol w:w="1461"/>
        <w:gridCol w:w="1462"/>
        <w:gridCol w:w="1447"/>
      </w:tblGrid>
      <w:tr w:rsidR="001931EA" w:rsidRPr="002826F6" w14:paraId="0B22CC57"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01E96B2" w14:textId="77777777" w:rsidR="005D6A03" w:rsidRPr="002826F6" w:rsidRDefault="005D6A03" w:rsidP="002C63ED">
            <w:pPr>
              <w:jc w:val="center"/>
              <w:rPr>
                <w:b/>
                <w:bCs/>
              </w:rPr>
            </w:pPr>
            <w:r w:rsidRPr="002826F6">
              <w:rPr>
                <w:b/>
                <w:lang w:val="vi-VN"/>
              </w:rPr>
              <w:t xml:space="preserve">Số </w:t>
            </w:r>
            <w:r w:rsidRPr="002826F6">
              <w:rPr>
                <w:b/>
              </w:rPr>
              <w:t>lớp học</w:t>
            </w:r>
          </w:p>
        </w:tc>
        <w:tc>
          <w:tcPr>
            <w:tcW w:w="782" w:type="pct"/>
            <w:tcBorders>
              <w:top w:val="single" w:sz="4" w:space="0" w:color="auto"/>
              <w:left w:val="single" w:sz="4" w:space="0" w:color="auto"/>
              <w:bottom w:val="single" w:sz="4" w:space="0" w:color="auto"/>
              <w:right w:val="single" w:sz="4" w:space="0" w:color="auto"/>
            </w:tcBorders>
            <w:vAlign w:val="center"/>
            <w:hideMark/>
          </w:tcPr>
          <w:p w14:paraId="2087EB2F" w14:textId="77777777" w:rsidR="005D6A03" w:rsidRPr="002826F6" w:rsidRDefault="005D6A03" w:rsidP="002C63ED">
            <w:pPr>
              <w:jc w:val="center"/>
              <w:rPr>
                <w:b/>
                <w:bCs/>
              </w:rPr>
            </w:pPr>
            <w:r w:rsidRPr="002826F6">
              <w:rPr>
                <w:b/>
                <w:bCs/>
              </w:rPr>
              <w:t>Năm học</w:t>
            </w:r>
            <w:r w:rsidR="00A47CEB" w:rsidRPr="002826F6">
              <w:rPr>
                <w:b/>
                <w:bCs/>
              </w:rPr>
              <w:br/>
            </w:r>
            <w:r w:rsidRPr="002826F6">
              <w:rPr>
                <w:b/>
                <w:bCs/>
              </w:rPr>
              <w:t>2017-2018</w:t>
            </w:r>
          </w:p>
        </w:tc>
        <w:tc>
          <w:tcPr>
            <w:tcW w:w="784" w:type="pct"/>
            <w:tcBorders>
              <w:top w:val="single" w:sz="4" w:space="0" w:color="auto"/>
              <w:left w:val="single" w:sz="4" w:space="0" w:color="auto"/>
              <w:bottom w:val="single" w:sz="4" w:space="0" w:color="auto"/>
              <w:right w:val="single" w:sz="4" w:space="0" w:color="auto"/>
            </w:tcBorders>
            <w:vAlign w:val="center"/>
            <w:hideMark/>
          </w:tcPr>
          <w:p w14:paraId="19561D41" w14:textId="77777777" w:rsidR="005D6A03" w:rsidRPr="002826F6" w:rsidRDefault="005D6A03" w:rsidP="002C63ED">
            <w:pPr>
              <w:jc w:val="center"/>
              <w:rPr>
                <w:b/>
                <w:bCs/>
              </w:rPr>
            </w:pPr>
            <w:r w:rsidRPr="002826F6">
              <w:rPr>
                <w:b/>
                <w:bCs/>
              </w:rPr>
              <w:t>Năm học</w:t>
            </w:r>
            <w:r w:rsidR="00A47CEB" w:rsidRPr="002826F6">
              <w:rPr>
                <w:b/>
                <w:bCs/>
              </w:rPr>
              <w:br/>
            </w:r>
            <w:r w:rsidRPr="002826F6">
              <w:rPr>
                <w:b/>
                <w:bCs/>
              </w:rPr>
              <w:t>2018-2019</w:t>
            </w:r>
          </w:p>
        </w:tc>
        <w:tc>
          <w:tcPr>
            <w:tcW w:w="782" w:type="pct"/>
            <w:tcBorders>
              <w:top w:val="single" w:sz="4" w:space="0" w:color="auto"/>
              <w:left w:val="single" w:sz="4" w:space="0" w:color="auto"/>
              <w:bottom w:val="single" w:sz="4" w:space="0" w:color="auto"/>
              <w:right w:val="single" w:sz="4" w:space="0" w:color="auto"/>
            </w:tcBorders>
            <w:vAlign w:val="center"/>
            <w:hideMark/>
          </w:tcPr>
          <w:p w14:paraId="17ACFC6A" w14:textId="77777777" w:rsidR="005D6A03" w:rsidRPr="002826F6" w:rsidRDefault="005D6A03" w:rsidP="002C63ED">
            <w:pPr>
              <w:jc w:val="center"/>
              <w:rPr>
                <w:b/>
                <w:bCs/>
              </w:rPr>
            </w:pPr>
            <w:r w:rsidRPr="002826F6">
              <w:rPr>
                <w:b/>
                <w:bCs/>
              </w:rPr>
              <w:t>Năm học</w:t>
            </w:r>
            <w:r w:rsidR="00A47CEB" w:rsidRPr="002826F6">
              <w:rPr>
                <w:b/>
                <w:bCs/>
              </w:rPr>
              <w:br/>
            </w:r>
            <w:r w:rsidRPr="002826F6">
              <w:rPr>
                <w:b/>
                <w:bCs/>
              </w:rPr>
              <w:t>2019-2020</w:t>
            </w:r>
          </w:p>
        </w:tc>
        <w:tc>
          <w:tcPr>
            <w:tcW w:w="783" w:type="pct"/>
            <w:tcBorders>
              <w:top w:val="single" w:sz="4" w:space="0" w:color="auto"/>
              <w:left w:val="single" w:sz="4" w:space="0" w:color="auto"/>
              <w:bottom w:val="single" w:sz="4" w:space="0" w:color="auto"/>
              <w:right w:val="single" w:sz="4" w:space="0" w:color="auto"/>
            </w:tcBorders>
            <w:vAlign w:val="center"/>
            <w:hideMark/>
          </w:tcPr>
          <w:p w14:paraId="625C3204" w14:textId="77777777" w:rsidR="005D6A03" w:rsidRPr="002826F6" w:rsidRDefault="005D6A03" w:rsidP="002C63ED">
            <w:pPr>
              <w:jc w:val="center"/>
              <w:rPr>
                <w:b/>
                <w:bCs/>
              </w:rPr>
            </w:pPr>
            <w:r w:rsidRPr="002826F6">
              <w:rPr>
                <w:b/>
                <w:bCs/>
              </w:rPr>
              <w:t>Năm học</w:t>
            </w:r>
            <w:r w:rsidR="00A47CEB" w:rsidRPr="002826F6">
              <w:rPr>
                <w:b/>
                <w:bCs/>
              </w:rPr>
              <w:br/>
            </w:r>
            <w:r w:rsidRPr="002826F6">
              <w:rPr>
                <w:b/>
                <w:bCs/>
              </w:rPr>
              <w:t>2020-2021</w:t>
            </w:r>
          </w:p>
        </w:tc>
        <w:tc>
          <w:tcPr>
            <w:tcW w:w="775" w:type="pct"/>
            <w:tcBorders>
              <w:top w:val="single" w:sz="4" w:space="0" w:color="auto"/>
              <w:left w:val="single" w:sz="4" w:space="0" w:color="auto"/>
              <w:bottom w:val="single" w:sz="4" w:space="0" w:color="auto"/>
              <w:right w:val="single" w:sz="4" w:space="0" w:color="auto"/>
            </w:tcBorders>
            <w:vAlign w:val="center"/>
            <w:hideMark/>
          </w:tcPr>
          <w:p w14:paraId="05F7B68C" w14:textId="77777777" w:rsidR="005D6A03" w:rsidRPr="002826F6" w:rsidRDefault="005D6A03" w:rsidP="002C63ED">
            <w:pPr>
              <w:jc w:val="center"/>
              <w:rPr>
                <w:b/>
                <w:bCs/>
              </w:rPr>
            </w:pPr>
            <w:r w:rsidRPr="002826F6">
              <w:rPr>
                <w:b/>
                <w:bCs/>
              </w:rPr>
              <w:t>Năm học</w:t>
            </w:r>
            <w:r w:rsidR="00A47CEB" w:rsidRPr="002826F6">
              <w:rPr>
                <w:b/>
                <w:bCs/>
              </w:rPr>
              <w:br/>
            </w:r>
            <w:r w:rsidRPr="002826F6">
              <w:rPr>
                <w:b/>
                <w:bCs/>
              </w:rPr>
              <w:t>2021-2022</w:t>
            </w:r>
          </w:p>
        </w:tc>
      </w:tr>
      <w:tr w:rsidR="001931EA" w:rsidRPr="002826F6" w14:paraId="71DF3A46"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5105D0EA" w14:textId="77777777" w:rsidR="005D6A03" w:rsidRPr="002826F6" w:rsidRDefault="005D6A03" w:rsidP="002C63ED">
            <w:pPr>
              <w:jc w:val="center"/>
              <w:rPr>
                <w:lang w:val="sv-SE"/>
              </w:rPr>
            </w:pPr>
            <w:r w:rsidRPr="002826F6">
              <w:rPr>
                <w:lang w:val="sv-SE"/>
              </w:rPr>
              <w:t>Khối lớp 1</w:t>
            </w:r>
          </w:p>
        </w:tc>
        <w:tc>
          <w:tcPr>
            <w:tcW w:w="782" w:type="pct"/>
            <w:tcBorders>
              <w:top w:val="single" w:sz="4" w:space="0" w:color="auto"/>
              <w:left w:val="single" w:sz="4" w:space="0" w:color="auto"/>
              <w:bottom w:val="single" w:sz="4" w:space="0" w:color="auto"/>
              <w:right w:val="single" w:sz="4" w:space="0" w:color="auto"/>
            </w:tcBorders>
            <w:vAlign w:val="center"/>
          </w:tcPr>
          <w:p w14:paraId="672C7A65" w14:textId="77777777" w:rsidR="005D6A03" w:rsidRPr="002826F6" w:rsidRDefault="005D6A03" w:rsidP="002C63ED">
            <w:pPr>
              <w:jc w:val="center"/>
            </w:pPr>
            <w:r w:rsidRPr="002826F6">
              <w:rPr>
                <w:lang w:val="sv-SE"/>
              </w:rPr>
              <w:t>7</w:t>
            </w:r>
          </w:p>
        </w:tc>
        <w:tc>
          <w:tcPr>
            <w:tcW w:w="784" w:type="pct"/>
            <w:tcBorders>
              <w:top w:val="single" w:sz="4" w:space="0" w:color="auto"/>
              <w:left w:val="single" w:sz="4" w:space="0" w:color="auto"/>
              <w:bottom w:val="single" w:sz="4" w:space="0" w:color="auto"/>
              <w:right w:val="single" w:sz="4" w:space="0" w:color="auto"/>
            </w:tcBorders>
            <w:vAlign w:val="center"/>
          </w:tcPr>
          <w:p w14:paraId="30606948" w14:textId="77777777" w:rsidR="005D6A03" w:rsidRPr="002826F6" w:rsidRDefault="005D6A03" w:rsidP="002C63ED">
            <w:pPr>
              <w:jc w:val="center"/>
              <w:rPr>
                <w:lang w:val="sv-SE"/>
              </w:rPr>
            </w:pPr>
            <w:r w:rsidRPr="002826F6">
              <w:rPr>
                <w:lang w:val="sv-SE"/>
              </w:rPr>
              <w:t>8</w:t>
            </w:r>
          </w:p>
        </w:tc>
        <w:tc>
          <w:tcPr>
            <w:tcW w:w="782" w:type="pct"/>
            <w:tcBorders>
              <w:top w:val="single" w:sz="4" w:space="0" w:color="auto"/>
              <w:left w:val="single" w:sz="4" w:space="0" w:color="auto"/>
              <w:bottom w:val="single" w:sz="4" w:space="0" w:color="auto"/>
              <w:right w:val="single" w:sz="4" w:space="0" w:color="auto"/>
            </w:tcBorders>
            <w:vAlign w:val="center"/>
          </w:tcPr>
          <w:p w14:paraId="7DB3BAE8" w14:textId="77777777" w:rsidR="005D6A03" w:rsidRPr="002826F6" w:rsidRDefault="005D6A03" w:rsidP="002C63ED">
            <w:pPr>
              <w:jc w:val="center"/>
            </w:pPr>
            <w:r w:rsidRPr="002826F6">
              <w:rPr>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14:paraId="7316489E" w14:textId="77777777" w:rsidR="005D6A03" w:rsidRPr="002826F6" w:rsidRDefault="005D6A03" w:rsidP="002C63ED">
            <w:pPr>
              <w:jc w:val="center"/>
              <w:rPr>
                <w:lang w:val="sv-SE"/>
              </w:rPr>
            </w:pPr>
            <w:r w:rsidRPr="002826F6">
              <w:rPr>
                <w:lang w:val="sv-SE"/>
              </w:rPr>
              <w:t>6</w:t>
            </w:r>
          </w:p>
        </w:tc>
        <w:tc>
          <w:tcPr>
            <w:tcW w:w="775" w:type="pct"/>
            <w:tcBorders>
              <w:top w:val="single" w:sz="4" w:space="0" w:color="auto"/>
              <w:left w:val="single" w:sz="4" w:space="0" w:color="auto"/>
              <w:bottom w:val="single" w:sz="4" w:space="0" w:color="auto"/>
              <w:right w:val="single" w:sz="4" w:space="0" w:color="auto"/>
            </w:tcBorders>
            <w:vAlign w:val="center"/>
          </w:tcPr>
          <w:p w14:paraId="38ECDCCB" w14:textId="77777777" w:rsidR="005D6A03" w:rsidRPr="002826F6" w:rsidRDefault="005D6A03" w:rsidP="002C63ED">
            <w:pPr>
              <w:jc w:val="center"/>
              <w:rPr>
                <w:lang w:val="vi-VN"/>
              </w:rPr>
            </w:pPr>
            <w:r w:rsidRPr="002826F6">
              <w:rPr>
                <w:lang w:val="sv-SE"/>
              </w:rPr>
              <w:t>7</w:t>
            </w:r>
          </w:p>
        </w:tc>
      </w:tr>
      <w:tr w:rsidR="001931EA" w:rsidRPr="002826F6" w14:paraId="7673699A"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1BCB8A2A" w14:textId="77777777" w:rsidR="005D6A03" w:rsidRPr="002826F6" w:rsidRDefault="005D6A03" w:rsidP="002C63ED">
            <w:pPr>
              <w:jc w:val="center"/>
              <w:rPr>
                <w:lang w:val="sv-SE"/>
              </w:rPr>
            </w:pPr>
            <w:r w:rsidRPr="002826F6">
              <w:rPr>
                <w:lang w:val="sv-SE"/>
              </w:rPr>
              <w:t>Khối lớp 2</w:t>
            </w:r>
          </w:p>
        </w:tc>
        <w:tc>
          <w:tcPr>
            <w:tcW w:w="782" w:type="pct"/>
            <w:tcBorders>
              <w:top w:val="single" w:sz="4" w:space="0" w:color="auto"/>
              <w:left w:val="single" w:sz="4" w:space="0" w:color="auto"/>
              <w:bottom w:val="single" w:sz="4" w:space="0" w:color="auto"/>
              <w:right w:val="single" w:sz="4" w:space="0" w:color="auto"/>
            </w:tcBorders>
            <w:vAlign w:val="center"/>
          </w:tcPr>
          <w:p w14:paraId="6A80351D" w14:textId="77777777" w:rsidR="005D6A03" w:rsidRPr="002826F6" w:rsidRDefault="005D6A03" w:rsidP="002C63ED">
            <w:pPr>
              <w:jc w:val="center"/>
            </w:pPr>
            <w:r w:rsidRPr="002826F6">
              <w:rPr>
                <w:lang w:val="sv-SE"/>
              </w:rPr>
              <w:t>5</w:t>
            </w:r>
          </w:p>
        </w:tc>
        <w:tc>
          <w:tcPr>
            <w:tcW w:w="784" w:type="pct"/>
            <w:tcBorders>
              <w:top w:val="single" w:sz="4" w:space="0" w:color="auto"/>
              <w:left w:val="single" w:sz="4" w:space="0" w:color="auto"/>
              <w:bottom w:val="single" w:sz="4" w:space="0" w:color="auto"/>
              <w:right w:val="single" w:sz="4" w:space="0" w:color="auto"/>
            </w:tcBorders>
            <w:vAlign w:val="center"/>
          </w:tcPr>
          <w:p w14:paraId="53827ACB" w14:textId="77777777" w:rsidR="005D6A03" w:rsidRPr="002826F6" w:rsidRDefault="005D6A03" w:rsidP="002C63ED">
            <w:pPr>
              <w:jc w:val="center"/>
              <w:rPr>
                <w:lang w:val="sv-SE"/>
              </w:rPr>
            </w:pPr>
            <w:r w:rsidRPr="002826F6">
              <w:rPr>
                <w:lang w:val="sv-SE"/>
              </w:rPr>
              <w:t>6</w:t>
            </w:r>
          </w:p>
        </w:tc>
        <w:tc>
          <w:tcPr>
            <w:tcW w:w="782" w:type="pct"/>
            <w:tcBorders>
              <w:top w:val="single" w:sz="4" w:space="0" w:color="auto"/>
              <w:left w:val="single" w:sz="4" w:space="0" w:color="auto"/>
              <w:bottom w:val="single" w:sz="4" w:space="0" w:color="auto"/>
              <w:right w:val="single" w:sz="4" w:space="0" w:color="auto"/>
            </w:tcBorders>
            <w:vAlign w:val="center"/>
          </w:tcPr>
          <w:p w14:paraId="4FAD8EBE" w14:textId="77777777" w:rsidR="005D6A03" w:rsidRPr="002826F6" w:rsidRDefault="005D6A03" w:rsidP="002C63ED">
            <w:pPr>
              <w:jc w:val="center"/>
            </w:pPr>
            <w:r w:rsidRPr="002826F6">
              <w:rPr>
                <w:lang w:val="sv-SE"/>
              </w:rPr>
              <w:t>8</w:t>
            </w:r>
          </w:p>
        </w:tc>
        <w:tc>
          <w:tcPr>
            <w:tcW w:w="783" w:type="pct"/>
            <w:tcBorders>
              <w:top w:val="single" w:sz="4" w:space="0" w:color="auto"/>
              <w:left w:val="single" w:sz="4" w:space="0" w:color="auto"/>
              <w:bottom w:val="single" w:sz="4" w:space="0" w:color="auto"/>
              <w:right w:val="single" w:sz="4" w:space="0" w:color="auto"/>
            </w:tcBorders>
            <w:vAlign w:val="center"/>
          </w:tcPr>
          <w:p w14:paraId="5049F66C" w14:textId="77777777" w:rsidR="005D6A03" w:rsidRPr="002826F6" w:rsidRDefault="005D6A03" w:rsidP="002C63ED">
            <w:pPr>
              <w:jc w:val="center"/>
              <w:rPr>
                <w:lang w:val="sv-SE"/>
              </w:rPr>
            </w:pPr>
            <w:r w:rsidRPr="002826F6">
              <w:rPr>
                <w:lang w:val="sv-SE"/>
              </w:rPr>
              <w:t>6</w:t>
            </w:r>
          </w:p>
        </w:tc>
        <w:tc>
          <w:tcPr>
            <w:tcW w:w="775" w:type="pct"/>
            <w:tcBorders>
              <w:top w:val="single" w:sz="4" w:space="0" w:color="auto"/>
              <w:left w:val="single" w:sz="4" w:space="0" w:color="auto"/>
              <w:bottom w:val="single" w:sz="4" w:space="0" w:color="auto"/>
              <w:right w:val="single" w:sz="4" w:space="0" w:color="auto"/>
            </w:tcBorders>
            <w:vAlign w:val="center"/>
          </w:tcPr>
          <w:p w14:paraId="407F808D" w14:textId="77777777" w:rsidR="005D6A03" w:rsidRPr="002826F6" w:rsidRDefault="005D6A03" w:rsidP="002C63ED">
            <w:pPr>
              <w:jc w:val="center"/>
              <w:rPr>
                <w:lang w:val="vi-VN"/>
              </w:rPr>
            </w:pPr>
            <w:r w:rsidRPr="002826F6">
              <w:rPr>
                <w:lang w:val="sv-SE"/>
              </w:rPr>
              <w:t>6</w:t>
            </w:r>
          </w:p>
        </w:tc>
      </w:tr>
      <w:tr w:rsidR="001931EA" w:rsidRPr="002826F6" w14:paraId="4385158B"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44A7249E" w14:textId="77777777" w:rsidR="005D6A03" w:rsidRPr="002826F6" w:rsidRDefault="005D6A03" w:rsidP="002C63ED">
            <w:pPr>
              <w:jc w:val="center"/>
              <w:rPr>
                <w:lang w:val="sv-SE"/>
              </w:rPr>
            </w:pPr>
            <w:r w:rsidRPr="002826F6">
              <w:rPr>
                <w:lang w:val="sv-SE"/>
              </w:rPr>
              <w:t>Khối lớp 3</w:t>
            </w:r>
          </w:p>
        </w:tc>
        <w:tc>
          <w:tcPr>
            <w:tcW w:w="782" w:type="pct"/>
            <w:tcBorders>
              <w:top w:val="single" w:sz="4" w:space="0" w:color="auto"/>
              <w:left w:val="single" w:sz="4" w:space="0" w:color="auto"/>
              <w:bottom w:val="single" w:sz="4" w:space="0" w:color="auto"/>
              <w:right w:val="single" w:sz="4" w:space="0" w:color="auto"/>
            </w:tcBorders>
            <w:vAlign w:val="center"/>
          </w:tcPr>
          <w:p w14:paraId="5B349BFC" w14:textId="77777777" w:rsidR="005D6A03" w:rsidRPr="002826F6" w:rsidRDefault="005D6A03" w:rsidP="002C63ED">
            <w:pPr>
              <w:jc w:val="center"/>
            </w:pPr>
            <w:r w:rsidRPr="002826F6">
              <w:rPr>
                <w:lang w:val="sv-SE"/>
              </w:rPr>
              <w:t>6</w:t>
            </w:r>
          </w:p>
        </w:tc>
        <w:tc>
          <w:tcPr>
            <w:tcW w:w="784" w:type="pct"/>
            <w:tcBorders>
              <w:top w:val="single" w:sz="4" w:space="0" w:color="auto"/>
              <w:left w:val="single" w:sz="4" w:space="0" w:color="auto"/>
              <w:bottom w:val="single" w:sz="4" w:space="0" w:color="auto"/>
              <w:right w:val="single" w:sz="4" w:space="0" w:color="auto"/>
            </w:tcBorders>
            <w:vAlign w:val="center"/>
          </w:tcPr>
          <w:p w14:paraId="0C51038B" w14:textId="77777777" w:rsidR="005D6A03" w:rsidRPr="002826F6" w:rsidRDefault="005D6A03" w:rsidP="002C63ED">
            <w:pPr>
              <w:jc w:val="center"/>
              <w:rPr>
                <w:lang w:val="sv-SE"/>
              </w:rPr>
            </w:pPr>
            <w:r w:rsidRPr="002826F6">
              <w:rPr>
                <w:lang w:val="sv-SE"/>
              </w:rPr>
              <w:t>5</w:t>
            </w:r>
          </w:p>
        </w:tc>
        <w:tc>
          <w:tcPr>
            <w:tcW w:w="782" w:type="pct"/>
            <w:tcBorders>
              <w:top w:val="single" w:sz="4" w:space="0" w:color="auto"/>
              <w:left w:val="single" w:sz="4" w:space="0" w:color="auto"/>
              <w:bottom w:val="single" w:sz="4" w:space="0" w:color="auto"/>
              <w:right w:val="single" w:sz="4" w:space="0" w:color="auto"/>
            </w:tcBorders>
            <w:vAlign w:val="center"/>
          </w:tcPr>
          <w:p w14:paraId="1B019BAD" w14:textId="77777777" w:rsidR="005D6A03" w:rsidRPr="002826F6" w:rsidRDefault="005D6A03" w:rsidP="002C63ED">
            <w:pPr>
              <w:jc w:val="center"/>
            </w:pPr>
            <w:r w:rsidRPr="002826F6">
              <w:rPr>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14:paraId="27BE0DD2" w14:textId="77777777" w:rsidR="005D6A03" w:rsidRPr="002826F6" w:rsidRDefault="005D6A03" w:rsidP="002C63ED">
            <w:pPr>
              <w:jc w:val="center"/>
              <w:rPr>
                <w:lang w:val="sv-SE"/>
              </w:rPr>
            </w:pPr>
            <w:r w:rsidRPr="002826F6">
              <w:rPr>
                <w:lang w:val="sv-SE"/>
              </w:rPr>
              <w:t>8</w:t>
            </w:r>
          </w:p>
        </w:tc>
        <w:tc>
          <w:tcPr>
            <w:tcW w:w="775" w:type="pct"/>
            <w:tcBorders>
              <w:top w:val="single" w:sz="4" w:space="0" w:color="auto"/>
              <w:left w:val="single" w:sz="4" w:space="0" w:color="auto"/>
              <w:bottom w:val="single" w:sz="4" w:space="0" w:color="auto"/>
              <w:right w:val="single" w:sz="4" w:space="0" w:color="auto"/>
            </w:tcBorders>
            <w:vAlign w:val="center"/>
          </w:tcPr>
          <w:p w14:paraId="41250030" w14:textId="77777777" w:rsidR="005D6A03" w:rsidRPr="002826F6" w:rsidRDefault="005D6A03" w:rsidP="002C63ED">
            <w:pPr>
              <w:jc w:val="center"/>
              <w:rPr>
                <w:lang w:val="vi-VN"/>
              </w:rPr>
            </w:pPr>
            <w:r w:rsidRPr="002826F6">
              <w:rPr>
                <w:lang w:val="sv-SE"/>
              </w:rPr>
              <w:t>6</w:t>
            </w:r>
          </w:p>
        </w:tc>
      </w:tr>
      <w:tr w:rsidR="001931EA" w:rsidRPr="002826F6" w14:paraId="20388DB3"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639842BF" w14:textId="77777777" w:rsidR="005D6A03" w:rsidRPr="002826F6" w:rsidRDefault="005D6A03" w:rsidP="002C63ED">
            <w:pPr>
              <w:jc w:val="center"/>
              <w:rPr>
                <w:lang w:val="sv-SE"/>
              </w:rPr>
            </w:pPr>
            <w:r w:rsidRPr="002826F6">
              <w:rPr>
                <w:lang w:val="sv-SE"/>
              </w:rPr>
              <w:t>Khối lớp 4</w:t>
            </w:r>
          </w:p>
        </w:tc>
        <w:tc>
          <w:tcPr>
            <w:tcW w:w="782" w:type="pct"/>
            <w:tcBorders>
              <w:top w:val="single" w:sz="4" w:space="0" w:color="auto"/>
              <w:left w:val="single" w:sz="4" w:space="0" w:color="auto"/>
              <w:bottom w:val="single" w:sz="4" w:space="0" w:color="auto"/>
              <w:right w:val="single" w:sz="4" w:space="0" w:color="auto"/>
            </w:tcBorders>
            <w:vAlign w:val="center"/>
          </w:tcPr>
          <w:p w14:paraId="63457DA4" w14:textId="77777777" w:rsidR="005D6A03" w:rsidRPr="002826F6" w:rsidRDefault="005D6A03" w:rsidP="002C63ED">
            <w:pPr>
              <w:jc w:val="center"/>
            </w:pPr>
            <w:r w:rsidRPr="002826F6">
              <w:rPr>
                <w:lang w:val="sv-SE"/>
              </w:rPr>
              <w:t>7</w:t>
            </w:r>
          </w:p>
        </w:tc>
        <w:tc>
          <w:tcPr>
            <w:tcW w:w="784" w:type="pct"/>
            <w:tcBorders>
              <w:top w:val="single" w:sz="4" w:space="0" w:color="auto"/>
              <w:left w:val="single" w:sz="4" w:space="0" w:color="auto"/>
              <w:bottom w:val="single" w:sz="4" w:space="0" w:color="auto"/>
              <w:right w:val="single" w:sz="4" w:space="0" w:color="auto"/>
            </w:tcBorders>
            <w:vAlign w:val="center"/>
          </w:tcPr>
          <w:p w14:paraId="7BF1D7C3" w14:textId="77777777" w:rsidR="005D6A03" w:rsidRPr="002826F6" w:rsidRDefault="005D6A03" w:rsidP="002C63ED">
            <w:pPr>
              <w:jc w:val="center"/>
              <w:rPr>
                <w:lang w:val="sv-SE"/>
              </w:rPr>
            </w:pPr>
            <w:r w:rsidRPr="002826F6">
              <w:rPr>
                <w:lang w:val="sv-SE"/>
              </w:rPr>
              <w:t>6</w:t>
            </w:r>
          </w:p>
        </w:tc>
        <w:tc>
          <w:tcPr>
            <w:tcW w:w="782" w:type="pct"/>
            <w:tcBorders>
              <w:top w:val="single" w:sz="4" w:space="0" w:color="auto"/>
              <w:left w:val="single" w:sz="4" w:space="0" w:color="auto"/>
              <w:bottom w:val="single" w:sz="4" w:space="0" w:color="auto"/>
              <w:right w:val="single" w:sz="4" w:space="0" w:color="auto"/>
            </w:tcBorders>
            <w:vAlign w:val="center"/>
          </w:tcPr>
          <w:p w14:paraId="07EF5638" w14:textId="77777777" w:rsidR="005D6A03" w:rsidRPr="002826F6" w:rsidRDefault="005D6A03" w:rsidP="002C63ED">
            <w:pPr>
              <w:jc w:val="center"/>
            </w:pPr>
            <w:r w:rsidRPr="002826F6">
              <w:rPr>
                <w:lang w:val="sv-SE"/>
              </w:rPr>
              <w:t>5</w:t>
            </w:r>
          </w:p>
        </w:tc>
        <w:tc>
          <w:tcPr>
            <w:tcW w:w="783" w:type="pct"/>
            <w:tcBorders>
              <w:top w:val="single" w:sz="4" w:space="0" w:color="auto"/>
              <w:left w:val="single" w:sz="4" w:space="0" w:color="auto"/>
              <w:bottom w:val="single" w:sz="4" w:space="0" w:color="auto"/>
              <w:right w:val="single" w:sz="4" w:space="0" w:color="auto"/>
            </w:tcBorders>
            <w:vAlign w:val="center"/>
          </w:tcPr>
          <w:p w14:paraId="03CB57EC" w14:textId="77777777" w:rsidR="005D6A03" w:rsidRPr="002826F6" w:rsidRDefault="005D6A03" w:rsidP="002C63ED">
            <w:pPr>
              <w:jc w:val="center"/>
              <w:rPr>
                <w:lang w:val="sv-SE"/>
              </w:rPr>
            </w:pPr>
            <w:r w:rsidRPr="002826F6">
              <w:rPr>
                <w:lang w:val="sv-SE"/>
              </w:rPr>
              <w:t>6</w:t>
            </w:r>
          </w:p>
        </w:tc>
        <w:tc>
          <w:tcPr>
            <w:tcW w:w="775" w:type="pct"/>
            <w:tcBorders>
              <w:top w:val="single" w:sz="4" w:space="0" w:color="auto"/>
              <w:left w:val="single" w:sz="4" w:space="0" w:color="auto"/>
              <w:bottom w:val="single" w:sz="4" w:space="0" w:color="auto"/>
              <w:right w:val="single" w:sz="4" w:space="0" w:color="auto"/>
            </w:tcBorders>
            <w:vAlign w:val="center"/>
          </w:tcPr>
          <w:p w14:paraId="2AF8A757" w14:textId="77777777" w:rsidR="005D6A03" w:rsidRPr="002826F6" w:rsidRDefault="005D6A03" w:rsidP="002C63ED">
            <w:pPr>
              <w:jc w:val="center"/>
              <w:rPr>
                <w:lang w:val="vi-VN"/>
              </w:rPr>
            </w:pPr>
            <w:r w:rsidRPr="002826F6">
              <w:rPr>
                <w:lang w:val="sv-SE"/>
              </w:rPr>
              <w:t>8</w:t>
            </w:r>
          </w:p>
        </w:tc>
      </w:tr>
      <w:tr w:rsidR="001931EA" w:rsidRPr="002826F6" w14:paraId="7EEC4986"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34A0BE61" w14:textId="77777777" w:rsidR="005D6A03" w:rsidRPr="002826F6" w:rsidRDefault="005D6A03" w:rsidP="002C63ED">
            <w:pPr>
              <w:jc w:val="center"/>
              <w:rPr>
                <w:lang w:val="sv-SE"/>
              </w:rPr>
            </w:pPr>
            <w:r w:rsidRPr="002826F6">
              <w:rPr>
                <w:lang w:val="sv-SE"/>
              </w:rPr>
              <w:t>Khối lớp 5</w:t>
            </w:r>
          </w:p>
        </w:tc>
        <w:tc>
          <w:tcPr>
            <w:tcW w:w="782" w:type="pct"/>
            <w:tcBorders>
              <w:top w:val="single" w:sz="4" w:space="0" w:color="auto"/>
              <w:left w:val="single" w:sz="4" w:space="0" w:color="auto"/>
              <w:bottom w:val="single" w:sz="4" w:space="0" w:color="auto"/>
              <w:right w:val="single" w:sz="4" w:space="0" w:color="auto"/>
            </w:tcBorders>
            <w:vAlign w:val="center"/>
          </w:tcPr>
          <w:p w14:paraId="15B46B7A" w14:textId="77777777" w:rsidR="005D6A03" w:rsidRPr="002826F6" w:rsidRDefault="005D6A03" w:rsidP="002C63ED">
            <w:pPr>
              <w:jc w:val="center"/>
            </w:pPr>
            <w:r w:rsidRPr="002826F6">
              <w:rPr>
                <w:lang w:val="sv-SE"/>
              </w:rPr>
              <w:t>6</w:t>
            </w:r>
          </w:p>
        </w:tc>
        <w:tc>
          <w:tcPr>
            <w:tcW w:w="784" w:type="pct"/>
            <w:tcBorders>
              <w:top w:val="single" w:sz="4" w:space="0" w:color="auto"/>
              <w:left w:val="single" w:sz="4" w:space="0" w:color="auto"/>
              <w:bottom w:val="single" w:sz="4" w:space="0" w:color="auto"/>
              <w:right w:val="single" w:sz="4" w:space="0" w:color="auto"/>
            </w:tcBorders>
            <w:vAlign w:val="center"/>
          </w:tcPr>
          <w:p w14:paraId="458BF1CD" w14:textId="77777777" w:rsidR="005D6A03" w:rsidRPr="002826F6" w:rsidRDefault="005D6A03" w:rsidP="002C63ED">
            <w:pPr>
              <w:jc w:val="center"/>
              <w:rPr>
                <w:lang w:val="sv-SE"/>
              </w:rPr>
            </w:pPr>
            <w:r w:rsidRPr="002826F6">
              <w:rPr>
                <w:lang w:val="sv-SE"/>
              </w:rPr>
              <w:t>6</w:t>
            </w:r>
          </w:p>
        </w:tc>
        <w:tc>
          <w:tcPr>
            <w:tcW w:w="782" w:type="pct"/>
            <w:tcBorders>
              <w:top w:val="single" w:sz="4" w:space="0" w:color="auto"/>
              <w:left w:val="single" w:sz="4" w:space="0" w:color="auto"/>
              <w:bottom w:val="single" w:sz="4" w:space="0" w:color="auto"/>
              <w:right w:val="single" w:sz="4" w:space="0" w:color="auto"/>
            </w:tcBorders>
            <w:vAlign w:val="center"/>
          </w:tcPr>
          <w:p w14:paraId="24C80E15" w14:textId="77777777" w:rsidR="005D6A03" w:rsidRPr="002826F6" w:rsidRDefault="005D6A03" w:rsidP="002C63ED">
            <w:pPr>
              <w:jc w:val="center"/>
            </w:pPr>
            <w:r w:rsidRPr="002826F6">
              <w:rPr>
                <w:lang w:val="sv-SE"/>
              </w:rPr>
              <w:t>6</w:t>
            </w:r>
          </w:p>
        </w:tc>
        <w:tc>
          <w:tcPr>
            <w:tcW w:w="783" w:type="pct"/>
            <w:tcBorders>
              <w:top w:val="single" w:sz="4" w:space="0" w:color="auto"/>
              <w:left w:val="single" w:sz="4" w:space="0" w:color="auto"/>
              <w:bottom w:val="single" w:sz="4" w:space="0" w:color="auto"/>
              <w:right w:val="single" w:sz="4" w:space="0" w:color="auto"/>
            </w:tcBorders>
            <w:vAlign w:val="center"/>
          </w:tcPr>
          <w:p w14:paraId="29D0EF7B" w14:textId="77777777" w:rsidR="005D6A03" w:rsidRPr="002826F6" w:rsidRDefault="005D6A03" w:rsidP="002C63ED">
            <w:pPr>
              <w:jc w:val="center"/>
              <w:rPr>
                <w:lang w:val="sv-SE"/>
              </w:rPr>
            </w:pPr>
            <w:r w:rsidRPr="002826F6">
              <w:rPr>
                <w:lang w:val="sv-SE"/>
              </w:rPr>
              <w:t>5</w:t>
            </w:r>
          </w:p>
        </w:tc>
        <w:tc>
          <w:tcPr>
            <w:tcW w:w="775" w:type="pct"/>
            <w:tcBorders>
              <w:top w:val="single" w:sz="4" w:space="0" w:color="auto"/>
              <w:left w:val="single" w:sz="4" w:space="0" w:color="auto"/>
              <w:bottom w:val="single" w:sz="4" w:space="0" w:color="auto"/>
              <w:right w:val="single" w:sz="4" w:space="0" w:color="auto"/>
            </w:tcBorders>
            <w:vAlign w:val="center"/>
          </w:tcPr>
          <w:p w14:paraId="4F800FD5" w14:textId="77777777" w:rsidR="005D6A03" w:rsidRPr="002826F6" w:rsidRDefault="005D6A03" w:rsidP="002C63ED">
            <w:pPr>
              <w:jc w:val="center"/>
              <w:rPr>
                <w:lang w:val="vi-VN"/>
              </w:rPr>
            </w:pPr>
            <w:r w:rsidRPr="002826F6">
              <w:rPr>
                <w:lang w:val="sv-SE"/>
              </w:rPr>
              <w:t>6</w:t>
            </w:r>
          </w:p>
        </w:tc>
      </w:tr>
      <w:tr w:rsidR="001931EA" w:rsidRPr="002826F6" w14:paraId="40355E25" w14:textId="77777777" w:rsidTr="001931EA">
        <w:trPr>
          <w:jc w:val="center"/>
        </w:trPr>
        <w:tc>
          <w:tcPr>
            <w:tcW w:w="1093" w:type="pct"/>
            <w:tcBorders>
              <w:top w:val="single" w:sz="4" w:space="0" w:color="auto"/>
              <w:left w:val="single" w:sz="4" w:space="0" w:color="auto"/>
              <w:bottom w:val="single" w:sz="4" w:space="0" w:color="auto"/>
              <w:right w:val="single" w:sz="4" w:space="0" w:color="auto"/>
            </w:tcBorders>
            <w:vAlign w:val="center"/>
            <w:hideMark/>
          </w:tcPr>
          <w:p w14:paraId="49CD9024" w14:textId="77777777" w:rsidR="005D6A03" w:rsidRPr="002826F6" w:rsidRDefault="005D6A03" w:rsidP="002C63ED">
            <w:pPr>
              <w:jc w:val="center"/>
              <w:rPr>
                <w:b/>
                <w:lang w:val="pt-BR"/>
              </w:rPr>
            </w:pPr>
            <w:r w:rsidRPr="002826F6">
              <w:rPr>
                <w:b/>
                <w:lang w:val="pt-BR"/>
              </w:rPr>
              <w:t>Cộng</w:t>
            </w:r>
          </w:p>
        </w:tc>
        <w:tc>
          <w:tcPr>
            <w:tcW w:w="782" w:type="pct"/>
            <w:tcBorders>
              <w:top w:val="single" w:sz="4" w:space="0" w:color="auto"/>
              <w:left w:val="single" w:sz="4" w:space="0" w:color="auto"/>
              <w:bottom w:val="single" w:sz="4" w:space="0" w:color="auto"/>
              <w:right w:val="single" w:sz="4" w:space="0" w:color="auto"/>
            </w:tcBorders>
            <w:vAlign w:val="center"/>
          </w:tcPr>
          <w:p w14:paraId="6E1F95A9" w14:textId="77777777" w:rsidR="005D6A03" w:rsidRPr="002826F6" w:rsidRDefault="005D6A03" w:rsidP="002C63ED">
            <w:pPr>
              <w:jc w:val="center"/>
            </w:pPr>
            <w:r w:rsidRPr="002826F6">
              <w:t>31</w:t>
            </w:r>
          </w:p>
        </w:tc>
        <w:tc>
          <w:tcPr>
            <w:tcW w:w="784" w:type="pct"/>
            <w:tcBorders>
              <w:top w:val="single" w:sz="4" w:space="0" w:color="auto"/>
              <w:left w:val="single" w:sz="4" w:space="0" w:color="auto"/>
              <w:bottom w:val="single" w:sz="4" w:space="0" w:color="auto"/>
              <w:right w:val="single" w:sz="4" w:space="0" w:color="auto"/>
            </w:tcBorders>
            <w:vAlign w:val="center"/>
          </w:tcPr>
          <w:p w14:paraId="4CBD5367" w14:textId="77777777" w:rsidR="005D6A03" w:rsidRPr="002826F6" w:rsidRDefault="005D6A03" w:rsidP="002C63ED">
            <w:pPr>
              <w:jc w:val="center"/>
              <w:rPr>
                <w:lang w:val="pt-BR"/>
              </w:rPr>
            </w:pPr>
            <w:r w:rsidRPr="002826F6">
              <w:t>31</w:t>
            </w:r>
          </w:p>
        </w:tc>
        <w:tc>
          <w:tcPr>
            <w:tcW w:w="782" w:type="pct"/>
            <w:tcBorders>
              <w:top w:val="single" w:sz="4" w:space="0" w:color="auto"/>
              <w:left w:val="single" w:sz="4" w:space="0" w:color="auto"/>
              <w:bottom w:val="single" w:sz="4" w:space="0" w:color="auto"/>
              <w:right w:val="single" w:sz="4" w:space="0" w:color="auto"/>
            </w:tcBorders>
            <w:vAlign w:val="center"/>
          </w:tcPr>
          <w:p w14:paraId="16357C8C" w14:textId="77777777" w:rsidR="005D6A03" w:rsidRPr="002826F6" w:rsidRDefault="005D6A03" w:rsidP="002C63ED">
            <w:pPr>
              <w:jc w:val="center"/>
              <w:rPr>
                <w:lang w:val="pt-BR"/>
              </w:rPr>
            </w:pPr>
            <w:r w:rsidRPr="002826F6">
              <w:t>31</w:t>
            </w:r>
          </w:p>
        </w:tc>
        <w:tc>
          <w:tcPr>
            <w:tcW w:w="783" w:type="pct"/>
            <w:tcBorders>
              <w:top w:val="single" w:sz="4" w:space="0" w:color="auto"/>
              <w:left w:val="single" w:sz="4" w:space="0" w:color="auto"/>
              <w:bottom w:val="single" w:sz="4" w:space="0" w:color="auto"/>
              <w:right w:val="single" w:sz="4" w:space="0" w:color="auto"/>
            </w:tcBorders>
            <w:vAlign w:val="center"/>
          </w:tcPr>
          <w:p w14:paraId="1CF7D071" w14:textId="77777777" w:rsidR="005D6A03" w:rsidRPr="002826F6" w:rsidRDefault="005D6A03" w:rsidP="002C63ED">
            <w:pPr>
              <w:jc w:val="center"/>
              <w:rPr>
                <w:lang w:val="pt-BR"/>
              </w:rPr>
            </w:pPr>
            <w:r w:rsidRPr="002826F6">
              <w:t>31</w:t>
            </w:r>
          </w:p>
        </w:tc>
        <w:tc>
          <w:tcPr>
            <w:tcW w:w="775" w:type="pct"/>
            <w:tcBorders>
              <w:top w:val="single" w:sz="4" w:space="0" w:color="auto"/>
              <w:left w:val="single" w:sz="4" w:space="0" w:color="auto"/>
              <w:bottom w:val="single" w:sz="4" w:space="0" w:color="auto"/>
              <w:right w:val="single" w:sz="4" w:space="0" w:color="auto"/>
            </w:tcBorders>
            <w:vAlign w:val="center"/>
          </w:tcPr>
          <w:p w14:paraId="6A0440C3" w14:textId="77777777" w:rsidR="005D6A03" w:rsidRPr="002826F6" w:rsidRDefault="005D6A03" w:rsidP="002C63ED">
            <w:pPr>
              <w:jc w:val="center"/>
              <w:rPr>
                <w:lang w:val="pt-BR"/>
              </w:rPr>
            </w:pPr>
            <w:r w:rsidRPr="002826F6">
              <w:t>33</w:t>
            </w:r>
          </w:p>
        </w:tc>
      </w:tr>
    </w:tbl>
    <w:p w14:paraId="5A697B18" w14:textId="77777777" w:rsidR="00E02CF1" w:rsidRPr="002826F6" w:rsidRDefault="00E946CE" w:rsidP="002C63ED">
      <w:pPr>
        <w:widowControl w:val="0"/>
        <w:jc w:val="both"/>
        <w:rPr>
          <w:b/>
          <w:bCs/>
          <w:lang w:val="vi-VN"/>
        </w:rPr>
      </w:pPr>
      <w:r w:rsidRPr="002826F6">
        <w:rPr>
          <w:b/>
          <w:bCs/>
          <w:lang w:val="pt-BR"/>
        </w:rPr>
        <w:t xml:space="preserve">2. </w:t>
      </w:r>
      <w:r w:rsidR="00816C7B" w:rsidRPr="002826F6">
        <w:rPr>
          <w:b/>
          <w:bCs/>
          <w:lang w:val="pt-BR"/>
        </w:rPr>
        <w:t>Cơ</w:t>
      </w:r>
      <w:r w:rsidR="00816C7B" w:rsidRPr="002826F6">
        <w:rPr>
          <w:b/>
          <w:bCs/>
          <w:lang w:val="vi-VN"/>
        </w:rPr>
        <w:t xml:space="preserve"> cấu khối công trình của nhà trường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1397"/>
        <w:gridCol w:w="1300"/>
        <w:gridCol w:w="1300"/>
        <w:gridCol w:w="1300"/>
        <w:gridCol w:w="1300"/>
        <w:gridCol w:w="1388"/>
        <w:gridCol w:w="706"/>
      </w:tblGrid>
      <w:tr w:rsidR="00C00E31" w:rsidRPr="002826F6" w14:paraId="1A2B3B4C"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1BA436C4" w14:textId="77777777" w:rsidR="00C00E31" w:rsidRPr="002826F6" w:rsidRDefault="00C00E31" w:rsidP="002C63ED">
            <w:pPr>
              <w:jc w:val="center"/>
              <w:rPr>
                <w:b/>
                <w:bCs/>
                <w:lang w:val="pt-BR"/>
              </w:rPr>
            </w:pPr>
            <w:r w:rsidRPr="002826F6">
              <w:rPr>
                <w:b/>
                <w:bCs/>
                <w:lang w:val="pt-BR"/>
              </w:rPr>
              <w:lastRenderedPageBreak/>
              <w:t>TT</w:t>
            </w:r>
          </w:p>
        </w:tc>
        <w:tc>
          <w:tcPr>
            <w:tcW w:w="748" w:type="pct"/>
            <w:tcBorders>
              <w:top w:val="single" w:sz="4" w:space="0" w:color="auto"/>
              <w:left w:val="single" w:sz="4" w:space="0" w:color="auto"/>
              <w:bottom w:val="single" w:sz="4" w:space="0" w:color="auto"/>
              <w:right w:val="single" w:sz="4" w:space="0" w:color="auto"/>
            </w:tcBorders>
            <w:vAlign w:val="center"/>
          </w:tcPr>
          <w:p w14:paraId="05D5B807" w14:textId="77777777" w:rsidR="00C00E31" w:rsidRPr="002826F6" w:rsidRDefault="00C00E31" w:rsidP="002C63ED">
            <w:pPr>
              <w:jc w:val="center"/>
              <w:rPr>
                <w:b/>
                <w:bCs/>
                <w:lang w:val="pt-BR"/>
              </w:rPr>
            </w:pPr>
            <w:r w:rsidRPr="002826F6">
              <w:rPr>
                <w:b/>
                <w:bCs/>
                <w:lang w:val="pt-BR"/>
              </w:rPr>
              <w:t>Số liệu</w:t>
            </w:r>
          </w:p>
        </w:tc>
        <w:tc>
          <w:tcPr>
            <w:tcW w:w="696" w:type="pct"/>
            <w:tcBorders>
              <w:top w:val="single" w:sz="4" w:space="0" w:color="auto"/>
              <w:left w:val="single" w:sz="4" w:space="0" w:color="auto"/>
              <w:bottom w:val="single" w:sz="4" w:space="0" w:color="auto"/>
              <w:right w:val="single" w:sz="4" w:space="0" w:color="auto"/>
            </w:tcBorders>
            <w:vAlign w:val="center"/>
          </w:tcPr>
          <w:p w14:paraId="73018835" w14:textId="77777777" w:rsidR="00C00E31" w:rsidRPr="002826F6" w:rsidRDefault="00C00E31" w:rsidP="002C63ED">
            <w:pPr>
              <w:jc w:val="center"/>
              <w:rPr>
                <w:b/>
                <w:bCs/>
              </w:rPr>
            </w:pPr>
            <w:r w:rsidRPr="002826F6">
              <w:rPr>
                <w:b/>
                <w:bCs/>
              </w:rPr>
              <w:t>Năm học</w:t>
            </w:r>
            <w:r w:rsidRPr="002826F6">
              <w:rPr>
                <w:b/>
                <w:bCs/>
              </w:rPr>
              <w:br/>
              <w:t>2017-2018</w:t>
            </w:r>
          </w:p>
        </w:tc>
        <w:tc>
          <w:tcPr>
            <w:tcW w:w="696" w:type="pct"/>
            <w:tcBorders>
              <w:top w:val="single" w:sz="4" w:space="0" w:color="auto"/>
              <w:left w:val="single" w:sz="4" w:space="0" w:color="auto"/>
              <w:bottom w:val="single" w:sz="4" w:space="0" w:color="auto"/>
              <w:right w:val="single" w:sz="4" w:space="0" w:color="auto"/>
            </w:tcBorders>
            <w:vAlign w:val="center"/>
          </w:tcPr>
          <w:p w14:paraId="1CD344C7" w14:textId="77777777" w:rsidR="00C00E31" w:rsidRPr="002826F6" w:rsidRDefault="00C00E31" w:rsidP="002C63ED">
            <w:pPr>
              <w:jc w:val="center"/>
              <w:rPr>
                <w:b/>
                <w:bCs/>
              </w:rPr>
            </w:pPr>
            <w:r w:rsidRPr="002826F6">
              <w:rPr>
                <w:b/>
                <w:bCs/>
              </w:rPr>
              <w:t>Năm học</w:t>
            </w:r>
            <w:r w:rsidRPr="002826F6">
              <w:rPr>
                <w:b/>
                <w:bCs/>
              </w:rPr>
              <w:br/>
              <w:t>2018-2019</w:t>
            </w:r>
          </w:p>
        </w:tc>
        <w:tc>
          <w:tcPr>
            <w:tcW w:w="696" w:type="pct"/>
            <w:tcBorders>
              <w:top w:val="single" w:sz="4" w:space="0" w:color="auto"/>
              <w:left w:val="single" w:sz="4" w:space="0" w:color="auto"/>
              <w:bottom w:val="single" w:sz="4" w:space="0" w:color="auto"/>
              <w:right w:val="single" w:sz="4" w:space="0" w:color="auto"/>
            </w:tcBorders>
            <w:vAlign w:val="center"/>
          </w:tcPr>
          <w:p w14:paraId="700252F1" w14:textId="77777777" w:rsidR="00C00E31" w:rsidRPr="002826F6" w:rsidRDefault="00C00E31" w:rsidP="002C63ED">
            <w:pPr>
              <w:jc w:val="center"/>
              <w:rPr>
                <w:b/>
                <w:bCs/>
              </w:rPr>
            </w:pPr>
            <w:r w:rsidRPr="002826F6">
              <w:rPr>
                <w:b/>
                <w:bCs/>
              </w:rPr>
              <w:t>Năm học</w:t>
            </w:r>
            <w:r w:rsidRPr="002826F6">
              <w:rPr>
                <w:b/>
                <w:bCs/>
              </w:rPr>
              <w:br/>
              <w:t>2019-2020</w:t>
            </w:r>
          </w:p>
        </w:tc>
        <w:tc>
          <w:tcPr>
            <w:tcW w:w="696" w:type="pct"/>
            <w:tcBorders>
              <w:top w:val="single" w:sz="4" w:space="0" w:color="auto"/>
              <w:left w:val="single" w:sz="4" w:space="0" w:color="auto"/>
              <w:bottom w:val="single" w:sz="4" w:space="0" w:color="auto"/>
              <w:right w:val="single" w:sz="4" w:space="0" w:color="auto"/>
            </w:tcBorders>
            <w:vAlign w:val="center"/>
          </w:tcPr>
          <w:p w14:paraId="2434E0C9" w14:textId="77777777" w:rsidR="00C00E31" w:rsidRPr="002826F6" w:rsidRDefault="00C00E31" w:rsidP="002C63ED">
            <w:pPr>
              <w:jc w:val="center"/>
              <w:rPr>
                <w:b/>
                <w:bCs/>
              </w:rPr>
            </w:pPr>
            <w:r w:rsidRPr="002826F6">
              <w:rPr>
                <w:b/>
                <w:bCs/>
              </w:rPr>
              <w:t>Năm học</w:t>
            </w:r>
            <w:r w:rsidRPr="002826F6">
              <w:rPr>
                <w:b/>
                <w:bCs/>
              </w:rPr>
              <w:br/>
              <w:t>2020-2021</w:t>
            </w:r>
          </w:p>
        </w:tc>
        <w:tc>
          <w:tcPr>
            <w:tcW w:w="743" w:type="pct"/>
            <w:tcBorders>
              <w:top w:val="single" w:sz="4" w:space="0" w:color="auto"/>
              <w:left w:val="single" w:sz="4" w:space="0" w:color="auto"/>
              <w:bottom w:val="single" w:sz="4" w:space="0" w:color="auto"/>
              <w:right w:val="single" w:sz="4" w:space="0" w:color="auto"/>
            </w:tcBorders>
            <w:vAlign w:val="center"/>
          </w:tcPr>
          <w:p w14:paraId="1BA054F7" w14:textId="77777777" w:rsidR="00C00E31" w:rsidRPr="002826F6" w:rsidRDefault="00C00E31" w:rsidP="002C63ED">
            <w:pPr>
              <w:jc w:val="center"/>
              <w:rPr>
                <w:b/>
                <w:bCs/>
              </w:rPr>
            </w:pPr>
            <w:r w:rsidRPr="002826F6">
              <w:rPr>
                <w:b/>
                <w:bCs/>
              </w:rPr>
              <w:t>Năm học</w:t>
            </w:r>
            <w:r w:rsidRPr="002826F6">
              <w:rPr>
                <w:b/>
                <w:bCs/>
              </w:rPr>
              <w:br/>
              <w:t>2021-2022</w:t>
            </w:r>
          </w:p>
        </w:tc>
        <w:tc>
          <w:tcPr>
            <w:tcW w:w="378" w:type="pct"/>
            <w:tcBorders>
              <w:top w:val="single" w:sz="4" w:space="0" w:color="auto"/>
              <w:left w:val="single" w:sz="4" w:space="0" w:color="auto"/>
              <w:bottom w:val="single" w:sz="4" w:space="0" w:color="auto"/>
              <w:right w:val="single" w:sz="4" w:space="0" w:color="auto"/>
            </w:tcBorders>
            <w:vAlign w:val="center"/>
          </w:tcPr>
          <w:p w14:paraId="70E84851" w14:textId="77777777" w:rsidR="00C00E31" w:rsidRPr="002826F6" w:rsidRDefault="00C00E31" w:rsidP="002C63ED">
            <w:pPr>
              <w:jc w:val="center"/>
              <w:rPr>
                <w:b/>
                <w:bCs/>
                <w:lang w:val="pt-BR"/>
              </w:rPr>
            </w:pPr>
            <w:r w:rsidRPr="002826F6">
              <w:rPr>
                <w:b/>
                <w:bCs/>
                <w:lang w:val="pt-BR"/>
              </w:rPr>
              <w:t>Ghi chú</w:t>
            </w:r>
          </w:p>
        </w:tc>
      </w:tr>
      <w:tr w:rsidR="00C00E31" w:rsidRPr="002826F6" w14:paraId="7DEDA678"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78E8D6F" w14:textId="77777777" w:rsidR="00C00E31" w:rsidRPr="002826F6" w:rsidRDefault="00C00E31" w:rsidP="002C63ED">
            <w:pPr>
              <w:jc w:val="center"/>
              <w:rPr>
                <w:b/>
                <w:bCs/>
                <w:lang w:val="pt-BR"/>
              </w:rPr>
            </w:pPr>
            <w:r w:rsidRPr="002826F6">
              <w:rPr>
                <w:b/>
                <w:bCs/>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14:paraId="02D47EFF" w14:textId="77777777" w:rsidR="00C00E31" w:rsidRPr="002826F6" w:rsidRDefault="00EA7DBD" w:rsidP="002C63ED">
            <w:pPr>
              <w:jc w:val="center"/>
              <w:rPr>
                <w:b/>
                <w:bCs/>
                <w:lang w:val="pt-BR"/>
              </w:rPr>
            </w:pPr>
            <w:r w:rsidRPr="002826F6">
              <w:rPr>
                <w:b/>
                <w:bCs/>
                <w:lang w:val="pt-BR"/>
              </w:rPr>
              <w:t>Khối phòng học tập</w:t>
            </w:r>
          </w:p>
        </w:tc>
        <w:tc>
          <w:tcPr>
            <w:tcW w:w="696" w:type="pct"/>
            <w:tcBorders>
              <w:top w:val="single" w:sz="4" w:space="0" w:color="auto"/>
              <w:left w:val="single" w:sz="4" w:space="0" w:color="auto"/>
              <w:bottom w:val="single" w:sz="4" w:space="0" w:color="auto"/>
              <w:right w:val="single" w:sz="4" w:space="0" w:color="auto"/>
            </w:tcBorders>
            <w:vAlign w:val="center"/>
          </w:tcPr>
          <w:p w14:paraId="2D189B6F" w14:textId="77777777" w:rsidR="00C00E31" w:rsidRPr="002826F6" w:rsidRDefault="00E54C9A" w:rsidP="002C63ED">
            <w:pPr>
              <w:jc w:val="center"/>
              <w:rPr>
                <w:bCs/>
              </w:rPr>
            </w:pPr>
            <w:r w:rsidRPr="002826F6">
              <w:rPr>
                <w:bCs/>
              </w:rPr>
              <w:t>33</w:t>
            </w:r>
          </w:p>
        </w:tc>
        <w:tc>
          <w:tcPr>
            <w:tcW w:w="696" w:type="pct"/>
            <w:tcBorders>
              <w:top w:val="single" w:sz="4" w:space="0" w:color="auto"/>
              <w:left w:val="single" w:sz="4" w:space="0" w:color="auto"/>
              <w:bottom w:val="single" w:sz="4" w:space="0" w:color="auto"/>
              <w:right w:val="single" w:sz="4" w:space="0" w:color="auto"/>
            </w:tcBorders>
            <w:vAlign w:val="center"/>
          </w:tcPr>
          <w:p w14:paraId="240FBDE8" w14:textId="77777777" w:rsidR="00C00E31" w:rsidRPr="002826F6" w:rsidRDefault="00E54C9A" w:rsidP="002C63ED">
            <w:pPr>
              <w:jc w:val="center"/>
              <w:rPr>
                <w:bCs/>
              </w:rPr>
            </w:pPr>
            <w:r w:rsidRPr="002826F6">
              <w:rPr>
                <w:bCs/>
              </w:rPr>
              <w:t>33</w:t>
            </w:r>
          </w:p>
        </w:tc>
        <w:tc>
          <w:tcPr>
            <w:tcW w:w="696" w:type="pct"/>
            <w:tcBorders>
              <w:top w:val="single" w:sz="4" w:space="0" w:color="auto"/>
              <w:left w:val="single" w:sz="4" w:space="0" w:color="auto"/>
              <w:bottom w:val="single" w:sz="4" w:space="0" w:color="auto"/>
              <w:right w:val="single" w:sz="4" w:space="0" w:color="auto"/>
            </w:tcBorders>
            <w:vAlign w:val="center"/>
          </w:tcPr>
          <w:p w14:paraId="0AF529D4" w14:textId="77777777" w:rsidR="00C00E31" w:rsidRPr="002826F6" w:rsidRDefault="00E54C9A" w:rsidP="002C63ED">
            <w:pPr>
              <w:jc w:val="center"/>
              <w:rPr>
                <w:bCs/>
              </w:rPr>
            </w:pPr>
            <w:r w:rsidRPr="002826F6">
              <w:rPr>
                <w:bCs/>
              </w:rPr>
              <w:t>35</w:t>
            </w:r>
          </w:p>
        </w:tc>
        <w:tc>
          <w:tcPr>
            <w:tcW w:w="696" w:type="pct"/>
            <w:tcBorders>
              <w:top w:val="single" w:sz="4" w:space="0" w:color="auto"/>
              <w:left w:val="single" w:sz="4" w:space="0" w:color="auto"/>
              <w:bottom w:val="single" w:sz="4" w:space="0" w:color="auto"/>
              <w:right w:val="single" w:sz="4" w:space="0" w:color="auto"/>
            </w:tcBorders>
            <w:vAlign w:val="center"/>
          </w:tcPr>
          <w:p w14:paraId="7A52547F" w14:textId="77777777" w:rsidR="00C00E31" w:rsidRPr="002826F6" w:rsidRDefault="00E54C9A" w:rsidP="002C63ED">
            <w:pPr>
              <w:jc w:val="center"/>
              <w:rPr>
                <w:bCs/>
              </w:rPr>
            </w:pPr>
            <w:r w:rsidRPr="002826F6">
              <w:rPr>
                <w:bCs/>
              </w:rPr>
              <w:t>35</w:t>
            </w:r>
          </w:p>
        </w:tc>
        <w:tc>
          <w:tcPr>
            <w:tcW w:w="743" w:type="pct"/>
            <w:tcBorders>
              <w:top w:val="single" w:sz="4" w:space="0" w:color="auto"/>
              <w:left w:val="single" w:sz="4" w:space="0" w:color="auto"/>
              <w:bottom w:val="single" w:sz="4" w:space="0" w:color="auto"/>
              <w:right w:val="single" w:sz="4" w:space="0" w:color="auto"/>
            </w:tcBorders>
            <w:vAlign w:val="center"/>
          </w:tcPr>
          <w:p w14:paraId="43808BF7" w14:textId="77777777" w:rsidR="00C00E31" w:rsidRPr="002826F6" w:rsidRDefault="00E54C9A" w:rsidP="002C63ED">
            <w:pPr>
              <w:jc w:val="center"/>
              <w:rPr>
                <w:bCs/>
              </w:rPr>
            </w:pPr>
            <w:r w:rsidRPr="002826F6">
              <w:rPr>
                <w:bCs/>
              </w:rPr>
              <w:t>35</w:t>
            </w:r>
          </w:p>
        </w:tc>
        <w:tc>
          <w:tcPr>
            <w:tcW w:w="378" w:type="pct"/>
            <w:tcBorders>
              <w:top w:val="single" w:sz="4" w:space="0" w:color="auto"/>
              <w:left w:val="single" w:sz="4" w:space="0" w:color="auto"/>
              <w:bottom w:val="single" w:sz="4" w:space="0" w:color="auto"/>
              <w:right w:val="single" w:sz="4" w:space="0" w:color="auto"/>
            </w:tcBorders>
            <w:vAlign w:val="center"/>
          </w:tcPr>
          <w:p w14:paraId="35865813" w14:textId="77777777" w:rsidR="00C00E31" w:rsidRPr="002826F6" w:rsidRDefault="00C00E31" w:rsidP="002C63ED">
            <w:pPr>
              <w:jc w:val="center"/>
              <w:rPr>
                <w:bCs/>
                <w:lang w:val="pt-BR"/>
              </w:rPr>
            </w:pPr>
          </w:p>
        </w:tc>
      </w:tr>
      <w:tr w:rsidR="00C00E31" w:rsidRPr="002826F6" w14:paraId="4A54A946"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1183412" w14:textId="77777777" w:rsidR="00C00E31" w:rsidRPr="002826F6" w:rsidRDefault="00C00E31" w:rsidP="002C63ED">
            <w:pPr>
              <w:jc w:val="center"/>
              <w:rPr>
                <w:bCs/>
                <w:lang w:val="pt-BR"/>
              </w:rPr>
            </w:pPr>
            <w:r w:rsidRPr="002826F6">
              <w:rPr>
                <w:bCs/>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38924E5D" w14:textId="77777777" w:rsidR="00C00E31" w:rsidRPr="002826F6" w:rsidRDefault="00C00E31" w:rsidP="002C63ED">
            <w:pPr>
              <w:jc w:val="center"/>
              <w:rPr>
                <w:bCs/>
                <w:lang w:val="pt-BR"/>
              </w:rPr>
            </w:pPr>
            <w:r w:rsidRPr="002826F6">
              <w:rPr>
                <w:bCs/>
                <w:lang w:val="pt-BR"/>
              </w:rPr>
              <w:t>Phòng học</w:t>
            </w:r>
          </w:p>
        </w:tc>
        <w:tc>
          <w:tcPr>
            <w:tcW w:w="696" w:type="pct"/>
            <w:tcBorders>
              <w:top w:val="single" w:sz="4" w:space="0" w:color="auto"/>
              <w:left w:val="single" w:sz="4" w:space="0" w:color="auto"/>
              <w:bottom w:val="single" w:sz="4" w:space="0" w:color="auto"/>
              <w:right w:val="single" w:sz="4" w:space="0" w:color="auto"/>
            </w:tcBorders>
            <w:vAlign w:val="center"/>
          </w:tcPr>
          <w:p w14:paraId="5FD5059F" w14:textId="77777777" w:rsidR="00C00E31" w:rsidRPr="002826F6" w:rsidRDefault="00C00E31" w:rsidP="002C63ED">
            <w:pPr>
              <w:jc w:val="center"/>
              <w:rPr>
                <w:bCs/>
              </w:rPr>
            </w:pPr>
            <w:r w:rsidRPr="002826F6">
              <w:rPr>
                <w:bCs/>
              </w:rPr>
              <w:t>31</w:t>
            </w:r>
          </w:p>
        </w:tc>
        <w:tc>
          <w:tcPr>
            <w:tcW w:w="696" w:type="pct"/>
            <w:tcBorders>
              <w:top w:val="single" w:sz="4" w:space="0" w:color="auto"/>
              <w:left w:val="single" w:sz="4" w:space="0" w:color="auto"/>
              <w:bottom w:val="single" w:sz="4" w:space="0" w:color="auto"/>
              <w:right w:val="single" w:sz="4" w:space="0" w:color="auto"/>
            </w:tcBorders>
            <w:vAlign w:val="center"/>
          </w:tcPr>
          <w:p w14:paraId="0A459BAD" w14:textId="77777777" w:rsidR="00C00E31" w:rsidRPr="002826F6" w:rsidRDefault="00C00E31" w:rsidP="002C63ED">
            <w:pPr>
              <w:jc w:val="center"/>
              <w:rPr>
                <w:bCs/>
              </w:rPr>
            </w:pPr>
            <w:r w:rsidRPr="002826F6">
              <w:rPr>
                <w:bCs/>
              </w:rPr>
              <w:t>31</w:t>
            </w:r>
          </w:p>
        </w:tc>
        <w:tc>
          <w:tcPr>
            <w:tcW w:w="696" w:type="pct"/>
            <w:tcBorders>
              <w:top w:val="single" w:sz="4" w:space="0" w:color="auto"/>
              <w:left w:val="single" w:sz="4" w:space="0" w:color="auto"/>
              <w:bottom w:val="single" w:sz="4" w:space="0" w:color="auto"/>
              <w:right w:val="single" w:sz="4" w:space="0" w:color="auto"/>
            </w:tcBorders>
            <w:vAlign w:val="center"/>
          </w:tcPr>
          <w:p w14:paraId="2B71F971" w14:textId="77777777" w:rsidR="00C00E31" w:rsidRPr="002826F6" w:rsidRDefault="00C00E31" w:rsidP="002C63ED">
            <w:pPr>
              <w:jc w:val="center"/>
              <w:rPr>
                <w:bCs/>
              </w:rPr>
            </w:pPr>
            <w:r w:rsidRPr="002826F6">
              <w:rPr>
                <w:bCs/>
              </w:rPr>
              <w:t>31</w:t>
            </w:r>
          </w:p>
        </w:tc>
        <w:tc>
          <w:tcPr>
            <w:tcW w:w="696" w:type="pct"/>
            <w:tcBorders>
              <w:top w:val="single" w:sz="4" w:space="0" w:color="auto"/>
              <w:left w:val="single" w:sz="4" w:space="0" w:color="auto"/>
              <w:bottom w:val="single" w:sz="4" w:space="0" w:color="auto"/>
              <w:right w:val="single" w:sz="4" w:space="0" w:color="auto"/>
            </w:tcBorders>
            <w:vAlign w:val="center"/>
          </w:tcPr>
          <w:p w14:paraId="4E7B235D" w14:textId="77777777" w:rsidR="00C00E31" w:rsidRPr="002826F6" w:rsidRDefault="00C00E31" w:rsidP="002C63ED">
            <w:pPr>
              <w:jc w:val="center"/>
              <w:rPr>
                <w:bCs/>
              </w:rPr>
            </w:pPr>
            <w:r w:rsidRPr="002826F6">
              <w:rPr>
                <w:bCs/>
              </w:rPr>
              <w:t>31</w:t>
            </w:r>
          </w:p>
        </w:tc>
        <w:tc>
          <w:tcPr>
            <w:tcW w:w="743" w:type="pct"/>
            <w:tcBorders>
              <w:top w:val="single" w:sz="4" w:space="0" w:color="auto"/>
              <w:left w:val="single" w:sz="4" w:space="0" w:color="auto"/>
              <w:bottom w:val="single" w:sz="4" w:space="0" w:color="auto"/>
              <w:right w:val="single" w:sz="4" w:space="0" w:color="auto"/>
            </w:tcBorders>
            <w:vAlign w:val="center"/>
          </w:tcPr>
          <w:p w14:paraId="65089348" w14:textId="77777777" w:rsidR="00C00E31" w:rsidRPr="002826F6" w:rsidRDefault="00C00E31" w:rsidP="002C63ED">
            <w:pPr>
              <w:jc w:val="center"/>
              <w:rPr>
                <w:bCs/>
              </w:rPr>
            </w:pPr>
            <w:r w:rsidRPr="002826F6">
              <w:rPr>
                <w:bCs/>
              </w:rPr>
              <w:t>33</w:t>
            </w:r>
          </w:p>
        </w:tc>
        <w:tc>
          <w:tcPr>
            <w:tcW w:w="378" w:type="pct"/>
            <w:tcBorders>
              <w:top w:val="single" w:sz="4" w:space="0" w:color="auto"/>
              <w:left w:val="single" w:sz="4" w:space="0" w:color="auto"/>
              <w:bottom w:val="single" w:sz="4" w:space="0" w:color="auto"/>
              <w:right w:val="single" w:sz="4" w:space="0" w:color="auto"/>
            </w:tcBorders>
            <w:vAlign w:val="center"/>
          </w:tcPr>
          <w:p w14:paraId="15070B99" w14:textId="77777777" w:rsidR="00C00E31" w:rsidRPr="002826F6" w:rsidRDefault="00C00E31" w:rsidP="002C63ED">
            <w:pPr>
              <w:jc w:val="center"/>
              <w:rPr>
                <w:bCs/>
                <w:lang w:val="pt-BR"/>
              </w:rPr>
            </w:pPr>
          </w:p>
        </w:tc>
      </w:tr>
      <w:tr w:rsidR="00C00E31" w:rsidRPr="002826F6" w14:paraId="3945F2AE"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CEEC137" w14:textId="77777777" w:rsidR="00C00E31" w:rsidRPr="002826F6" w:rsidRDefault="00C00E31" w:rsidP="002C63ED">
            <w:pPr>
              <w:jc w:val="center"/>
              <w:rPr>
                <w:bCs/>
                <w:lang w:val="pt-BR"/>
              </w:rPr>
            </w:pPr>
            <w:r w:rsidRPr="002826F6">
              <w:rPr>
                <w:bCs/>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5E772C34" w14:textId="77777777" w:rsidR="00C00E31" w:rsidRPr="002826F6" w:rsidRDefault="00C00E31" w:rsidP="002C63ED">
            <w:pPr>
              <w:jc w:val="center"/>
              <w:rPr>
                <w:bCs/>
                <w:lang w:val="pt-BR"/>
              </w:rPr>
            </w:pPr>
            <w:r w:rsidRPr="002826F6">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1CE79CD6" w14:textId="77777777" w:rsidR="00C00E31" w:rsidRPr="002826F6" w:rsidRDefault="00C00E31" w:rsidP="002C63ED">
            <w:pPr>
              <w:jc w:val="center"/>
              <w:rPr>
                <w:bCs/>
              </w:rPr>
            </w:pPr>
            <w:r w:rsidRPr="002826F6">
              <w:rPr>
                <w:bCs/>
              </w:rPr>
              <w:t>19</w:t>
            </w:r>
          </w:p>
        </w:tc>
        <w:tc>
          <w:tcPr>
            <w:tcW w:w="696" w:type="pct"/>
            <w:tcBorders>
              <w:top w:val="single" w:sz="4" w:space="0" w:color="auto"/>
              <w:left w:val="single" w:sz="4" w:space="0" w:color="auto"/>
              <w:bottom w:val="single" w:sz="4" w:space="0" w:color="auto"/>
              <w:right w:val="single" w:sz="4" w:space="0" w:color="auto"/>
            </w:tcBorders>
            <w:vAlign w:val="center"/>
          </w:tcPr>
          <w:p w14:paraId="7C787E54" w14:textId="77777777" w:rsidR="00C00E31" w:rsidRPr="002826F6" w:rsidRDefault="00C00E31" w:rsidP="002C63ED">
            <w:pPr>
              <w:jc w:val="center"/>
              <w:rPr>
                <w:bCs/>
              </w:rPr>
            </w:pPr>
            <w:r w:rsidRPr="002826F6">
              <w:rPr>
                <w:bCs/>
              </w:rPr>
              <w:t>19</w:t>
            </w:r>
          </w:p>
        </w:tc>
        <w:tc>
          <w:tcPr>
            <w:tcW w:w="696" w:type="pct"/>
            <w:tcBorders>
              <w:top w:val="single" w:sz="4" w:space="0" w:color="auto"/>
              <w:left w:val="single" w:sz="4" w:space="0" w:color="auto"/>
              <w:bottom w:val="single" w:sz="4" w:space="0" w:color="auto"/>
              <w:right w:val="single" w:sz="4" w:space="0" w:color="auto"/>
            </w:tcBorders>
            <w:vAlign w:val="center"/>
          </w:tcPr>
          <w:p w14:paraId="35934C62" w14:textId="77777777" w:rsidR="00C00E31" w:rsidRPr="002826F6" w:rsidRDefault="00C00E31" w:rsidP="002C63ED">
            <w:pPr>
              <w:jc w:val="center"/>
              <w:rPr>
                <w:bCs/>
              </w:rPr>
            </w:pPr>
            <w:r w:rsidRPr="002826F6">
              <w:rPr>
                <w:bCs/>
              </w:rPr>
              <w:t>26</w:t>
            </w:r>
          </w:p>
        </w:tc>
        <w:tc>
          <w:tcPr>
            <w:tcW w:w="696" w:type="pct"/>
            <w:tcBorders>
              <w:top w:val="single" w:sz="4" w:space="0" w:color="auto"/>
              <w:left w:val="single" w:sz="4" w:space="0" w:color="auto"/>
              <w:bottom w:val="single" w:sz="4" w:space="0" w:color="auto"/>
              <w:right w:val="single" w:sz="4" w:space="0" w:color="auto"/>
            </w:tcBorders>
            <w:vAlign w:val="center"/>
          </w:tcPr>
          <w:p w14:paraId="6EE62CC8" w14:textId="77777777" w:rsidR="00C00E31" w:rsidRPr="002826F6" w:rsidRDefault="00C00E31" w:rsidP="002C63ED">
            <w:pPr>
              <w:jc w:val="center"/>
              <w:rPr>
                <w:bCs/>
              </w:rPr>
            </w:pPr>
            <w:r w:rsidRPr="002826F6">
              <w:rPr>
                <w:bCs/>
              </w:rPr>
              <w:t>26</w:t>
            </w:r>
          </w:p>
        </w:tc>
        <w:tc>
          <w:tcPr>
            <w:tcW w:w="743" w:type="pct"/>
            <w:tcBorders>
              <w:top w:val="single" w:sz="4" w:space="0" w:color="auto"/>
              <w:left w:val="single" w:sz="4" w:space="0" w:color="auto"/>
              <w:bottom w:val="single" w:sz="4" w:space="0" w:color="auto"/>
              <w:right w:val="single" w:sz="4" w:space="0" w:color="auto"/>
            </w:tcBorders>
            <w:vAlign w:val="center"/>
          </w:tcPr>
          <w:p w14:paraId="0F50E50D" w14:textId="77777777" w:rsidR="00C00E31" w:rsidRPr="002826F6" w:rsidRDefault="00C00E31" w:rsidP="002C63ED">
            <w:pPr>
              <w:jc w:val="center"/>
              <w:rPr>
                <w:bCs/>
              </w:rPr>
            </w:pPr>
            <w:r w:rsidRPr="002826F6">
              <w:rPr>
                <w:bCs/>
              </w:rPr>
              <w:t>26</w:t>
            </w:r>
          </w:p>
        </w:tc>
        <w:tc>
          <w:tcPr>
            <w:tcW w:w="378" w:type="pct"/>
            <w:tcBorders>
              <w:top w:val="single" w:sz="4" w:space="0" w:color="auto"/>
              <w:left w:val="single" w:sz="4" w:space="0" w:color="auto"/>
              <w:bottom w:val="single" w:sz="4" w:space="0" w:color="auto"/>
              <w:right w:val="single" w:sz="4" w:space="0" w:color="auto"/>
            </w:tcBorders>
            <w:vAlign w:val="center"/>
          </w:tcPr>
          <w:p w14:paraId="2D6FE8E2" w14:textId="77777777" w:rsidR="00C00E31" w:rsidRPr="002826F6" w:rsidRDefault="00C00E31" w:rsidP="002C63ED">
            <w:pPr>
              <w:jc w:val="center"/>
              <w:rPr>
                <w:bCs/>
                <w:lang w:val="pt-BR"/>
              </w:rPr>
            </w:pPr>
          </w:p>
        </w:tc>
      </w:tr>
      <w:tr w:rsidR="00C00E31" w:rsidRPr="002826F6" w14:paraId="07660535"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4B7BC91D" w14:textId="77777777" w:rsidR="00C00E31" w:rsidRPr="002826F6" w:rsidRDefault="00C00E31" w:rsidP="002C63ED">
            <w:pPr>
              <w:jc w:val="center"/>
              <w:rPr>
                <w:bCs/>
                <w:lang w:val="pt-BR"/>
              </w:rPr>
            </w:pPr>
            <w:r w:rsidRPr="002826F6">
              <w:rPr>
                <w:bCs/>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66DF3772" w14:textId="77777777" w:rsidR="00C00E31" w:rsidRPr="002826F6" w:rsidRDefault="00C00E31" w:rsidP="002C63ED">
            <w:pPr>
              <w:jc w:val="center"/>
              <w:rPr>
                <w:bCs/>
                <w:lang w:val="pt-BR"/>
              </w:rPr>
            </w:pPr>
            <w:r w:rsidRPr="002826F6">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1C5F0F6C" w14:textId="77777777" w:rsidR="00C00E31" w:rsidRPr="002826F6" w:rsidRDefault="00C00E31" w:rsidP="002C63ED">
            <w:pPr>
              <w:jc w:val="center"/>
              <w:rPr>
                <w:bCs/>
              </w:rPr>
            </w:pPr>
            <w:r w:rsidRPr="002826F6">
              <w:rPr>
                <w:bCs/>
              </w:rPr>
              <w:t>12</w:t>
            </w:r>
          </w:p>
        </w:tc>
        <w:tc>
          <w:tcPr>
            <w:tcW w:w="696" w:type="pct"/>
            <w:tcBorders>
              <w:top w:val="single" w:sz="4" w:space="0" w:color="auto"/>
              <w:left w:val="single" w:sz="4" w:space="0" w:color="auto"/>
              <w:bottom w:val="single" w:sz="4" w:space="0" w:color="auto"/>
              <w:right w:val="single" w:sz="4" w:space="0" w:color="auto"/>
            </w:tcBorders>
            <w:vAlign w:val="center"/>
          </w:tcPr>
          <w:p w14:paraId="05DF5125" w14:textId="77777777" w:rsidR="00C00E31" w:rsidRPr="002826F6" w:rsidRDefault="00C00E31" w:rsidP="002C63ED">
            <w:pPr>
              <w:jc w:val="center"/>
              <w:rPr>
                <w:bCs/>
              </w:rPr>
            </w:pPr>
            <w:r w:rsidRPr="002826F6">
              <w:rPr>
                <w:bCs/>
              </w:rPr>
              <w:t>12</w:t>
            </w:r>
          </w:p>
        </w:tc>
        <w:tc>
          <w:tcPr>
            <w:tcW w:w="696" w:type="pct"/>
            <w:tcBorders>
              <w:top w:val="single" w:sz="4" w:space="0" w:color="auto"/>
              <w:left w:val="single" w:sz="4" w:space="0" w:color="auto"/>
              <w:bottom w:val="single" w:sz="4" w:space="0" w:color="auto"/>
              <w:right w:val="single" w:sz="4" w:space="0" w:color="auto"/>
            </w:tcBorders>
            <w:vAlign w:val="center"/>
          </w:tcPr>
          <w:p w14:paraId="6338A0AD" w14:textId="77777777" w:rsidR="00C00E31" w:rsidRPr="002826F6" w:rsidRDefault="00C00E31" w:rsidP="002C63ED">
            <w:pPr>
              <w:jc w:val="center"/>
              <w:rPr>
                <w:bCs/>
              </w:rPr>
            </w:pPr>
            <w:r w:rsidRPr="002826F6">
              <w:rPr>
                <w:bCs/>
              </w:rPr>
              <w:t>5</w:t>
            </w:r>
          </w:p>
        </w:tc>
        <w:tc>
          <w:tcPr>
            <w:tcW w:w="696" w:type="pct"/>
            <w:tcBorders>
              <w:top w:val="single" w:sz="4" w:space="0" w:color="auto"/>
              <w:left w:val="single" w:sz="4" w:space="0" w:color="auto"/>
              <w:bottom w:val="single" w:sz="4" w:space="0" w:color="auto"/>
              <w:right w:val="single" w:sz="4" w:space="0" w:color="auto"/>
            </w:tcBorders>
            <w:vAlign w:val="center"/>
          </w:tcPr>
          <w:p w14:paraId="0E78FB72" w14:textId="77777777" w:rsidR="00C00E31" w:rsidRPr="002826F6" w:rsidRDefault="00C00E31" w:rsidP="002C63ED">
            <w:pPr>
              <w:jc w:val="center"/>
              <w:rPr>
                <w:bCs/>
              </w:rPr>
            </w:pPr>
            <w:r w:rsidRPr="002826F6">
              <w:rPr>
                <w:bCs/>
              </w:rPr>
              <w:t>5</w:t>
            </w:r>
          </w:p>
        </w:tc>
        <w:tc>
          <w:tcPr>
            <w:tcW w:w="743" w:type="pct"/>
            <w:tcBorders>
              <w:top w:val="single" w:sz="4" w:space="0" w:color="auto"/>
              <w:left w:val="single" w:sz="4" w:space="0" w:color="auto"/>
              <w:bottom w:val="single" w:sz="4" w:space="0" w:color="auto"/>
              <w:right w:val="single" w:sz="4" w:space="0" w:color="auto"/>
            </w:tcBorders>
            <w:vAlign w:val="center"/>
          </w:tcPr>
          <w:p w14:paraId="5252FBC9" w14:textId="77777777" w:rsidR="00C00E31" w:rsidRPr="002826F6" w:rsidRDefault="00C00E31" w:rsidP="002C63ED">
            <w:pPr>
              <w:jc w:val="center"/>
              <w:rPr>
                <w:bCs/>
              </w:rPr>
            </w:pPr>
            <w:r w:rsidRPr="002826F6">
              <w:rPr>
                <w:bCs/>
              </w:rPr>
              <w:t>7</w:t>
            </w:r>
          </w:p>
        </w:tc>
        <w:tc>
          <w:tcPr>
            <w:tcW w:w="378" w:type="pct"/>
            <w:tcBorders>
              <w:top w:val="single" w:sz="4" w:space="0" w:color="auto"/>
              <w:left w:val="single" w:sz="4" w:space="0" w:color="auto"/>
              <w:bottom w:val="single" w:sz="4" w:space="0" w:color="auto"/>
              <w:right w:val="single" w:sz="4" w:space="0" w:color="auto"/>
            </w:tcBorders>
            <w:vAlign w:val="center"/>
          </w:tcPr>
          <w:p w14:paraId="549230C6" w14:textId="77777777" w:rsidR="00C00E31" w:rsidRPr="002826F6" w:rsidRDefault="00C00E31" w:rsidP="002C63ED">
            <w:pPr>
              <w:jc w:val="center"/>
              <w:rPr>
                <w:bCs/>
                <w:lang w:val="pt-BR"/>
              </w:rPr>
            </w:pPr>
          </w:p>
        </w:tc>
      </w:tr>
      <w:tr w:rsidR="00C00E31" w:rsidRPr="002826F6" w14:paraId="6B0177D3"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FE27D98" w14:textId="77777777" w:rsidR="00C00E31" w:rsidRPr="002826F6" w:rsidRDefault="00C00E31" w:rsidP="002C63ED">
            <w:pPr>
              <w:jc w:val="center"/>
              <w:rPr>
                <w:bCs/>
                <w:lang w:val="pt-BR"/>
              </w:rPr>
            </w:pPr>
            <w:r w:rsidRPr="002826F6">
              <w:rPr>
                <w:bCs/>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5EF92B06" w14:textId="77777777" w:rsidR="00C00E31" w:rsidRPr="002826F6" w:rsidRDefault="00C00E31" w:rsidP="002C63ED">
            <w:pPr>
              <w:jc w:val="center"/>
              <w:rPr>
                <w:bCs/>
                <w:lang w:val="pt-BR"/>
              </w:rPr>
            </w:pPr>
            <w:r w:rsidRPr="002826F6">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17F47A4C"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1904656B"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58B36900"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75D00880" w14:textId="77777777" w:rsidR="00C00E31" w:rsidRPr="002826F6" w:rsidRDefault="00C00E31" w:rsidP="002C63ED">
            <w:pPr>
              <w:jc w:val="center"/>
              <w:rPr>
                <w:bCs/>
              </w:rPr>
            </w:pPr>
            <w:r w:rsidRPr="002826F6">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48E31F18" w14:textId="77777777" w:rsidR="00C00E31" w:rsidRPr="002826F6" w:rsidRDefault="00C00E31" w:rsidP="002C63ED">
            <w:pPr>
              <w:jc w:val="center"/>
              <w:rPr>
                <w:bCs/>
              </w:rPr>
            </w:pPr>
            <w:r w:rsidRPr="002826F6">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4C2CBAA7" w14:textId="77777777" w:rsidR="00C00E31" w:rsidRPr="002826F6" w:rsidRDefault="00C00E31" w:rsidP="002C63ED">
            <w:pPr>
              <w:jc w:val="center"/>
              <w:rPr>
                <w:bCs/>
                <w:lang w:val="pt-BR"/>
              </w:rPr>
            </w:pPr>
          </w:p>
        </w:tc>
      </w:tr>
      <w:tr w:rsidR="00C00E31" w:rsidRPr="002826F6" w14:paraId="29197BFB"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25ECDB8" w14:textId="77777777" w:rsidR="00C00E31" w:rsidRPr="002826F6" w:rsidRDefault="00C00E31" w:rsidP="002C63ED">
            <w:pPr>
              <w:jc w:val="center"/>
              <w:rPr>
                <w:b/>
                <w:bCs/>
                <w:lang w:val="pt-BR"/>
              </w:rPr>
            </w:pPr>
            <w:r w:rsidRPr="002826F6">
              <w:rPr>
                <w:b/>
                <w:bCs/>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7A06CD41" w14:textId="77777777" w:rsidR="00C00E31" w:rsidRPr="002826F6" w:rsidRDefault="00C00E31" w:rsidP="002C63ED">
            <w:pPr>
              <w:jc w:val="center"/>
              <w:rPr>
                <w:b/>
                <w:bCs/>
                <w:lang w:val="pt-BR"/>
              </w:rPr>
            </w:pPr>
            <w:r w:rsidRPr="002826F6">
              <w:rPr>
                <w:b/>
                <w:bCs/>
                <w:lang w:val="pt-BR"/>
              </w:rPr>
              <w:t>Phòng học bộ môn</w:t>
            </w:r>
          </w:p>
        </w:tc>
        <w:tc>
          <w:tcPr>
            <w:tcW w:w="696" w:type="pct"/>
            <w:tcBorders>
              <w:top w:val="single" w:sz="4" w:space="0" w:color="auto"/>
              <w:left w:val="single" w:sz="4" w:space="0" w:color="auto"/>
              <w:bottom w:val="single" w:sz="4" w:space="0" w:color="auto"/>
              <w:right w:val="single" w:sz="4" w:space="0" w:color="auto"/>
            </w:tcBorders>
            <w:vAlign w:val="center"/>
          </w:tcPr>
          <w:p w14:paraId="71FD2667" w14:textId="77777777" w:rsidR="00C00E31" w:rsidRPr="002826F6" w:rsidRDefault="00C00E31" w:rsidP="002C63ED">
            <w:pPr>
              <w:jc w:val="center"/>
              <w:rPr>
                <w:bCs/>
              </w:rPr>
            </w:pPr>
            <w:r w:rsidRPr="002826F6">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17B73DEC" w14:textId="77777777" w:rsidR="00C00E31" w:rsidRPr="002826F6" w:rsidRDefault="00C00E31" w:rsidP="002C63ED">
            <w:pPr>
              <w:jc w:val="center"/>
              <w:rPr>
                <w:bCs/>
              </w:rPr>
            </w:pPr>
            <w:r w:rsidRPr="002826F6">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6BCF4DFD" w14:textId="77777777" w:rsidR="00C00E31" w:rsidRPr="002826F6" w:rsidRDefault="00E54C9A" w:rsidP="002C63ED">
            <w:pPr>
              <w:jc w:val="center"/>
              <w:rPr>
                <w:bCs/>
              </w:rPr>
            </w:pPr>
            <w:r w:rsidRPr="002826F6">
              <w:rPr>
                <w:bCs/>
              </w:rPr>
              <w:t>4</w:t>
            </w:r>
          </w:p>
        </w:tc>
        <w:tc>
          <w:tcPr>
            <w:tcW w:w="696" w:type="pct"/>
            <w:tcBorders>
              <w:top w:val="single" w:sz="4" w:space="0" w:color="auto"/>
              <w:left w:val="single" w:sz="4" w:space="0" w:color="auto"/>
              <w:bottom w:val="single" w:sz="4" w:space="0" w:color="auto"/>
              <w:right w:val="single" w:sz="4" w:space="0" w:color="auto"/>
            </w:tcBorders>
            <w:vAlign w:val="center"/>
          </w:tcPr>
          <w:p w14:paraId="0AEFD927" w14:textId="77777777" w:rsidR="00C00E31" w:rsidRPr="002826F6" w:rsidRDefault="00E54C9A" w:rsidP="002C63ED">
            <w:pPr>
              <w:jc w:val="center"/>
              <w:rPr>
                <w:bCs/>
              </w:rPr>
            </w:pPr>
            <w:r w:rsidRPr="002826F6">
              <w:rPr>
                <w:bCs/>
              </w:rPr>
              <w:t>4</w:t>
            </w:r>
          </w:p>
        </w:tc>
        <w:tc>
          <w:tcPr>
            <w:tcW w:w="743" w:type="pct"/>
            <w:tcBorders>
              <w:top w:val="single" w:sz="4" w:space="0" w:color="auto"/>
              <w:left w:val="single" w:sz="4" w:space="0" w:color="auto"/>
              <w:bottom w:val="single" w:sz="4" w:space="0" w:color="auto"/>
              <w:right w:val="single" w:sz="4" w:space="0" w:color="auto"/>
            </w:tcBorders>
            <w:vAlign w:val="center"/>
          </w:tcPr>
          <w:p w14:paraId="2E6A528F" w14:textId="77777777" w:rsidR="00C00E31" w:rsidRPr="002826F6" w:rsidRDefault="00506C61" w:rsidP="002C63ED">
            <w:pPr>
              <w:jc w:val="center"/>
              <w:rPr>
                <w:bCs/>
              </w:rPr>
            </w:pPr>
            <w:r>
              <w:rPr>
                <w:bCs/>
              </w:rPr>
              <w:t>3</w:t>
            </w:r>
          </w:p>
        </w:tc>
        <w:tc>
          <w:tcPr>
            <w:tcW w:w="378" w:type="pct"/>
            <w:tcBorders>
              <w:top w:val="single" w:sz="4" w:space="0" w:color="auto"/>
              <w:left w:val="single" w:sz="4" w:space="0" w:color="auto"/>
              <w:bottom w:val="single" w:sz="4" w:space="0" w:color="auto"/>
              <w:right w:val="single" w:sz="4" w:space="0" w:color="auto"/>
            </w:tcBorders>
            <w:vAlign w:val="center"/>
          </w:tcPr>
          <w:p w14:paraId="3FEE03ED" w14:textId="77777777" w:rsidR="00C00E31" w:rsidRPr="002826F6" w:rsidRDefault="00C00E31" w:rsidP="002C63ED">
            <w:pPr>
              <w:jc w:val="center"/>
              <w:rPr>
                <w:bCs/>
                <w:lang w:val="pt-BR"/>
              </w:rPr>
            </w:pPr>
          </w:p>
        </w:tc>
      </w:tr>
      <w:tr w:rsidR="00C00E31" w:rsidRPr="002826F6" w14:paraId="3200028E"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51B620B4" w14:textId="77777777" w:rsidR="00C00E31" w:rsidRPr="002826F6" w:rsidRDefault="00C00E31" w:rsidP="002C63ED">
            <w:pPr>
              <w:jc w:val="center"/>
              <w:rPr>
                <w:bCs/>
                <w:lang w:val="pt-BR"/>
              </w:rPr>
            </w:pPr>
            <w:r w:rsidRPr="002826F6">
              <w:rPr>
                <w:bCs/>
                <w:lang w:val="pt-BR"/>
              </w:rPr>
              <w:t>a</w:t>
            </w:r>
          </w:p>
        </w:tc>
        <w:tc>
          <w:tcPr>
            <w:tcW w:w="748" w:type="pct"/>
            <w:tcBorders>
              <w:top w:val="single" w:sz="4" w:space="0" w:color="auto"/>
              <w:left w:val="single" w:sz="4" w:space="0" w:color="auto"/>
              <w:bottom w:val="single" w:sz="4" w:space="0" w:color="auto"/>
              <w:right w:val="single" w:sz="4" w:space="0" w:color="auto"/>
            </w:tcBorders>
            <w:vAlign w:val="center"/>
          </w:tcPr>
          <w:p w14:paraId="53116F08" w14:textId="77777777" w:rsidR="00C00E31" w:rsidRPr="002826F6" w:rsidRDefault="00C00E31" w:rsidP="002C63ED">
            <w:pPr>
              <w:jc w:val="center"/>
              <w:rPr>
                <w:bCs/>
                <w:lang w:val="pt-BR"/>
              </w:rPr>
            </w:pPr>
            <w:r w:rsidRPr="002826F6">
              <w:rPr>
                <w:bCs/>
                <w:lang w:val="pt-BR"/>
              </w:rPr>
              <w:t>Phòng kiên cố</w:t>
            </w:r>
          </w:p>
        </w:tc>
        <w:tc>
          <w:tcPr>
            <w:tcW w:w="696" w:type="pct"/>
            <w:tcBorders>
              <w:top w:val="single" w:sz="4" w:space="0" w:color="auto"/>
              <w:left w:val="single" w:sz="4" w:space="0" w:color="auto"/>
              <w:bottom w:val="single" w:sz="4" w:space="0" w:color="auto"/>
              <w:right w:val="single" w:sz="4" w:space="0" w:color="auto"/>
            </w:tcBorders>
            <w:vAlign w:val="center"/>
          </w:tcPr>
          <w:p w14:paraId="5EDD7759"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1386B51"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C7A0866"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0A10235" w14:textId="77777777" w:rsidR="00C00E31" w:rsidRPr="002826F6" w:rsidRDefault="00C00E31"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0BDE53DE" w14:textId="77777777" w:rsidR="00C00E31" w:rsidRPr="002826F6" w:rsidRDefault="00C00E31"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6B44305B" w14:textId="77777777" w:rsidR="00C00E31" w:rsidRPr="002826F6" w:rsidRDefault="00C00E31" w:rsidP="002C63ED">
            <w:pPr>
              <w:jc w:val="center"/>
              <w:rPr>
                <w:bCs/>
                <w:lang w:val="pt-BR"/>
              </w:rPr>
            </w:pPr>
          </w:p>
        </w:tc>
      </w:tr>
      <w:tr w:rsidR="00C00E31" w:rsidRPr="002826F6" w14:paraId="18416660"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456EBFDA" w14:textId="77777777" w:rsidR="00C00E31" w:rsidRPr="002826F6" w:rsidRDefault="00C00E31" w:rsidP="002C63ED">
            <w:pPr>
              <w:jc w:val="center"/>
              <w:rPr>
                <w:bCs/>
                <w:lang w:val="pt-BR"/>
              </w:rPr>
            </w:pPr>
            <w:r w:rsidRPr="002826F6">
              <w:rPr>
                <w:bCs/>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44C2E5DD" w14:textId="77777777" w:rsidR="00C00E31" w:rsidRPr="002826F6" w:rsidRDefault="00C00E31" w:rsidP="002C63ED">
            <w:pPr>
              <w:jc w:val="center"/>
              <w:rPr>
                <w:bCs/>
                <w:lang w:val="pt-BR"/>
              </w:rPr>
            </w:pPr>
            <w:r w:rsidRPr="002826F6">
              <w:rPr>
                <w:bCs/>
                <w:lang w:val="pt-BR"/>
              </w:rPr>
              <w:t>Phòng bán kiên cố</w:t>
            </w:r>
          </w:p>
        </w:tc>
        <w:tc>
          <w:tcPr>
            <w:tcW w:w="696" w:type="pct"/>
            <w:tcBorders>
              <w:top w:val="single" w:sz="4" w:space="0" w:color="auto"/>
              <w:left w:val="single" w:sz="4" w:space="0" w:color="auto"/>
              <w:bottom w:val="single" w:sz="4" w:space="0" w:color="auto"/>
              <w:right w:val="single" w:sz="4" w:space="0" w:color="auto"/>
            </w:tcBorders>
            <w:vAlign w:val="center"/>
          </w:tcPr>
          <w:p w14:paraId="03F916B2"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05E8621D"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3F08B5E5" w14:textId="77777777" w:rsidR="00C00E31" w:rsidRPr="002826F6" w:rsidRDefault="00E54C9A" w:rsidP="002C63ED">
            <w:pPr>
              <w:jc w:val="center"/>
              <w:rPr>
                <w:bCs/>
              </w:rPr>
            </w:pPr>
            <w:r w:rsidRPr="002826F6">
              <w:rPr>
                <w:bCs/>
              </w:rPr>
              <w:t>3</w:t>
            </w:r>
          </w:p>
        </w:tc>
        <w:tc>
          <w:tcPr>
            <w:tcW w:w="696" w:type="pct"/>
            <w:tcBorders>
              <w:top w:val="single" w:sz="4" w:space="0" w:color="auto"/>
              <w:left w:val="single" w:sz="4" w:space="0" w:color="auto"/>
              <w:bottom w:val="single" w:sz="4" w:space="0" w:color="auto"/>
              <w:right w:val="single" w:sz="4" w:space="0" w:color="auto"/>
            </w:tcBorders>
            <w:vAlign w:val="center"/>
          </w:tcPr>
          <w:p w14:paraId="4C36F758" w14:textId="77777777" w:rsidR="00C00E31" w:rsidRPr="002826F6" w:rsidRDefault="00E54C9A" w:rsidP="002C63ED">
            <w:pPr>
              <w:jc w:val="center"/>
              <w:rPr>
                <w:bCs/>
              </w:rPr>
            </w:pPr>
            <w:r w:rsidRPr="002826F6">
              <w:rPr>
                <w:bCs/>
              </w:rPr>
              <w:t>3</w:t>
            </w:r>
          </w:p>
        </w:tc>
        <w:tc>
          <w:tcPr>
            <w:tcW w:w="743" w:type="pct"/>
            <w:tcBorders>
              <w:top w:val="single" w:sz="4" w:space="0" w:color="auto"/>
              <w:left w:val="single" w:sz="4" w:space="0" w:color="auto"/>
              <w:bottom w:val="single" w:sz="4" w:space="0" w:color="auto"/>
              <w:right w:val="single" w:sz="4" w:space="0" w:color="auto"/>
            </w:tcBorders>
            <w:vAlign w:val="center"/>
          </w:tcPr>
          <w:p w14:paraId="73BBCD0C" w14:textId="77777777" w:rsidR="00C00E31" w:rsidRPr="002826F6" w:rsidRDefault="00506C61" w:rsidP="002C63ED">
            <w:pPr>
              <w:jc w:val="center"/>
              <w:rPr>
                <w:bCs/>
              </w:rPr>
            </w:pPr>
            <w:r>
              <w:rPr>
                <w:bCs/>
              </w:rPr>
              <w:t>2</w:t>
            </w:r>
          </w:p>
        </w:tc>
        <w:tc>
          <w:tcPr>
            <w:tcW w:w="378" w:type="pct"/>
            <w:tcBorders>
              <w:top w:val="single" w:sz="4" w:space="0" w:color="auto"/>
              <w:left w:val="single" w:sz="4" w:space="0" w:color="auto"/>
              <w:bottom w:val="single" w:sz="4" w:space="0" w:color="auto"/>
              <w:right w:val="single" w:sz="4" w:space="0" w:color="auto"/>
            </w:tcBorders>
            <w:vAlign w:val="center"/>
          </w:tcPr>
          <w:p w14:paraId="06B63CA6" w14:textId="77777777" w:rsidR="00C00E31" w:rsidRPr="002826F6" w:rsidRDefault="00C00E31" w:rsidP="002C63ED">
            <w:pPr>
              <w:jc w:val="center"/>
              <w:rPr>
                <w:bCs/>
                <w:lang w:val="pt-BR"/>
              </w:rPr>
            </w:pPr>
          </w:p>
        </w:tc>
      </w:tr>
      <w:tr w:rsidR="00C00E31" w:rsidRPr="002826F6" w14:paraId="260F232C"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00141F3" w14:textId="77777777" w:rsidR="00C00E31" w:rsidRPr="002826F6" w:rsidRDefault="00C00E31" w:rsidP="002C63ED">
            <w:pPr>
              <w:jc w:val="center"/>
              <w:rPr>
                <w:bCs/>
                <w:lang w:val="pt-BR"/>
              </w:rPr>
            </w:pPr>
            <w:r w:rsidRPr="002826F6">
              <w:rPr>
                <w:bCs/>
                <w:lang w:val="pt-BR"/>
              </w:rPr>
              <w:t>c</w:t>
            </w:r>
          </w:p>
        </w:tc>
        <w:tc>
          <w:tcPr>
            <w:tcW w:w="748" w:type="pct"/>
            <w:tcBorders>
              <w:top w:val="single" w:sz="4" w:space="0" w:color="auto"/>
              <w:left w:val="single" w:sz="4" w:space="0" w:color="auto"/>
              <w:bottom w:val="single" w:sz="4" w:space="0" w:color="auto"/>
              <w:right w:val="single" w:sz="4" w:space="0" w:color="auto"/>
            </w:tcBorders>
            <w:vAlign w:val="center"/>
          </w:tcPr>
          <w:p w14:paraId="6B4BCF48" w14:textId="77777777" w:rsidR="00C00E31" w:rsidRPr="002826F6" w:rsidRDefault="00C00E31" w:rsidP="002C63ED">
            <w:pPr>
              <w:jc w:val="center"/>
              <w:rPr>
                <w:bCs/>
                <w:lang w:val="pt-BR"/>
              </w:rPr>
            </w:pPr>
            <w:r w:rsidRPr="002826F6">
              <w:rPr>
                <w:bCs/>
                <w:lang w:val="pt-BR"/>
              </w:rPr>
              <w:t>Phòng tạm</w:t>
            </w:r>
          </w:p>
        </w:tc>
        <w:tc>
          <w:tcPr>
            <w:tcW w:w="696" w:type="pct"/>
            <w:tcBorders>
              <w:top w:val="single" w:sz="4" w:space="0" w:color="auto"/>
              <w:left w:val="single" w:sz="4" w:space="0" w:color="auto"/>
              <w:bottom w:val="single" w:sz="4" w:space="0" w:color="auto"/>
              <w:right w:val="single" w:sz="4" w:space="0" w:color="auto"/>
            </w:tcBorders>
            <w:vAlign w:val="center"/>
          </w:tcPr>
          <w:p w14:paraId="565BEC59"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1F870174"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194F80EE" w14:textId="77777777" w:rsidR="00C00E31" w:rsidRPr="002826F6" w:rsidRDefault="00C00E31"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1A11F05F" w14:textId="77777777" w:rsidR="00C00E31" w:rsidRPr="002826F6" w:rsidRDefault="00C00E31" w:rsidP="002C63ED">
            <w:pPr>
              <w:jc w:val="center"/>
              <w:rPr>
                <w:bCs/>
              </w:rPr>
            </w:pPr>
            <w:r w:rsidRPr="002826F6">
              <w:rPr>
                <w:bCs/>
              </w:rPr>
              <w:t>0</w:t>
            </w:r>
          </w:p>
        </w:tc>
        <w:tc>
          <w:tcPr>
            <w:tcW w:w="743" w:type="pct"/>
            <w:tcBorders>
              <w:top w:val="single" w:sz="4" w:space="0" w:color="auto"/>
              <w:left w:val="single" w:sz="4" w:space="0" w:color="auto"/>
              <w:bottom w:val="single" w:sz="4" w:space="0" w:color="auto"/>
              <w:right w:val="single" w:sz="4" w:space="0" w:color="auto"/>
            </w:tcBorders>
            <w:vAlign w:val="center"/>
          </w:tcPr>
          <w:p w14:paraId="3D3F320C" w14:textId="77777777" w:rsidR="00C00E31" w:rsidRPr="002826F6" w:rsidRDefault="00C00E31" w:rsidP="002C63ED">
            <w:pPr>
              <w:jc w:val="center"/>
              <w:rPr>
                <w:bCs/>
              </w:rPr>
            </w:pPr>
            <w:r w:rsidRPr="002826F6">
              <w:rPr>
                <w:bCs/>
              </w:rPr>
              <w:t>0</w:t>
            </w:r>
          </w:p>
        </w:tc>
        <w:tc>
          <w:tcPr>
            <w:tcW w:w="378" w:type="pct"/>
            <w:tcBorders>
              <w:top w:val="single" w:sz="4" w:space="0" w:color="auto"/>
              <w:left w:val="single" w:sz="4" w:space="0" w:color="auto"/>
              <w:bottom w:val="single" w:sz="4" w:space="0" w:color="auto"/>
              <w:right w:val="single" w:sz="4" w:space="0" w:color="auto"/>
            </w:tcBorders>
            <w:vAlign w:val="center"/>
          </w:tcPr>
          <w:p w14:paraId="3C6FBF6A" w14:textId="77777777" w:rsidR="00C00E31" w:rsidRPr="002826F6" w:rsidRDefault="00C00E31" w:rsidP="002C63ED">
            <w:pPr>
              <w:jc w:val="center"/>
              <w:rPr>
                <w:bCs/>
                <w:lang w:val="pt-BR"/>
              </w:rPr>
            </w:pPr>
          </w:p>
        </w:tc>
      </w:tr>
      <w:tr w:rsidR="00C00E31" w:rsidRPr="002826F6" w14:paraId="57E07A49"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2DC50469" w14:textId="77777777" w:rsidR="00C00E31" w:rsidRPr="002826F6" w:rsidRDefault="00EA7DBD" w:rsidP="002C63ED">
            <w:pPr>
              <w:jc w:val="center"/>
              <w:rPr>
                <w:b/>
                <w:bCs/>
                <w:lang w:val="pt-BR"/>
              </w:rPr>
            </w:pPr>
            <w:r w:rsidRPr="002826F6">
              <w:rPr>
                <w:b/>
                <w:bCs/>
                <w:lang w:val="pt-BR"/>
              </w:rPr>
              <w:t>II</w:t>
            </w:r>
          </w:p>
        </w:tc>
        <w:tc>
          <w:tcPr>
            <w:tcW w:w="748" w:type="pct"/>
            <w:tcBorders>
              <w:top w:val="single" w:sz="4" w:space="0" w:color="auto"/>
              <w:left w:val="single" w:sz="4" w:space="0" w:color="auto"/>
              <w:bottom w:val="single" w:sz="4" w:space="0" w:color="auto"/>
              <w:right w:val="single" w:sz="4" w:space="0" w:color="auto"/>
            </w:tcBorders>
            <w:vAlign w:val="center"/>
          </w:tcPr>
          <w:p w14:paraId="7A46F72C" w14:textId="77777777" w:rsidR="00C00E31" w:rsidRPr="002826F6" w:rsidRDefault="00C00E31" w:rsidP="002C63ED">
            <w:pPr>
              <w:jc w:val="center"/>
              <w:rPr>
                <w:b/>
                <w:bCs/>
                <w:lang w:val="pt-BR"/>
              </w:rPr>
            </w:pPr>
            <w:r w:rsidRPr="002826F6">
              <w:rPr>
                <w:b/>
                <w:bCs/>
                <w:lang w:val="pt-BR"/>
              </w:rPr>
              <w:t xml:space="preserve">Khối </w:t>
            </w:r>
            <w:r w:rsidR="00003E07" w:rsidRPr="002826F6">
              <w:rPr>
                <w:b/>
                <w:bCs/>
                <w:lang w:val="pt-BR"/>
              </w:rPr>
              <w:t xml:space="preserve">phòng hỗ trợ </w:t>
            </w:r>
            <w:r w:rsidRPr="002826F6">
              <w:rPr>
                <w:b/>
                <w:bCs/>
                <w:lang w:val="pt-BR"/>
              </w:rPr>
              <w:t>học tập</w:t>
            </w:r>
          </w:p>
        </w:tc>
        <w:tc>
          <w:tcPr>
            <w:tcW w:w="696" w:type="pct"/>
            <w:tcBorders>
              <w:top w:val="single" w:sz="4" w:space="0" w:color="auto"/>
              <w:left w:val="single" w:sz="4" w:space="0" w:color="auto"/>
              <w:bottom w:val="single" w:sz="4" w:space="0" w:color="auto"/>
              <w:right w:val="single" w:sz="4" w:space="0" w:color="auto"/>
            </w:tcBorders>
            <w:vAlign w:val="center"/>
          </w:tcPr>
          <w:p w14:paraId="0F855AAF" w14:textId="77777777" w:rsidR="00C00E31" w:rsidRPr="002826F6" w:rsidRDefault="00C00E31" w:rsidP="002C63ED">
            <w:pPr>
              <w:jc w:val="center"/>
              <w:rPr>
                <w:b/>
                <w:bCs/>
              </w:rPr>
            </w:pPr>
            <w:r w:rsidRPr="002826F6">
              <w:rPr>
                <w:b/>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09F49D41" w14:textId="77777777" w:rsidR="00C00E31" w:rsidRPr="002826F6" w:rsidRDefault="00C00E31" w:rsidP="002C63ED">
            <w:pPr>
              <w:jc w:val="center"/>
              <w:rPr>
                <w:b/>
                <w:bCs/>
              </w:rPr>
            </w:pPr>
            <w:r w:rsidRPr="002826F6">
              <w:rPr>
                <w:b/>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08418A81" w14:textId="77777777" w:rsidR="00C00E31" w:rsidRPr="002826F6" w:rsidRDefault="00C00E31" w:rsidP="002C63ED">
            <w:pPr>
              <w:jc w:val="center"/>
              <w:rPr>
                <w:b/>
                <w:bCs/>
              </w:rPr>
            </w:pPr>
            <w:r w:rsidRPr="002826F6">
              <w:rPr>
                <w:b/>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556B19B4" w14:textId="77777777" w:rsidR="00C00E31" w:rsidRPr="002826F6" w:rsidRDefault="00C00E31" w:rsidP="002C63ED">
            <w:pPr>
              <w:jc w:val="center"/>
              <w:rPr>
                <w:b/>
                <w:bCs/>
              </w:rPr>
            </w:pPr>
            <w:r w:rsidRPr="002826F6">
              <w:rPr>
                <w:b/>
                <w:bCs/>
              </w:rPr>
              <w:t>2</w:t>
            </w:r>
          </w:p>
        </w:tc>
        <w:tc>
          <w:tcPr>
            <w:tcW w:w="743" w:type="pct"/>
            <w:tcBorders>
              <w:top w:val="single" w:sz="4" w:space="0" w:color="auto"/>
              <w:left w:val="single" w:sz="4" w:space="0" w:color="auto"/>
              <w:bottom w:val="single" w:sz="4" w:space="0" w:color="auto"/>
              <w:right w:val="single" w:sz="4" w:space="0" w:color="auto"/>
            </w:tcBorders>
            <w:vAlign w:val="center"/>
          </w:tcPr>
          <w:p w14:paraId="08C5F9FE" w14:textId="77777777" w:rsidR="00C00E31" w:rsidRPr="002826F6" w:rsidRDefault="00C00E31" w:rsidP="002C63ED">
            <w:pPr>
              <w:jc w:val="center"/>
              <w:rPr>
                <w:b/>
                <w:bCs/>
              </w:rPr>
            </w:pPr>
            <w:r w:rsidRPr="002826F6">
              <w:rPr>
                <w:b/>
                <w:bCs/>
              </w:rPr>
              <w:t>2</w:t>
            </w:r>
          </w:p>
        </w:tc>
        <w:tc>
          <w:tcPr>
            <w:tcW w:w="378" w:type="pct"/>
            <w:tcBorders>
              <w:top w:val="single" w:sz="4" w:space="0" w:color="auto"/>
              <w:left w:val="single" w:sz="4" w:space="0" w:color="auto"/>
              <w:bottom w:val="single" w:sz="4" w:space="0" w:color="auto"/>
              <w:right w:val="single" w:sz="4" w:space="0" w:color="auto"/>
            </w:tcBorders>
            <w:vAlign w:val="center"/>
          </w:tcPr>
          <w:p w14:paraId="2E143275" w14:textId="77777777" w:rsidR="00C00E31" w:rsidRPr="002826F6" w:rsidRDefault="00C00E31" w:rsidP="002C63ED">
            <w:pPr>
              <w:jc w:val="center"/>
              <w:rPr>
                <w:bCs/>
                <w:lang w:val="pt-BR"/>
              </w:rPr>
            </w:pPr>
          </w:p>
        </w:tc>
      </w:tr>
      <w:tr w:rsidR="00C00E31" w:rsidRPr="002826F6" w14:paraId="0D3FED5A"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59C01CCF" w14:textId="77777777" w:rsidR="00C00E31" w:rsidRPr="002826F6" w:rsidRDefault="00C00E31" w:rsidP="002C63ED">
            <w:pPr>
              <w:jc w:val="center"/>
              <w:rPr>
                <w:bCs/>
                <w:lang w:val="pt-BR"/>
              </w:rPr>
            </w:pPr>
            <w:r w:rsidRPr="002826F6">
              <w:rPr>
                <w:bCs/>
                <w:lang w:val="pt-BR"/>
              </w:rPr>
              <w:lastRenderedPageBreak/>
              <w:t>a</w:t>
            </w:r>
          </w:p>
        </w:tc>
        <w:tc>
          <w:tcPr>
            <w:tcW w:w="748" w:type="pct"/>
            <w:tcBorders>
              <w:top w:val="single" w:sz="4" w:space="0" w:color="auto"/>
              <w:left w:val="single" w:sz="4" w:space="0" w:color="auto"/>
              <w:bottom w:val="single" w:sz="4" w:space="0" w:color="auto"/>
              <w:right w:val="single" w:sz="4" w:space="0" w:color="auto"/>
            </w:tcBorders>
            <w:vAlign w:val="center"/>
          </w:tcPr>
          <w:p w14:paraId="3A1E0652" w14:textId="77777777" w:rsidR="00C00E31" w:rsidRPr="002826F6" w:rsidRDefault="00C00E31" w:rsidP="002C63ED">
            <w:pPr>
              <w:jc w:val="center"/>
              <w:rPr>
                <w:bCs/>
                <w:lang w:val="pt-BR"/>
              </w:rPr>
            </w:pPr>
            <w:r w:rsidRPr="002826F6">
              <w:rPr>
                <w:bCs/>
                <w:lang w:val="pt-BR"/>
              </w:rPr>
              <w:t xml:space="preserve">Phòng </w:t>
            </w:r>
            <w:r w:rsidR="00EA7DBD" w:rsidRPr="002826F6">
              <w:rPr>
                <w:bCs/>
                <w:lang w:val="pt-BR"/>
              </w:rPr>
              <w:t>Thiết bị</w:t>
            </w:r>
          </w:p>
        </w:tc>
        <w:tc>
          <w:tcPr>
            <w:tcW w:w="696" w:type="pct"/>
            <w:tcBorders>
              <w:top w:val="single" w:sz="4" w:space="0" w:color="auto"/>
              <w:left w:val="single" w:sz="4" w:space="0" w:color="auto"/>
              <w:bottom w:val="single" w:sz="4" w:space="0" w:color="auto"/>
              <w:right w:val="single" w:sz="4" w:space="0" w:color="auto"/>
            </w:tcBorders>
            <w:vAlign w:val="center"/>
          </w:tcPr>
          <w:p w14:paraId="2CE53874"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0B38A9C"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32D98606"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5DF757B0" w14:textId="77777777" w:rsidR="00C00E31" w:rsidRPr="002826F6" w:rsidRDefault="00EA7DB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74EBEE06" w14:textId="77777777" w:rsidR="00C00E31" w:rsidRPr="002826F6" w:rsidRDefault="00EA7DB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1A175C62" w14:textId="77777777" w:rsidR="00C00E31" w:rsidRPr="002826F6" w:rsidRDefault="00C00E31" w:rsidP="002C63ED">
            <w:pPr>
              <w:jc w:val="center"/>
              <w:rPr>
                <w:bCs/>
                <w:lang w:val="pt-BR"/>
              </w:rPr>
            </w:pPr>
          </w:p>
        </w:tc>
      </w:tr>
      <w:tr w:rsidR="00C00E31" w:rsidRPr="002826F6" w14:paraId="48F50182"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8814FB0" w14:textId="77777777" w:rsidR="00C00E31" w:rsidRPr="002826F6" w:rsidRDefault="00C00E31" w:rsidP="002C63ED">
            <w:pPr>
              <w:jc w:val="center"/>
              <w:rPr>
                <w:bCs/>
                <w:lang w:val="pt-BR"/>
              </w:rPr>
            </w:pPr>
            <w:r w:rsidRPr="002826F6">
              <w:rPr>
                <w:bCs/>
                <w:lang w:val="pt-BR"/>
              </w:rPr>
              <w:t>b</w:t>
            </w:r>
          </w:p>
        </w:tc>
        <w:tc>
          <w:tcPr>
            <w:tcW w:w="748" w:type="pct"/>
            <w:tcBorders>
              <w:top w:val="single" w:sz="4" w:space="0" w:color="auto"/>
              <w:left w:val="single" w:sz="4" w:space="0" w:color="auto"/>
              <w:bottom w:val="single" w:sz="4" w:space="0" w:color="auto"/>
              <w:right w:val="single" w:sz="4" w:space="0" w:color="auto"/>
            </w:tcBorders>
            <w:vAlign w:val="center"/>
          </w:tcPr>
          <w:p w14:paraId="43DB0368" w14:textId="77777777" w:rsidR="00C00E31" w:rsidRPr="002826F6" w:rsidRDefault="00C00E31" w:rsidP="002C63ED">
            <w:pPr>
              <w:jc w:val="center"/>
              <w:rPr>
                <w:bCs/>
                <w:lang w:val="pt-BR"/>
              </w:rPr>
            </w:pPr>
            <w:r w:rsidRPr="002826F6">
              <w:rPr>
                <w:bCs/>
                <w:lang w:val="pt-BR"/>
              </w:rPr>
              <w:t xml:space="preserve">Phòng </w:t>
            </w:r>
            <w:r w:rsidR="00EA7DBD" w:rsidRPr="002826F6">
              <w:rPr>
                <w:bCs/>
                <w:lang w:val="pt-BR"/>
              </w:rPr>
              <w:t>Đội TNTP</w:t>
            </w:r>
          </w:p>
        </w:tc>
        <w:tc>
          <w:tcPr>
            <w:tcW w:w="696" w:type="pct"/>
            <w:tcBorders>
              <w:top w:val="single" w:sz="4" w:space="0" w:color="auto"/>
              <w:left w:val="single" w:sz="4" w:space="0" w:color="auto"/>
              <w:bottom w:val="single" w:sz="4" w:space="0" w:color="auto"/>
              <w:right w:val="single" w:sz="4" w:space="0" w:color="auto"/>
            </w:tcBorders>
            <w:vAlign w:val="center"/>
          </w:tcPr>
          <w:p w14:paraId="441E78E9"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60114B19"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27AF0BA" w14:textId="77777777" w:rsidR="00C00E31" w:rsidRPr="002826F6" w:rsidRDefault="00EA7DB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171BF9A" w14:textId="77777777" w:rsidR="00C00E31" w:rsidRPr="002826F6" w:rsidRDefault="00EA7DB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53D03AFB" w14:textId="77777777" w:rsidR="00C00E31" w:rsidRPr="002826F6" w:rsidRDefault="00EA7DB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76738652" w14:textId="77777777" w:rsidR="00C00E31" w:rsidRPr="002826F6" w:rsidRDefault="00C00E31" w:rsidP="002C63ED">
            <w:pPr>
              <w:jc w:val="center"/>
              <w:rPr>
                <w:bCs/>
                <w:lang w:val="pt-BR"/>
              </w:rPr>
            </w:pPr>
          </w:p>
        </w:tc>
      </w:tr>
      <w:tr w:rsidR="00C00E31" w:rsidRPr="00E20494" w14:paraId="7393A6B7"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A47ACAB" w14:textId="77777777" w:rsidR="00C00E31" w:rsidRPr="002826F6" w:rsidRDefault="00C00E31" w:rsidP="002C63ED">
            <w:pPr>
              <w:jc w:val="center"/>
              <w:rPr>
                <w:bCs/>
                <w:lang w:val="pt-BR"/>
              </w:rPr>
            </w:pPr>
            <w:r w:rsidRPr="002826F6">
              <w:rPr>
                <w:b/>
                <w:bCs/>
                <w:lang w:val="pt-BR"/>
              </w:rPr>
              <w:t>II</w:t>
            </w:r>
            <w:r w:rsidR="00EA7DBD" w:rsidRPr="002826F6">
              <w:rPr>
                <w:b/>
                <w:bCs/>
                <w:lang w:val="pt-BR"/>
              </w:rPr>
              <w:t>I</w:t>
            </w:r>
          </w:p>
        </w:tc>
        <w:tc>
          <w:tcPr>
            <w:tcW w:w="748" w:type="pct"/>
            <w:tcBorders>
              <w:top w:val="single" w:sz="4" w:space="0" w:color="auto"/>
              <w:left w:val="single" w:sz="4" w:space="0" w:color="auto"/>
              <w:bottom w:val="single" w:sz="4" w:space="0" w:color="auto"/>
              <w:right w:val="single" w:sz="4" w:space="0" w:color="auto"/>
            </w:tcBorders>
            <w:vAlign w:val="center"/>
          </w:tcPr>
          <w:p w14:paraId="2AB81129" w14:textId="77777777" w:rsidR="00C00E31" w:rsidRPr="002826F6" w:rsidRDefault="00C00E31" w:rsidP="002C63ED">
            <w:pPr>
              <w:jc w:val="center"/>
              <w:rPr>
                <w:b/>
                <w:bCs/>
                <w:lang w:val="pt-BR"/>
              </w:rPr>
            </w:pPr>
            <w:r w:rsidRPr="002826F6">
              <w:rPr>
                <w:b/>
                <w:bCs/>
                <w:lang w:val="pt-BR"/>
              </w:rPr>
              <w:t>Khối phòng hành chính-quản trị</w:t>
            </w:r>
          </w:p>
        </w:tc>
        <w:tc>
          <w:tcPr>
            <w:tcW w:w="696" w:type="pct"/>
            <w:tcBorders>
              <w:top w:val="single" w:sz="4" w:space="0" w:color="auto"/>
              <w:left w:val="single" w:sz="4" w:space="0" w:color="auto"/>
              <w:bottom w:val="single" w:sz="4" w:space="0" w:color="auto"/>
              <w:right w:val="single" w:sz="4" w:space="0" w:color="auto"/>
            </w:tcBorders>
            <w:vAlign w:val="center"/>
          </w:tcPr>
          <w:p w14:paraId="7277213E" w14:textId="77777777" w:rsidR="00C00E31" w:rsidRPr="001236A5" w:rsidRDefault="00C00E31" w:rsidP="002C63ED">
            <w:pPr>
              <w:jc w:val="center"/>
              <w:rPr>
                <w:bCs/>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14:paraId="5F432F13" w14:textId="77777777" w:rsidR="00C00E31" w:rsidRPr="001236A5" w:rsidRDefault="00C00E31" w:rsidP="002C63ED">
            <w:pPr>
              <w:jc w:val="center"/>
              <w:rPr>
                <w:bCs/>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14:paraId="2F71C6F1" w14:textId="77777777" w:rsidR="00C00E31" w:rsidRPr="001236A5" w:rsidRDefault="00C00E31" w:rsidP="002C63ED">
            <w:pPr>
              <w:jc w:val="center"/>
              <w:rPr>
                <w:bCs/>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14:paraId="3AE9D9A0" w14:textId="77777777" w:rsidR="00C00E31" w:rsidRPr="001236A5" w:rsidRDefault="00C00E31" w:rsidP="002C63ED">
            <w:pPr>
              <w:jc w:val="center"/>
              <w:rPr>
                <w:bCs/>
                <w:lang w:val="pt-BR"/>
              </w:rPr>
            </w:pPr>
          </w:p>
        </w:tc>
        <w:tc>
          <w:tcPr>
            <w:tcW w:w="743" w:type="pct"/>
            <w:tcBorders>
              <w:top w:val="single" w:sz="4" w:space="0" w:color="auto"/>
              <w:left w:val="single" w:sz="4" w:space="0" w:color="auto"/>
              <w:bottom w:val="single" w:sz="4" w:space="0" w:color="auto"/>
              <w:right w:val="single" w:sz="4" w:space="0" w:color="auto"/>
            </w:tcBorders>
            <w:vAlign w:val="center"/>
          </w:tcPr>
          <w:p w14:paraId="384EB34E" w14:textId="77777777" w:rsidR="00C00E31" w:rsidRPr="001236A5" w:rsidRDefault="00C00E31" w:rsidP="002C63ED">
            <w:pPr>
              <w:jc w:val="center"/>
              <w:rPr>
                <w:bCs/>
                <w:lang w:val="pt-BR"/>
              </w:rPr>
            </w:pPr>
          </w:p>
        </w:tc>
        <w:tc>
          <w:tcPr>
            <w:tcW w:w="378" w:type="pct"/>
            <w:tcBorders>
              <w:top w:val="single" w:sz="4" w:space="0" w:color="auto"/>
              <w:left w:val="single" w:sz="4" w:space="0" w:color="auto"/>
              <w:bottom w:val="single" w:sz="4" w:space="0" w:color="auto"/>
              <w:right w:val="single" w:sz="4" w:space="0" w:color="auto"/>
            </w:tcBorders>
            <w:vAlign w:val="center"/>
          </w:tcPr>
          <w:p w14:paraId="3E418B8E" w14:textId="77777777" w:rsidR="00C00E31" w:rsidRPr="002826F6" w:rsidRDefault="00C00E31" w:rsidP="002C63ED">
            <w:pPr>
              <w:jc w:val="center"/>
              <w:rPr>
                <w:bCs/>
                <w:lang w:val="pt-BR"/>
              </w:rPr>
            </w:pPr>
          </w:p>
        </w:tc>
      </w:tr>
      <w:tr w:rsidR="00C00E31" w:rsidRPr="002826F6" w14:paraId="6CC40FF4"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26FBC69" w14:textId="77777777" w:rsidR="00C00E31" w:rsidRPr="002826F6" w:rsidRDefault="00C00E31" w:rsidP="002C63ED">
            <w:pPr>
              <w:jc w:val="center"/>
              <w:rPr>
                <w:bCs/>
                <w:lang w:val="pt-BR"/>
              </w:rPr>
            </w:pPr>
            <w:r w:rsidRPr="002826F6">
              <w:rPr>
                <w:bCs/>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139BBA6D" w14:textId="77777777" w:rsidR="00C00E31" w:rsidRPr="002826F6" w:rsidRDefault="00C00E31" w:rsidP="002C63ED">
            <w:pPr>
              <w:jc w:val="center"/>
              <w:rPr>
                <w:bCs/>
                <w:lang w:val="pt-BR"/>
              </w:rPr>
            </w:pPr>
            <w:r w:rsidRPr="002826F6">
              <w:rPr>
                <w:bCs/>
                <w:lang w:val="pt-BR"/>
              </w:rPr>
              <w:t xml:space="preserve">Phòng </w:t>
            </w:r>
            <w:r w:rsidR="00003E07" w:rsidRPr="002826F6">
              <w:rPr>
                <w:bCs/>
                <w:lang w:val="pt-BR"/>
              </w:rPr>
              <w:t>HT</w:t>
            </w:r>
          </w:p>
        </w:tc>
        <w:tc>
          <w:tcPr>
            <w:tcW w:w="696" w:type="pct"/>
            <w:tcBorders>
              <w:top w:val="single" w:sz="4" w:space="0" w:color="auto"/>
              <w:left w:val="single" w:sz="4" w:space="0" w:color="auto"/>
              <w:bottom w:val="single" w:sz="4" w:space="0" w:color="auto"/>
              <w:right w:val="single" w:sz="4" w:space="0" w:color="auto"/>
            </w:tcBorders>
            <w:vAlign w:val="center"/>
          </w:tcPr>
          <w:p w14:paraId="584B9681"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66D9B877"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98692C2" w14:textId="77777777" w:rsidR="00C00E31" w:rsidRPr="002826F6" w:rsidRDefault="00C00E31"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AB8FB09" w14:textId="77777777" w:rsidR="00C00E31" w:rsidRPr="002826F6" w:rsidRDefault="00C00E31"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35836AF3" w14:textId="77777777" w:rsidR="00C00E31" w:rsidRPr="002826F6" w:rsidRDefault="00C00E31"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0DAACE96" w14:textId="77777777" w:rsidR="00C00E31" w:rsidRPr="002826F6" w:rsidRDefault="00C00E31" w:rsidP="002C63ED">
            <w:pPr>
              <w:jc w:val="center"/>
              <w:rPr>
                <w:bCs/>
                <w:lang w:val="pt-BR"/>
              </w:rPr>
            </w:pPr>
          </w:p>
        </w:tc>
      </w:tr>
      <w:tr w:rsidR="00C00E31" w:rsidRPr="002826F6" w14:paraId="779D14B8"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8A4FE13" w14:textId="77777777" w:rsidR="00C00E31" w:rsidRPr="002826F6" w:rsidRDefault="00C00E31" w:rsidP="002C63ED">
            <w:pPr>
              <w:jc w:val="center"/>
              <w:rPr>
                <w:bCs/>
                <w:lang w:val="pt-BR"/>
              </w:rPr>
            </w:pPr>
            <w:r w:rsidRPr="002826F6">
              <w:rPr>
                <w:bCs/>
                <w:lang w:val="pt-BR"/>
              </w:rPr>
              <w:t>2</w:t>
            </w:r>
          </w:p>
        </w:tc>
        <w:tc>
          <w:tcPr>
            <w:tcW w:w="748" w:type="pct"/>
            <w:tcBorders>
              <w:top w:val="single" w:sz="4" w:space="0" w:color="auto"/>
              <w:left w:val="single" w:sz="4" w:space="0" w:color="auto"/>
              <w:bottom w:val="single" w:sz="4" w:space="0" w:color="auto"/>
              <w:right w:val="single" w:sz="4" w:space="0" w:color="auto"/>
            </w:tcBorders>
            <w:vAlign w:val="center"/>
          </w:tcPr>
          <w:p w14:paraId="2CB3F140" w14:textId="77777777" w:rsidR="00C00E31" w:rsidRPr="002826F6" w:rsidRDefault="00C00E31" w:rsidP="002C63ED">
            <w:pPr>
              <w:jc w:val="center"/>
              <w:rPr>
                <w:bCs/>
                <w:lang w:val="pt-BR"/>
              </w:rPr>
            </w:pPr>
            <w:r w:rsidRPr="002826F6">
              <w:rPr>
                <w:bCs/>
                <w:lang w:val="pt-BR"/>
              </w:rPr>
              <w:t xml:space="preserve">Phòng </w:t>
            </w:r>
            <w:r w:rsidR="00003E07" w:rsidRPr="002826F6">
              <w:rPr>
                <w:bCs/>
                <w:lang w:val="pt-BR"/>
              </w:rPr>
              <w:t>phó HT</w:t>
            </w:r>
          </w:p>
        </w:tc>
        <w:tc>
          <w:tcPr>
            <w:tcW w:w="696" w:type="pct"/>
            <w:tcBorders>
              <w:top w:val="single" w:sz="4" w:space="0" w:color="auto"/>
              <w:left w:val="single" w:sz="4" w:space="0" w:color="auto"/>
              <w:bottom w:val="single" w:sz="4" w:space="0" w:color="auto"/>
              <w:right w:val="single" w:sz="4" w:space="0" w:color="auto"/>
            </w:tcBorders>
            <w:vAlign w:val="center"/>
          </w:tcPr>
          <w:p w14:paraId="0E3AEFA2" w14:textId="77777777" w:rsidR="00C00E31" w:rsidRPr="002826F6" w:rsidRDefault="00003E0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0607C2FE" w14:textId="77777777" w:rsidR="00C00E31" w:rsidRPr="002826F6" w:rsidRDefault="00003E0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2D03308" w14:textId="77777777" w:rsidR="00C00E31" w:rsidRPr="002826F6" w:rsidRDefault="00003E0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3842B2EB" w14:textId="77777777" w:rsidR="00C00E31" w:rsidRPr="002826F6" w:rsidRDefault="00003E07"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71D6A255" w14:textId="77777777" w:rsidR="00C00E31" w:rsidRPr="002826F6" w:rsidRDefault="00003E07"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521E8339" w14:textId="77777777" w:rsidR="00C00E31" w:rsidRPr="002826F6" w:rsidRDefault="00C00E31" w:rsidP="002C63ED">
            <w:pPr>
              <w:jc w:val="center"/>
              <w:rPr>
                <w:bCs/>
                <w:lang w:val="pt-BR"/>
              </w:rPr>
            </w:pPr>
          </w:p>
        </w:tc>
      </w:tr>
      <w:tr w:rsidR="00C00E31" w:rsidRPr="002826F6" w14:paraId="04066B84"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030D013" w14:textId="77777777" w:rsidR="00C00E31" w:rsidRPr="002826F6" w:rsidRDefault="00C00E31" w:rsidP="002C63ED">
            <w:pPr>
              <w:jc w:val="center"/>
              <w:rPr>
                <w:bCs/>
                <w:lang w:val="pt-BR"/>
              </w:rPr>
            </w:pPr>
            <w:r w:rsidRPr="002826F6">
              <w:rPr>
                <w:bCs/>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4BAB6535" w14:textId="77777777" w:rsidR="00C00E31" w:rsidRPr="002826F6" w:rsidRDefault="00072DED" w:rsidP="002C63ED">
            <w:pPr>
              <w:jc w:val="center"/>
              <w:rPr>
                <w:bCs/>
                <w:lang w:val="pt-BR"/>
              </w:rPr>
            </w:pPr>
            <w:r w:rsidRPr="002826F6">
              <w:rPr>
                <w:bCs/>
                <w:lang w:val="pt-BR"/>
              </w:rPr>
              <w:t>Văn phòng</w:t>
            </w:r>
          </w:p>
        </w:tc>
        <w:tc>
          <w:tcPr>
            <w:tcW w:w="696" w:type="pct"/>
            <w:tcBorders>
              <w:top w:val="single" w:sz="4" w:space="0" w:color="auto"/>
              <w:left w:val="single" w:sz="4" w:space="0" w:color="auto"/>
              <w:bottom w:val="single" w:sz="4" w:space="0" w:color="auto"/>
              <w:right w:val="single" w:sz="4" w:space="0" w:color="auto"/>
            </w:tcBorders>
            <w:vAlign w:val="center"/>
          </w:tcPr>
          <w:p w14:paraId="09568936"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57DA7FC2"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4641695"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3EC33B8E" w14:textId="77777777" w:rsidR="00C00E31"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62D07FF0" w14:textId="77777777" w:rsidR="00C00E31"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73C913B8" w14:textId="77777777" w:rsidR="00C00E31" w:rsidRPr="002826F6" w:rsidRDefault="00C00E31" w:rsidP="002C63ED">
            <w:pPr>
              <w:jc w:val="center"/>
              <w:rPr>
                <w:bCs/>
                <w:lang w:val="pt-BR"/>
              </w:rPr>
            </w:pPr>
          </w:p>
        </w:tc>
      </w:tr>
      <w:tr w:rsidR="00C00E31" w:rsidRPr="002826F6" w14:paraId="1B98C1A5"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05574933" w14:textId="77777777" w:rsidR="00C00E31" w:rsidRPr="002826F6" w:rsidRDefault="00072DED" w:rsidP="002C63ED">
            <w:pPr>
              <w:jc w:val="center"/>
              <w:rPr>
                <w:bCs/>
                <w:lang w:val="pt-BR"/>
              </w:rPr>
            </w:pPr>
            <w:r w:rsidRPr="002826F6">
              <w:rPr>
                <w:bCs/>
                <w:lang w:val="pt-BR"/>
              </w:rPr>
              <w:t>4</w:t>
            </w:r>
          </w:p>
        </w:tc>
        <w:tc>
          <w:tcPr>
            <w:tcW w:w="748" w:type="pct"/>
            <w:tcBorders>
              <w:top w:val="single" w:sz="4" w:space="0" w:color="auto"/>
              <w:left w:val="single" w:sz="4" w:space="0" w:color="auto"/>
              <w:bottom w:val="single" w:sz="4" w:space="0" w:color="auto"/>
              <w:right w:val="single" w:sz="4" w:space="0" w:color="auto"/>
            </w:tcBorders>
            <w:vAlign w:val="center"/>
          </w:tcPr>
          <w:p w14:paraId="009FDD62" w14:textId="77777777" w:rsidR="00C00E31" w:rsidRPr="002826F6" w:rsidRDefault="00072DED" w:rsidP="002C63ED">
            <w:pPr>
              <w:jc w:val="center"/>
              <w:rPr>
                <w:bCs/>
                <w:lang w:val="pt-BR"/>
              </w:rPr>
            </w:pPr>
            <w:r w:rsidRPr="002826F6">
              <w:rPr>
                <w:bCs/>
                <w:lang w:val="pt-BR"/>
              </w:rPr>
              <w:t>Phòng bảo vệ</w:t>
            </w:r>
          </w:p>
        </w:tc>
        <w:tc>
          <w:tcPr>
            <w:tcW w:w="696" w:type="pct"/>
            <w:tcBorders>
              <w:top w:val="single" w:sz="4" w:space="0" w:color="auto"/>
              <w:left w:val="single" w:sz="4" w:space="0" w:color="auto"/>
              <w:bottom w:val="single" w:sz="4" w:space="0" w:color="auto"/>
              <w:right w:val="single" w:sz="4" w:space="0" w:color="auto"/>
            </w:tcBorders>
            <w:vAlign w:val="center"/>
          </w:tcPr>
          <w:p w14:paraId="0FFCA064" w14:textId="77777777" w:rsidR="00C00E31" w:rsidRPr="002826F6" w:rsidRDefault="00072DED"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69A1E11C" w14:textId="77777777" w:rsidR="00C00E31" w:rsidRPr="002826F6" w:rsidRDefault="00072DED"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0245F124" w14:textId="77777777" w:rsidR="00C00E31" w:rsidRPr="002826F6" w:rsidRDefault="00072DED" w:rsidP="002C63ED">
            <w:pPr>
              <w:jc w:val="center"/>
              <w:rPr>
                <w:bCs/>
              </w:rPr>
            </w:pPr>
            <w:r w:rsidRPr="002826F6">
              <w:rPr>
                <w:bCs/>
              </w:rPr>
              <w:t>0</w:t>
            </w:r>
          </w:p>
        </w:tc>
        <w:tc>
          <w:tcPr>
            <w:tcW w:w="696" w:type="pct"/>
            <w:tcBorders>
              <w:top w:val="single" w:sz="4" w:space="0" w:color="auto"/>
              <w:left w:val="single" w:sz="4" w:space="0" w:color="auto"/>
              <w:bottom w:val="single" w:sz="4" w:space="0" w:color="auto"/>
              <w:right w:val="single" w:sz="4" w:space="0" w:color="auto"/>
            </w:tcBorders>
            <w:vAlign w:val="center"/>
          </w:tcPr>
          <w:p w14:paraId="5040948B" w14:textId="77777777" w:rsidR="00C00E31"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588F879E" w14:textId="77777777" w:rsidR="00C00E31"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15529131" w14:textId="77777777" w:rsidR="00C00E31" w:rsidRPr="002826F6" w:rsidRDefault="00C00E31" w:rsidP="002C63ED">
            <w:pPr>
              <w:jc w:val="center"/>
              <w:rPr>
                <w:bCs/>
                <w:lang w:val="pt-BR"/>
              </w:rPr>
            </w:pPr>
          </w:p>
        </w:tc>
      </w:tr>
      <w:tr w:rsidR="00C00E31" w:rsidRPr="002826F6" w14:paraId="03A4BFEE"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4E499D4C" w14:textId="77777777" w:rsidR="00C00E31" w:rsidRPr="002826F6" w:rsidRDefault="00072DED" w:rsidP="002C63ED">
            <w:pPr>
              <w:jc w:val="center"/>
              <w:rPr>
                <w:bCs/>
                <w:lang w:val="pt-BR"/>
              </w:rPr>
            </w:pPr>
            <w:r w:rsidRPr="002826F6">
              <w:rPr>
                <w:bCs/>
                <w:lang w:val="pt-BR"/>
              </w:rPr>
              <w:t>5</w:t>
            </w:r>
          </w:p>
        </w:tc>
        <w:tc>
          <w:tcPr>
            <w:tcW w:w="748" w:type="pct"/>
            <w:tcBorders>
              <w:top w:val="single" w:sz="4" w:space="0" w:color="auto"/>
              <w:left w:val="single" w:sz="4" w:space="0" w:color="auto"/>
              <w:bottom w:val="single" w:sz="4" w:space="0" w:color="auto"/>
              <w:right w:val="single" w:sz="4" w:space="0" w:color="auto"/>
            </w:tcBorders>
            <w:vAlign w:val="center"/>
          </w:tcPr>
          <w:p w14:paraId="79245BF3" w14:textId="77777777" w:rsidR="00C00E31" w:rsidRPr="002826F6" w:rsidRDefault="00072DED" w:rsidP="002C63ED">
            <w:pPr>
              <w:jc w:val="center"/>
              <w:rPr>
                <w:bCs/>
                <w:lang w:val="pt-BR"/>
              </w:rPr>
            </w:pPr>
            <w:r w:rsidRPr="002826F6">
              <w:rPr>
                <w:bCs/>
                <w:lang w:val="pt-BR"/>
              </w:rPr>
              <w:t>Khu vệ sinh CB, GV, NV</w:t>
            </w:r>
          </w:p>
        </w:tc>
        <w:tc>
          <w:tcPr>
            <w:tcW w:w="696" w:type="pct"/>
            <w:tcBorders>
              <w:top w:val="single" w:sz="4" w:space="0" w:color="auto"/>
              <w:left w:val="single" w:sz="4" w:space="0" w:color="auto"/>
              <w:bottom w:val="single" w:sz="4" w:space="0" w:color="auto"/>
              <w:right w:val="single" w:sz="4" w:space="0" w:color="auto"/>
            </w:tcBorders>
            <w:vAlign w:val="center"/>
          </w:tcPr>
          <w:p w14:paraId="02E87656"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B107ADD"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32463DEA"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BC20B61" w14:textId="77777777" w:rsidR="00C00E31"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6E3B6C1D" w14:textId="77777777" w:rsidR="00C00E31"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78AF999B" w14:textId="77777777" w:rsidR="00C00E31" w:rsidRPr="002826F6" w:rsidRDefault="00C00E31" w:rsidP="002C63ED">
            <w:pPr>
              <w:jc w:val="center"/>
              <w:rPr>
                <w:bCs/>
                <w:lang w:val="pt-BR"/>
              </w:rPr>
            </w:pPr>
          </w:p>
        </w:tc>
      </w:tr>
      <w:tr w:rsidR="00C00E31" w:rsidRPr="002826F6" w14:paraId="7E75328D"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6263C13C" w14:textId="77777777" w:rsidR="00C00E31" w:rsidRPr="002826F6" w:rsidRDefault="00072DED" w:rsidP="002C63ED">
            <w:pPr>
              <w:jc w:val="center"/>
              <w:rPr>
                <w:bCs/>
                <w:lang w:val="pt-BR"/>
              </w:rPr>
            </w:pPr>
            <w:r w:rsidRPr="002826F6">
              <w:rPr>
                <w:bCs/>
                <w:lang w:val="pt-BR"/>
              </w:rPr>
              <w:t>6</w:t>
            </w:r>
          </w:p>
        </w:tc>
        <w:tc>
          <w:tcPr>
            <w:tcW w:w="748" w:type="pct"/>
            <w:tcBorders>
              <w:top w:val="single" w:sz="4" w:space="0" w:color="auto"/>
              <w:left w:val="single" w:sz="4" w:space="0" w:color="auto"/>
              <w:bottom w:val="single" w:sz="4" w:space="0" w:color="auto"/>
              <w:right w:val="single" w:sz="4" w:space="0" w:color="auto"/>
            </w:tcBorders>
            <w:vAlign w:val="center"/>
          </w:tcPr>
          <w:p w14:paraId="27F90858" w14:textId="77777777" w:rsidR="00C00E31" w:rsidRPr="002826F6" w:rsidRDefault="00072DED" w:rsidP="002C63ED">
            <w:pPr>
              <w:jc w:val="center"/>
              <w:rPr>
                <w:bCs/>
                <w:lang w:val="pt-BR"/>
              </w:rPr>
            </w:pPr>
            <w:r w:rsidRPr="002826F6">
              <w:rPr>
                <w:bCs/>
                <w:lang w:val="pt-BR"/>
              </w:rPr>
              <w:t>Khu để xe CB, GV, NV</w:t>
            </w:r>
          </w:p>
        </w:tc>
        <w:tc>
          <w:tcPr>
            <w:tcW w:w="696" w:type="pct"/>
            <w:tcBorders>
              <w:top w:val="single" w:sz="4" w:space="0" w:color="auto"/>
              <w:left w:val="single" w:sz="4" w:space="0" w:color="auto"/>
              <w:bottom w:val="single" w:sz="4" w:space="0" w:color="auto"/>
              <w:right w:val="single" w:sz="4" w:space="0" w:color="auto"/>
            </w:tcBorders>
            <w:vAlign w:val="center"/>
          </w:tcPr>
          <w:p w14:paraId="17C1E0E0"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03DCC11A"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6E8C01C" w14:textId="77777777" w:rsidR="00C00E31"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6A1EDED1" w14:textId="77777777" w:rsidR="00C00E31"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3D56E04D" w14:textId="77777777" w:rsidR="00C00E31"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48E7C4C9" w14:textId="77777777" w:rsidR="00C00E31" w:rsidRPr="002826F6" w:rsidRDefault="00C00E31" w:rsidP="002C63ED">
            <w:pPr>
              <w:jc w:val="center"/>
              <w:rPr>
                <w:bCs/>
                <w:lang w:val="pt-BR"/>
              </w:rPr>
            </w:pPr>
          </w:p>
        </w:tc>
      </w:tr>
      <w:tr w:rsidR="00072DED" w:rsidRPr="002826F6" w14:paraId="2CF5F394"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1213BC3" w14:textId="77777777" w:rsidR="00072DED" w:rsidRPr="002826F6" w:rsidRDefault="00072DED" w:rsidP="002C63ED">
            <w:pPr>
              <w:jc w:val="center"/>
              <w:rPr>
                <w:b/>
                <w:bCs/>
                <w:lang w:val="pt-BR"/>
              </w:rPr>
            </w:pPr>
            <w:r w:rsidRPr="002826F6">
              <w:rPr>
                <w:b/>
                <w:bCs/>
                <w:lang w:val="pt-BR"/>
              </w:rPr>
              <w:t>IV</w:t>
            </w:r>
          </w:p>
        </w:tc>
        <w:tc>
          <w:tcPr>
            <w:tcW w:w="748" w:type="pct"/>
            <w:tcBorders>
              <w:top w:val="single" w:sz="4" w:space="0" w:color="auto"/>
              <w:left w:val="single" w:sz="4" w:space="0" w:color="auto"/>
              <w:bottom w:val="single" w:sz="4" w:space="0" w:color="auto"/>
              <w:right w:val="single" w:sz="4" w:space="0" w:color="auto"/>
            </w:tcBorders>
            <w:vAlign w:val="center"/>
          </w:tcPr>
          <w:p w14:paraId="22FEA173" w14:textId="77777777" w:rsidR="00072DED" w:rsidRPr="002826F6" w:rsidRDefault="00072DED" w:rsidP="002C63ED">
            <w:pPr>
              <w:jc w:val="center"/>
              <w:rPr>
                <w:b/>
                <w:bCs/>
                <w:lang w:val="pt-BR"/>
              </w:rPr>
            </w:pPr>
            <w:r w:rsidRPr="002826F6">
              <w:rPr>
                <w:b/>
                <w:bCs/>
                <w:lang w:val="pt-BR"/>
              </w:rPr>
              <w:t xml:space="preserve">Khối phòng </w:t>
            </w:r>
            <w:r w:rsidR="00EA7DBD" w:rsidRPr="002826F6">
              <w:rPr>
                <w:b/>
                <w:bCs/>
                <w:lang w:val="pt-BR"/>
              </w:rPr>
              <w:t>phụ trợ</w:t>
            </w:r>
          </w:p>
        </w:tc>
        <w:tc>
          <w:tcPr>
            <w:tcW w:w="696" w:type="pct"/>
            <w:tcBorders>
              <w:top w:val="single" w:sz="4" w:space="0" w:color="auto"/>
              <w:left w:val="single" w:sz="4" w:space="0" w:color="auto"/>
              <w:bottom w:val="single" w:sz="4" w:space="0" w:color="auto"/>
              <w:right w:val="single" w:sz="4" w:space="0" w:color="auto"/>
            </w:tcBorders>
            <w:vAlign w:val="center"/>
          </w:tcPr>
          <w:p w14:paraId="1D848B20" w14:textId="77777777" w:rsidR="00072DED" w:rsidRPr="002826F6" w:rsidRDefault="00072DED" w:rsidP="002C63ED">
            <w:pPr>
              <w:jc w:val="center"/>
              <w:rPr>
                <w:bCs/>
              </w:rPr>
            </w:pPr>
          </w:p>
        </w:tc>
        <w:tc>
          <w:tcPr>
            <w:tcW w:w="696" w:type="pct"/>
            <w:tcBorders>
              <w:top w:val="single" w:sz="4" w:space="0" w:color="auto"/>
              <w:left w:val="single" w:sz="4" w:space="0" w:color="auto"/>
              <w:bottom w:val="single" w:sz="4" w:space="0" w:color="auto"/>
              <w:right w:val="single" w:sz="4" w:space="0" w:color="auto"/>
            </w:tcBorders>
            <w:vAlign w:val="center"/>
          </w:tcPr>
          <w:p w14:paraId="00DA1602" w14:textId="77777777" w:rsidR="00072DED" w:rsidRPr="002826F6" w:rsidRDefault="00072DED" w:rsidP="002C63ED">
            <w:pPr>
              <w:jc w:val="center"/>
              <w:rPr>
                <w:bCs/>
              </w:rPr>
            </w:pPr>
          </w:p>
        </w:tc>
        <w:tc>
          <w:tcPr>
            <w:tcW w:w="696" w:type="pct"/>
            <w:tcBorders>
              <w:top w:val="single" w:sz="4" w:space="0" w:color="auto"/>
              <w:left w:val="single" w:sz="4" w:space="0" w:color="auto"/>
              <w:bottom w:val="single" w:sz="4" w:space="0" w:color="auto"/>
              <w:right w:val="single" w:sz="4" w:space="0" w:color="auto"/>
            </w:tcBorders>
            <w:vAlign w:val="center"/>
          </w:tcPr>
          <w:p w14:paraId="498AF3DD" w14:textId="77777777" w:rsidR="00072DED" w:rsidRPr="002826F6" w:rsidRDefault="00072DED" w:rsidP="002C63ED">
            <w:pPr>
              <w:jc w:val="center"/>
              <w:rPr>
                <w:bCs/>
              </w:rPr>
            </w:pPr>
          </w:p>
        </w:tc>
        <w:tc>
          <w:tcPr>
            <w:tcW w:w="696" w:type="pct"/>
            <w:tcBorders>
              <w:top w:val="single" w:sz="4" w:space="0" w:color="auto"/>
              <w:left w:val="single" w:sz="4" w:space="0" w:color="auto"/>
              <w:bottom w:val="single" w:sz="4" w:space="0" w:color="auto"/>
              <w:right w:val="single" w:sz="4" w:space="0" w:color="auto"/>
            </w:tcBorders>
            <w:vAlign w:val="center"/>
          </w:tcPr>
          <w:p w14:paraId="72BA3468" w14:textId="77777777" w:rsidR="00072DED" w:rsidRPr="002826F6" w:rsidRDefault="00072DED" w:rsidP="002C63ED">
            <w:pPr>
              <w:jc w:val="center"/>
              <w:rPr>
                <w:bCs/>
              </w:rPr>
            </w:pPr>
          </w:p>
        </w:tc>
        <w:tc>
          <w:tcPr>
            <w:tcW w:w="743" w:type="pct"/>
            <w:tcBorders>
              <w:top w:val="single" w:sz="4" w:space="0" w:color="auto"/>
              <w:left w:val="single" w:sz="4" w:space="0" w:color="auto"/>
              <w:bottom w:val="single" w:sz="4" w:space="0" w:color="auto"/>
              <w:right w:val="single" w:sz="4" w:space="0" w:color="auto"/>
            </w:tcBorders>
            <w:vAlign w:val="center"/>
          </w:tcPr>
          <w:p w14:paraId="6C797E41" w14:textId="77777777" w:rsidR="00072DED" w:rsidRPr="002826F6" w:rsidRDefault="00072DED" w:rsidP="002C63ED">
            <w:pPr>
              <w:jc w:val="center"/>
              <w:rPr>
                <w:bCs/>
              </w:rPr>
            </w:pPr>
          </w:p>
        </w:tc>
        <w:tc>
          <w:tcPr>
            <w:tcW w:w="378" w:type="pct"/>
            <w:tcBorders>
              <w:top w:val="single" w:sz="4" w:space="0" w:color="auto"/>
              <w:left w:val="single" w:sz="4" w:space="0" w:color="auto"/>
              <w:bottom w:val="single" w:sz="4" w:space="0" w:color="auto"/>
              <w:right w:val="single" w:sz="4" w:space="0" w:color="auto"/>
            </w:tcBorders>
            <w:vAlign w:val="center"/>
          </w:tcPr>
          <w:p w14:paraId="0BED62DA" w14:textId="77777777" w:rsidR="00072DED" w:rsidRPr="002826F6" w:rsidRDefault="00072DED" w:rsidP="002C63ED">
            <w:pPr>
              <w:jc w:val="center"/>
              <w:rPr>
                <w:bCs/>
                <w:lang w:val="pt-BR"/>
              </w:rPr>
            </w:pPr>
          </w:p>
        </w:tc>
      </w:tr>
      <w:tr w:rsidR="00072DED" w:rsidRPr="002826F6" w14:paraId="1EF8305C"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28E38F3" w14:textId="77777777" w:rsidR="00072DED" w:rsidRPr="002826F6" w:rsidRDefault="00072DED" w:rsidP="002C63ED">
            <w:pPr>
              <w:jc w:val="center"/>
              <w:rPr>
                <w:bCs/>
                <w:lang w:val="pt-BR"/>
              </w:rPr>
            </w:pPr>
            <w:r w:rsidRPr="002826F6">
              <w:rPr>
                <w:bCs/>
                <w:lang w:val="pt-BR"/>
              </w:rPr>
              <w:t>1</w:t>
            </w:r>
          </w:p>
        </w:tc>
        <w:tc>
          <w:tcPr>
            <w:tcW w:w="748" w:type="pct"/>
            <w:tcBorders>
              <w:top w:val="single" w:sz="4" w:space="0" w:color="auto"/>
              <w:left w:val="single" w:sz="4" w:space="0" w:color="auto"/>
              <w:bottom w:val="single" w:sz="4" w:space="0" w:color="auto"/>
              <w:right w:val="single" w:sz="4" w:space="0" w:color="auto"/>
            </w:tcBorders>
            <w:vAlign w:val="center"/>
          </w:tcPr>
          <w:p w14:paraId="552BA75B" w14:textId="77777777" w:rsidR="00072DED" w:rsidRPr="002826F6" w:rsidRDefault="00EA7DBD" w:rsidP="002C63ED">
            <w:pPr>
              <w:jc w:val="center"/>
              <w:rPr>
                <w:bCs/>
                <w:lang w:val="pt-BR"/>
              </w:rPr>
            </w:pPr>
            <w:r w:rsidRPr="002826F6">
              <w:rPr>
                <w:bCs/>
                <w:lang w:val="pt-BR"/>
              </w:rPr>
              <w:t>Phòng họp</w:t>
            </w:r>
          </w:p>
        </w:tc>
        <w:tc>
          <w:tcPr>
            <w:tcW w:w="696" w:type="pct"/>
            <w:tcBorders>
              <w:top w:val="single" w:sz="4" w:space="0" w:color="auto"/>
              <w:left w:val="single" w:sz="4" w:space="0" w:color="auto"/>
              <w:bottom w:val="single" w:sz="4" w:space="0" w:color="auto"/>
              <w:right w:val="single" w:sz="4" w:space="0" w:color="auto"/>
            </w:tcBorders>
            <w:vAlign w:val="center"/>
          </w:tcPr>
          <w:p w14:paraId="06C02940"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4FB31E7"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03B6207F"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D0956BD" w14:textId="77777777" w:rsidR="00072DED"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6A51901C" w14:textId="77777777" w:rsidR="00072DED"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56128153" w14:textId="77777777" w:rsidR="00072DED" w:rsidRPr="002826F6" w:rsidRDefault="00072DED" w:rsidP="002C63ED">
            <w:pPr>
              <w:jc w:val="center"/>
              <w:rPr>
                <w:bCs/>
                <w:lang w:val="pt-BR"/>
              </w:rPr>
            </w:pPr>
          </w:p>
        </w:tc>
      </w:tr>
      <w:tr w:rsidR="00072DED" w:rsidRPr="002826F6" w14:paraId="202D0621"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263FFC8" w14:textId="77777777" w:rsidR="00072DED" w:rsidRPr="002826F6" w:rsidRDefault="00072DED" w:rsidP="002C63ED">
            <w:pPr>
              <w:jc w:val="center"/>
              <w:rPr>
                <w:bCs/>
                <w:lang w:val="pt-BR"/>
              </w:rPr>
            </w:pPr>
            <w:r w:rsidRPr="002826F6">
              <w:rPr>
                <w:bCs/>
                <w:lang w:val="pt-BR"/>
              </w:rPr>
              <w:lastRenderedPageBreak/>
              <w:t>2</w:t>
            </w:r>
          </w:p>
        </w:tc>
        <w:tc>
          <w:tcPr>
            <w:tcW w:w="748" w:type="pct"/>
            <w:tcBorders>
              <w:top w:val="single" w:sz="4" w:space="0" w:color="auto"/>
              <w:left w:val="single" w:sz="4" w:space="0" w:color="auto"/>
              <w:bottom w:val="single" w:sz="4" w:space="0" w:color="auto"/>
              <w:right w:val="single" w:sz="4" w:space="0" w:color="auto"/>
            </w:tcBorders>
            <w:vAlign w:val="center"/>
          </w:tcPr>
          <w:p w14:paraId="415864A3" w14:textId="77777777" w:rsidR="00072DED" w:rsidRPr="002826F6" w:rsidRDefault="00072DED" w:rsidP="002C63ED">
            <w:pPr>
              <w:jc w:val="center"/>
              <w:rPr>
                <w:bCs/>
                <w:lang w:val="pt-BR"/>
              </w:rPr>
            </w:pPr>
            <w:r w:rsidRPr="002826F6">
              <w:rPr>
                <w:bCs/>
                <w:lang w:val="pt-BR"/>
              </w:rPr>
              <w:t xml:space="preserve">Phòng </w:t>
            </w:r>
            <w:r w:rsidR="00D95857" w:rsidRPr="002826F6">
              <w:rPr>
                <w:bCs/>
                <w:lang w:val="pt-BR"/>
              </w:rPr>
              <w:t>y tế</w:t>
            </w:r>
          </w:p>
        </w:tc>
        <w:tc>
          <w:tcPr>
            <w:tcW w:w="696" w:type="pct"/>
            <w:tcBorders>
              <w:top w:val="single" w:sz="4" w:space="0" w:color="auto"/>
              <w:left w:val="single" w:sz="4" w:space="0" w:color="auto"/>
              <w:bottom w:val="single" w:sz="4" w:space="0" w:color="auto"/>
              <w:right w:val="single" w:sz="4" w:space="0" w:color="auto"/>
            </w:tcBorders>
            <w:vAlign w:val="center"/>
          </w:tcPr>
          <w:p w14:paraId="771997E7"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BE57F31"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E4D4176" w14:textId="77777777" w:rsidR="00072DED" w:rsidRPr="002826F6" w:rsidRDefault="00072DED"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4D50A5C" w14:textId="77777777" w:rsidR="00072DED" w:rsidRPr="002826F6" w:rsidRDefault="00072DED"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4BFB31A1" w14:textId="77777777" w:rsidR="00072DED" w:rsidRPr="002826F6" w:rsidRDefault="00072DED"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7EABCEE4" w14:textId="77777777" w:rsidR="00072DED" w:rsidRPr="002826F6" w:rsidRDefault="00072DED" w:rsidP="002C63ED">
            <w:pPr>
              <w:jc w:val="center"/>
              <w:rPr>
                <w:bCs/>
                <w:lang w:val="pt-BR"/>
              </w:rPr>
            </w:pPr>
          </w:p>
        </w:tc>
      </w:tr>
      <w:tr w:rsidR="00D95857" w:rsidRPr="002826F6" w14:paraId="4AF54C04"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A50D8DB" w14:textId="77777777" w:rsidR="00D95857" w:rsidRPr="002826F6" w:rsidRDefault="00D95857" w:rsidP="002C63ED">
            <w:pPr>
              <w:jc w:val="center"/>
              <w:rPr>
                <w:bCs/>
                <w:lang w:val="pt-BR"/>
              </w:rPr>
            </w:pPr>
            <w:r w:rsidRPr="002826F6">
              <w:rPr>
                <w:bCs/>
                <w:lang w:val="pt-BR"/>
              </w:rPr>
              <w:t>3</w:t>
            </w:r>
          </w:p>
        </w:tc>
        <w:tc>
          <w:tcPr>
            <w:tcW w:w="748" w:type="pct"/>
            <w:tcBorders>
              <w:top w:val="single" w:sz="4" w:space="0" w:color="auto"/>
              <w:left w:val="single" w:sz="4" w:space="0" w:color="auto"/>
              <w:bottom w:val="single" w:sz="4" w:space="0" w:color="auto"/>
              <w:right w:val="single" w:sz="4" w:space="0" w:color="auto"/>
            </w:tcBorders>
            <w:vAlign w:val="center"/>
          </w:tcPr>
          <w:p w14:paraId="0A9C4498" w14:textId="77777777" w:rsidR="00D95857" w:rsidRPr="002826F6" w:rsidRDefault="00D95857" w:rsidP="002C63ED">
            <w:pPr>
              <w:jc w:val="center"/>
              <w:rPr>
                <w:bCs/>
                <w:lang w:val="pt-BR"/>
              </w:rPr>
            </w:pPr>
            <w:r w:rsidRPr="002826F6">
              <w:rPr>
                <w:bCs/>
                <w:lang w:val="pt-BR"/>
              </w:rPr>
              <w:t>Nhà kho</w:t>
            </w:r>
          </w:p>
        </w:tc>
        <w:tc>
          <w:tcPr>
            <w:tcW w:w="696" w:type="pct"/>
            <w:tcBorders>
              <w:top w:val="single" w:sz="4" w:space="0" w:color="auto"/>
              <w:left w:val="single" w:sz="4" w:space="0" w:color="auto"/>
              <w:bottom w:val="single" w:sz="4" w:space="0" w:color="auto"/>
              <w:right w:val="single" w:sz="4" w:space="0" w:color="auto"/>
            </w:tcBorders>
            <w:vAlign w:val="center"/>
          </w:tcPr>
          <w:p w14:paraId="28003896"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B87A344"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0D8F3A34"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AB88FD7" w14:textId="77777777" w:rsidR="00D95857" w:rsidRPr="002826F6" w:rsidRDefault="00D95857"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257318BA" w14:textId="77777777" w:rsidR="00D95857" w:rsidRPr="002826F6" w:rsidRDefault="00D95857"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4B886772" w14:textId="77777777" w:rsidR="00D95857" w:rsidRPr="002826F6" w:rsidRDefault="00D95857" w:rsidP="002C63ED">
            <w:pPr>
              <w:jc w:val="center"/>
              <w:rPr>
                <w:bCs/>
                <w:lang w:val="pt-BR"/>
              </w:rPr>
            </w:pPr>
          </w:p>
        </w:tc>
      </w:tr>
      <w:tr w:rsidR="00D95857" w:rsidRPr="002826F6" w14:paraId="698C139A"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F7219DB" w14:textId="77777777" w:rsidR="00D95857" w:rsidRPr="002826F6" w:rsidRDefault="00D95857" w:rsidP="002C63ED">
            <w:pPr>
              <w:jc w:val="center"/>
              <w:rPr>
                <w:bCs/>
                <w:lang w:val="pt-BR"/>
              </w:rPr>
            </w:pPr>
            <w:r w:rsidRPr="002826F6">
              <w:rPr>
                <w:bCs/>
                <w:lang w:val="pt-BR"/>
              </w:rPr>
              <w:t>4</w:t>
            </w:r>
          </w:p>
        </w:tc>
        <w:tc>
          <w:tcPr>
            <w:tcW w:w="748" w:type="pct"/>
            <w:tcBorders>
              <w:top w:val="single" w:sz="4" w:space="0" w:color="auto"/>
              <w:left w:val="single" w:sz="4" w:space="0" w:color="auto"/>
              <w:bottom w:val="single" w:sz="4" w:space="0" w:color="auto"/>
              <w:right w:val="single" w:sz="4" w:space="0" w:color="auto"/>
            </w:tcBorders>
            <w:vAlign w:val="center"/>
          </w:tcPr>
          <w:p w14:paraId="1756CFB0" w14:textId="77777777" w:rsidR="00D95857" w:rsidRPr="002826F6" w:rsidRDefault="00D95857" w:rsidP="002C63ED">
            <w:pPr>
              <w:jc w:val="center"/>
              <w:rPr>
                <w:bCs/>
                <w:lang w:val="pt-BR"/>
              </w:rPr>
            </w:pPr>
            <w:r w:rsidRPr="002826F6">
              <w:rPr>
                <w:bCs/>
                <w:lang w:val="pt-BR"/>
              </w:rPr>
              <w:t>Khu vệ sinh học sinh</w:t>
            </w:r>
          </w:p>
        </w:tc>
        <w:tc>
          <w:tcPr>
            <w:tcW w:w="696" w:type="pct"/>
            <w:tcBorders>
              <w:top w:val="single" w:sz="4" w:space="0" w:color="auto"/>
              <w:left w:val="single" w:sz="4" w:space="0" w:color="auto"/>
              <w:bottom w:val="single" w:sz="4" w:space="0" w:color="auto"/>
              <w:right w:val="single" w:sz="4" w:space="0" w:color="auto"/>
            </w:tcBorders>
            <w:vAlign w:val="center"/>
          </w:tcPr>
          <w:p w14:paraId="786A4057" w14:textId="77777777" w:rsidR="00D95857" w:rsidRPr="002826F6" w:rsidRDefault="00D95857" w:rsidP="002C63ED">
            <w:pPr>
              <w:jc w:val="center"/>
              <w:rPr>
                <w:bCs/>
              </w:rPr>
            </w:pPr>
            <w:r w:rsidRPr="002826F6">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1F334CA8" w14:textId="77777777" w:rsidR="00D95857" w:rsidRPr="002826F6" w:rsidRDefault="00D95857" w:rsidP="002C63ED">
            <w:pPr>
              <w:jc w:val="center"/>
              <w:rPr>
                <w:bCs/>
              </w:rPr>
            </w:pPr>
            <w:r w:rsidRPr="002826F6">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0E109709" w14:textId="77777777" w:rsidR="00D95857" w:rsidRPr="002826F6" w:rsidRDefault="00D95857" w:rsidP="002C63ED">
            <w:pPr>
              <w:jc w:val="center"/>
              <w:rPr>
                <w:bCs/>
              </w:rPr>
            </w:pPr>
            <w:r w:rsidRPr="002826F6">
              <w:rPr>
                <w:bCs/>
              </w:rPr>
              <w:t>2</w:t>
            </w:r>
          </w:p>
        </w:tc>
        <w:tc>
          <w:tcPr>
            <w:tcW w:w="696" w:type="pct"/>
            <w:tcBorders>
              <w:top w:val="single" w:sz="4" w:space="0" w:color="auto"/>
              <w:left w:val="single" w:sz="4" w:space="0" w:color="auto"/>
              <w:bottom w:val="single" w:sz="4" w:space="0" w:color="auto"/>
              <w:right w:val="single" w:sz="4" w:space="0" w:color="auto"/>
            </w:tcBorders>
            <w:vAlign w:val="center"/>
          </w:tcPr>
          <w:p w14:paraId="2D7EEB1E" w14:textId="77777777" w:rsidR="00D95857" w:rsidRPr="002826F6" w:rsidRDefault="00D95857" w:rsidP="002C63ED">
            <w:pPr>
              <w:jc w:val="center"/>
              <w:rPr>
                <w:bCs/>
              </w:rPr>
            </w:pPr>
            <w:r w:rsidRPr="002826F6">
              <w:rPr>
                <w:bCs/>
              </w:rPr>
              <w:t>2</w:t>
            </w:r>
          </w:p>
        </w:tc>
        <w:tc>
          <w:tcPr>
            <w:tcW w:w="743" w:type="pct"/>
            <w:tcBorders>
              <w:top w:val="single" w:sz="4" w:space="0" w:color="auto"/>
              <w:left w:val="single" w:sz="4" w:space="0" w:color="auto"/>
              <w:bottom w:val="single" w:sz="4" w:space="0" w:color="auto"/>
              <w:right w:val="single" w:sz="4" w:space="0" w:color="auto"/>
            </w:tcBorders>
            <w:vAlign w:val="center"/>
          </w:tcPr>
          <w:p w14:paraId="790EB63C" w14:textId="77777777" w:rsidR="00D95857" w:rsidRPr="002826F6" w:rsidRDefault="00D95857" w:rsidP="002C63ED">
            <w:pPr>
              <w:jc w:val="center"/>
              <w:rPr>
                <w:bCs/>
              </w:rPr>
            </w:pPr>
            <w:r w:rsidRPr="002826F6">
              <w:rPr>
                <w:bCs/>
              </w:rPr>
              <w:t>2</w:t>
            </w:r>
          </w:p>
        </w:tc>
        <w:tc>
          <w:tcPr>
            <w:tcW w:w="378" w:type="pct"/>
            <w:tcBorders>
              <w:top w:val="single" w:sz="4" w:space="0" w:color="auto"/>
              <w:left w:val="single" w:sz="4" w:space="0" w:color="auto"/>
              <w:bottom w:val="single" w:sz="4" w:space="0" w:color="auto"/>
              <w:right w:val="single" w:sz="4" w:space="0" w:color="auto"/>
            </w:tcBorders>
            <w:vAlign w:val="center"/>
          </w:tcPr>
          <w:p w14:paraId="447221EB" w14:textId="77777777" w:rsidR="00D95857" w:rsidRPr="002826F6" w:rsidRDefault="00D95857" w:rsidP="002C63ED">
            <w:pPr>
              <w:jc w:val="center"/>
              <w:rPr>
                <w:bCs/>
                <w:lang w:val="pt-BR"/>
              </w:rPr>
            </w:pPr>
          </w:p>
        </w:tc>
      </w:tr>
      <w:tr w:rsidR="00D95857" w:rsidRPr="002826F6" w14:paraId="4A81FED8"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3DD8F5FA" w14:textId="77777777" w:rsidR="00D95857" w:rsidRPr="002826F6" w:rsidRDefault="00D95857" w:rsidP="002C63ED">
            <w:pPr>
              <w:jc w:val="center"/>
              <w:rPr>
                <w:bCs/>
                <w:lang w:val="pt-BR"/>
              </w:rPr>
            </w:pPr>
            <w:r w:rsidRPr="002826F6">
              <w:rPr>
                <w:bCs/>
                <w:lang w:val="pt-BR"/>
              </w:rPr>
              <w:t>5</w:t>
            </w:r>
          </w:p>
        </w:tc>
        <w:tc>
          <w:tcPr>
            <w:tcW w:w="748" w:type="pct"/>
            <w:tcBorders>
              <w:top w:val="single" w:sz="4" w:space="0" w:color="auto"/>
              <w:left w:val="single" w:sz="4" w:space="0" w:color="auto"/>
              <w:bottom w:val="single" w:sz="4" w:space="0" w:color="auto"/>
              <w:right w:val="single" w:sz="4" w:space="0" w:color="auto"/>
            </w:tcBorders>
            <w:vAlign w:val="center"/>
          </w:tcPr>
          <w:p w14:paraId="47615B66" w14:textId="77777777" w:rsidR="00D95857" w:rsidRPr="002826F6" w:rsidRDefault="00D95857" w:rsidP="002C63ED">
            <w:pPr>
              <w:jc w:val="center"/>
              <w:rPr>
                <w:bCs/>
                <w:lang w:val="pt-BR"/>
              </w:rPr>
            </w:pPr>
            <w:r w:rsidRPr="002826F6">
              <w:rPr>
                <w:bCs/>
                <w:lang w:val="pt-BR"/>
              </w:rPr>
              <w:t>Khu để xe học sinh</w:t>
            </w:r>
          </w:p>
        </w:tc>
        <w:tc>
          <w:tcPr>
            <w:tcW w:w="696" w:type="pct"/>
            <w:tcBorders>
              <w:top w:val="single" w:sz="4" w:space="0" w:color="auto"/>
              <w:left w:val="single" w:sz="4" w:space="0" w:color="auto"/>
              <w:bottom w:val="single" w:sz="4" w:space="0" w:color="auto"/>
              <w:right w:val="single" w:sz="4" w:space="0" w:color="auto"/>
            </w:tcBorders>
            <w:vAlign w:val="center"/>
          </w:tcPr>
          <w:p w14:paraId="7CFC4140"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74603559"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29EB9656"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DF33696" w14:textId="77777777" w:rsidR="00D95857" w:rsidRPr="002826F6" w:rsidRDefault="00D95857"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0681EE10" w14:textId="77777777" w:rsidR="00D95857" w:rsidRPr="002826F6" w:rsidRDefault="00D95857"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41969FEC" w14:textId="77777777" w:rsidR="00D95857" w:rsidRPr="002826F6" w:rsidRDefault="00D95857" w:rsidP="002C63ED">
            <w:pPr>
              <w:jc w:val="center"/>
              <w:rPr>
                <w:bCs/>
                <w:lang w:val="pt-BR"/>
              </w:rPr>
            </w:pPr>
          </w:p>
        </w:tc>
      </w:tr>
      <w:tr w:rsidR="00D95857" w:rsidRPr="002826F6" w14:paraId="2949AC9A" w14:textId="77777777" w:rsidTr="00546AB0">
        <w:trPr>
          <w:trHeight w:val="1265"/>
          <w:jc w:val="center"/>
        </w:trPr>
        <w:tc>
          <w:tcPr>
            <w:tcW w:w="347" w:type="pct"/>
            <w:tcBorders>
              <w:top w:val="single" w:sz="4" w:space="0" w:color="auto"/>
              <w:left w:val="single" w:sz="4" w:space="0" w:color="auto"/>
              <w:bottom w:val="single" w:sz="4" w:space="0" w:color="auto"/>
              <w:right w:val="single" w:sz="4" w:space="0" w:color="auto"/>
            </w:tcBorders>
            <w:vAlign w:val="center"/>
          </w:tcPr>
          <w:p w14:paraId="781A83B3" w14:textId="77777777" w:rsidR="00D95857" w:rsidRPr="002826F6" w:rsidRDefault="00D95857" w:rsidP="002C63ED">
            <w:pPr>
              <w:jc w:val="center"/>
              <w:rPr>
                <w:bCs/>
                <w:lang w:val="pt-BR"/>
              </w:rPr>
            </w:pPr>
            <w:r w:rsidRPr="002826F6">
              <w:rPr>
                <w:bCs/>
                <w:lang w:val="pt-BR"/>
              </w:rPr>
              <w:t>6</w:t>
            </w:r>
          </w:p>
        </w:tc>
        <w:tc>
          <w:tcPr>
            <w:tcW w:w="748" w:type="pct"/>
            <w:tcBorders>
              <w:top w:val="single" w:sz="4" w:space="0" w:color="auto"/>
              <w:left w:val="single" w:sz="4" w:space="0" w:color="auto"/>
              <w:bottom w:val="single" w:sz="4" w:space="0" w:color="auto"/>
              <w:right w:val="single" w:sz="4" w:space="0" w:color="auto"/>
            </w:tcBorders>
            <w:vAlign w:val="center"/>
          </w:tcPr>
          <w:p w14:paraId="2C3B6510" w14:textId="77777777" w:rsidR="00D95857" w:rsidRPr="002826F6" w:rsidRDefault="00D95857" w:rsidP="002C63ED">
            <w:pPr>
              <w:jc w:val="center"/>
              <w:rPr>
                <w:bCs/>
                <w:lang w:val="pt-BR"/>
              </w:rPr>
            </w:pPr>
            <w:r w:rsidRPr="002826F6">
              <w:rPr>
                <w:bCs/>
                <w:lang w:val="pt-BR"/>
              </w:rPr>
              <w:t>Cổng, hàng rào</w:t>
            </w:r>
          </w:p>
        </w:tc>
        <w:tc>
          <w:tcPr>
            <w:tcW w:w="696" w:type="pct"/>
            <w:tcBorders>
              <w:top w:val="single" w:sz="4" w:space="0" w:color="auto"/>
              <w:left w:val="single" w:sz="4" w:space="0" w:color="auto"/>
              <w:bottom w:val="single" w:sz="4" w:space="0" w:color="auto"/>
              <w:right w:val="single" w:sz="4" w:space="0" w:color="auto"/>
            </w:tcBorders>
            <w:vAlign w:val="center"/>
          </w:tcPr>
          <w:p w14:paraId="7DA0D42D"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1DF8B97C"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69F09CB1" w14:textId="77777777" w:rsidR="00D95857" w:rsidRPr="002826F6" w:rsidRDefault="00D95857" w:rsidP="002C63ED">
            <w:pPr>
              <w:jc w:val="center"/>
              <w:rPr>
                <w:bCs/>
              </w:rPr>
            </w:pPr>
            <w:r w:rsidRPr="002826F6">
              <w:rPr>
                <w:bCs/>
              </w:rPr>
              <w:t>1</w:t>
            </w:r>
          </w:p>
        </w:tc>
        <w:tc>
          <w:tcPr>
            <w:tcW w:w="696" w:type="pct"/>
            <w:tcBorders>
              <w:top w:val="single" w:sz="4" w:space="0" w:color="auto"/>
              <w:left w:val="single" w:sz="4" w:space="0" w:color="auto"/>
              <w:bottom w:val="single" w:sz="4" w:space="0" w:color="auto"/>
              <w:right w:val="single" w:sz="4" w:space="0" w:color="auto"/>
            </w:tcBorders>
            <w:vAlign w:val="center"/>
          </w:tcPr>
          <w:p w14:paraId="4EB8198D" w14:textId="77777777" w:rsidR="00D95857" w:rsidRPr="002826F6" w:rsidRDefault="00D95857" w:rsidP="002C63ED">
            <w:pPr>
              <w:jc w:val="center"/>
              <w:rPr>
                <w:bCs/>
              </w:rPr>
            </w:pPr>
            <w:r w:rsidRPr="002826F6">
              <w:rPr>
                <w:bCs/>
              </w:rPr>
              <w:t>1</w:t>
            </w:r>
          </w:p>
        </w:tc>
        <w:tc>
          <w:tcPr>
            <w:tcW w:w="743" w:type="pct"/>
            <w:tcBorders>
              <w:top w:val="single" w:sz="4" w:space="0" w:color="auto"/>
              <w:left w:val="single" w:sz="4" w:space="0" w:color="auto"/>
              <w:bottom w:val="single" w:sz="4" w:space="0" w:color="auto"/>
              <w:right w:val="single" w:sz="4" w:space="0" w:color="auto"/>
            </w:tcBorders>
            <w:vAlign w:val="center"/>
          </w:tcPr>
          <w:p w14:paraId="07B91B9B" w14:textId="77777777" w:rsidR="00D95857" w:rsidRPr="002826F6" w:rsidRDefault="00D95857" w:rsidP="002C63ED">
            <w:pPr>
              <w:jc w:val="center"/>
              <w:rPr>
                <w:bCs/>
              </w:rPr>
            </w:pPr>
            <w:r w:rsidRPr="002826F6">
              <w:rPr>
                <w:bCs/>
              </w:rPr>
              <w:t>1</w:t>
            </w:r>
          </w:p>
        </w:tc>
        <w:tc>
          <w:tcPr>
            <w:tcW w:w="378" w:type="pct"/>
            <w:tcBorders>
              <w:top w:val="single" w:sz="4" w:space="0" w:color="auto"/>
              <w:left w:val="single" w:sz="4" w:space="0" w:color="auto"/>
              <w:bottom w:val="single" w:sz="4" w:space="0" w:color="auto"/>
              <w:right w:val="single" w:sz="4" w:space="0" w:color="auto"/>
            </w:tcBorders>
            <w:vAlign w:val="center"/>
          </w:tcPr>
          <w:p w14:paraId="6364B391" w14:textId="77777777" w:rsidR="00D95857" w:rsidRPr="002826F6" w:rsidRDefault="00D95857" w:rsidP="002C63ED">
            <w:pPr>
              <w:jc w:val="center"/>
              <w:rPr>
                <w:bCs/>
                <w:lang w:val="pt-BR"/>
              </w:rPr>
            </w:pPr>
          </w:p>
        </w:tc>
      </w:tr>
    </w:tbl>
    <w:p w14:paraId="0A6F4B24" w14:textId="77777777" w:rsidR="00E946CE" w:rsidRPr="002826F6" w:rsidRDefault="00E946CE" w:rsidP="002C63ED">
      <w:pPr>
        <w:widowControl w:val="0"/>
        <w:jc w:val="both"/>
        <w:rPr>
          <w:b/>
          <w:bCs/>
          <w:lang w:val="pt-BR"/>
        </w:rPr>
      </w:pPr>
      <w:r w:rsidRPr="002826F6">
        <w:rPr>
          <w:b/>
          <w:bCs/>
          <w:lang w:val="pt-BR"/>
        </w:rPr>
        <w:t>3. Cán bộ quản lý, giáo viên, nhân viên</w:t>
      </w:r>
    </w:p>
    <w:p w14:paraId="6AA26A95" w14:textId="77777777" w:rsidR="007C39F8" w:rsidRDefault="00E946CE" w:rsidP="002C63ED">
      <w:pPr>
        <w:pStyle w:val="Style1"/>
        <w:spacing w:before="0" w:after="0"/>
      </w:pPr>
      <w:r w:rsidRPr="002826F6">
        <w:t>a) Số liệu tại thời điểm TĐG:</w:t>
      </w:r>
    </w:p>
    <w:p w14:paraId="73DFD368" w14:textId="77777777" w:rsidR="00506C61" w:rsidRPr="002826F6" w:rsidRDefault="00506C61" w:rsidP="002C63ED">
      <w:pPr>
        <w:pStyle w:val="Style1"/>
        <w:spacing w:before="0" w:after="0"/>
      </w:pPr>
    </w:p>
    <w:tbl>
      <w:tblPr>
        <w:tblStyle w:val="TableGrid"/>
        <w:tblW w:w="9175" w:type="dxa"/>
        <w:jc w:val="center"/>
        <w:tblLayout w:type="fixed"/>
        <w:tblLook w:val="04A0" w:firstRow="1" w:lastRow="0" w:firstColumn="1" w:lastColumn="0" w:noHBand="0" w:noVBand="1"/>
      </w:tblPr>
      <w:tblGrid>
        <w:gridCol w:w="2005"/>
        <w:gridCol w:w="861"/>
        <w:gridCol w:w="718"/>
        <w:gridCol w:w="787"/>
        <w:gridCol w:w="1223"/>
        <w:gridCol w:w="1148"/>
        <w:gridCol w:w="1006"/>
        <w:gridCol w:w="1427"/>
      </w:tblGrid>
      <w:tr w:rsidR="002C47EA" w:rsidRPr="002826F6" w14:paraId="1594BFA8" w14:textId="77777777" w:rsidTr="00BF0108">
        <w:trPr>
          <w:trHeight w:val="355"/>
          <w:jc w:val="center"/>
        </w:trPr>
        <w:tc>
          <w:tcPr>
            <w:tcW w:w="2005" w:type="dxa"/>
            <w:vMerge w:val="restart"/>
            <w:vAlign w:val="center"/>
          </w:tcPr>
          <w:p w14:paraId="6CBE3198" w14:textId="77777777" w:rsidR="002C47EA" w:rsidRPr="002826F6" w:rsidRDefault="002C47EA" w:rsidP="002C63ED">
            <w:pPr>
              <w:jc w:val="center"/>
              <w:rPr>
                <w:bCs/>
                <w:lang w:val="pt-BR"/>
              </w:rPr>
            </w:pPr>
          </w:p>
        </w:tc>
        <w:tc>
          <w:tcPr>
            <w:tcW w:w="861" w:type="dxa"/>
            <w:vMerge w:val="restart"/>
            <w:vAlign w:val="center"/>
          </w:tcPr>
          <w:p w14:paraId="578174F3" w14:textId="77777777" w:rsidR="002C47EA" w:rsidRPr="002826F6" w:rsidRDefault="002C47EA" w:rsidP="002C63ED">
            <w:pPr>
              <w:jc w:val="center"/>
              <w:rPr>
                <w:bCs/>
                <w:lang w:val="pt-BR"/>
              </w:rPr>
            </w:pPr>
            <w:r w:rsidRPr="002826F6">
              <w:rPr>
                <w:rFonts w:eastAsia="MS Mincho"/>
                <w:b/>
                <w:bCs/>
                <w:lang w:val="pt-BR"/>
              </w:rPr>
              <w:t>Tổng số</w:t>
            </w:r>
          </w:p>
        </w:tc>
        <w:tc>
          <w:tcPr>
            <w:tcW w:w="718" w:type="dxa"/>
            <w:vMerge w:val="restart"/>
            <w:vAlign w:val="center"/>
          </w:tcPr>
          <w:p w14:paraId="1C707B4D" w14:textId="77777777" w:rsidR="002C47EA" w:rsidRPr="002826F6" w:rsidRDefault="002C47EA" w:rsidP="002C63ED">
            <w:pPr>
              <w:jc w:val="center"/>
              <w:rPr>
                <w:bCs/>
                <w:lang w:val="pt-BR"/>
              </w:rPr>
            </w:pPr>
            <w:r w:rsidRPr="002826F6">
              <w:rPr>
                <w:rFonts w:eastAsia="MS Mincho"/>
                <w:b/>
                <w:bCs/>
                <w:lang w:val="pt-BR"/>
              </w:rPr>
              <w:t>Nữ</w:t>
            </w:r>
          </w:p>
        </w:tc>
        <w:tc>
          <w:tcPr>
            <w:tcW w:w="787" w:type="dxa"/>
            <w:vMerge w:val="restart"/>
            <w:vAlign w:val="center"/>
          </w:tcPr>
          <w:p w14:paraId="2236F777" w14:textId="77777777" w:rsidR="002C47EA" w:rsidRPr="002826F6" w:rsidRDefault="002C47EA" w:rsidP="002C63ED">
            <w:pPr>
              <w:jc w:val="center"/>
              <w:rPr>
                <w:bCs/>
                <w:lang w:val="pt-BR"/>
              </w:rPr>
            </w:pPr>
            <w:r w:rsidRPr="002826F6">
              <w:rPr>
                <w:rFonts w:eastAsia="MS Mincho"/>
                <w:b/>
                <w:bCs/>
                <w:lang w:val="pt-BR"/>
              </w:rPr>
              <w:t>Dân tộc</w:t>
            </w:r>
          </w:p>
        </w:tc>
        <w:tc>
          <w:tcPr>
            <w:tcW w:w="3377" w:type="dxa"/>
            <w:gridSpan w:val="3"/>
            <w:vAlign w:val="center"/>
          </w:tcPr>
          <w:p w14:paraId="31C05671" w14:textId="77777777" w:rsidR="002C47EA" w:rsidRPr="002826F6" w:rsidRDefault="002C47EA" w:rsidP="002C63ED">
            <w:pPr>
              <w:jc w:val="center"/>
              <w:rPr>
                <w:bCs/>
                <w:lang w:val="pt-BR"/>
              </w:rPr>
            </w:pPr>
            <w:r w:rsidRPr="002826F6">
              <w:rPr>
                <w:rFonts w:eastAsia="MS Mincho"/>
                <w:b/>
                <w:bCs/>
                <w:lang w:val="pt-BR"/>
              </w:rPr>
              <w:t>Trình độ đào tạo</w:t>
            </w:r>
          </w:p>
        </w:tc>
        <w:tc>
          <w:tcPr>
            <w:tcW w:w="1427" w:type="dxa"/>
            <w:vMerge w:val="restart"/>
            <w:vAlign w:val="center"/>
          </w:tcPr>
          <w:p w14:paraId="3AC0E818" w14:textId="77777777" w:rsidR="002C47EA" w:rsidRPr="002826F6" w:rsidRDefault="002C47EA" w:rsidP="002C63ED">
            <w:pPr>
              <w:jc w:val="center"/>
              <w:rPr>
                <w:rFonts w:eastAsia="MS Mincho"/>
                <w:b/>
                <w:bCs/>
                <w:lang w:val="pt-BR"/>
              </w:rPr>
            </w:pPr>
            <w:r w:rsidRPr="002826F6">
              <w:rPr>
                <w:rFonts w:eastAsia="MS Mincho"/>
                <w:b/>
                <w:bCs/>
                <w:lang w:val="pt-BR"/>
              </w:rPr>
              <w:t>Ghi chú</w:t>
            </w:r>
          </w:p>
        </w:tc>
      </w:tr>
      <w:tr w:rsidR="002C47EA" w:rsidRPr="002826F6" w14:paraId="5349A4D4" w14:textId="77777777" w:rsidTr="00BF0108">
        <w:trPr>
          <w:trHeight w:val="442"/>
          <w:jc w:val="center"/>
        </w:trPr>
        <w:tc>
          <w:tcPr>
            <w:tcW w:w="2005" w:type="dxa"/>
            <w:vMerge/>
            <w:vAlign w:val="center"/>
          </w:tcPr>
          <w:p w14:paraId="068948D5" w14:textId="77777777" w:rsidR="002C47EA" w:rsidRPr="002826F6" w:rsidRDefault="002C47EA" w:rsidP="002C63ED">
            <w:pPr>
              <w:jc w:val="center"/>
              <w:rPr>
                <w:bCs/>
                <w:lang w:val="pt-BR"/>
              </w:rPr>
            </w:pPr>
          </w:p>
        </w:tc>
        <w:tc>
          <w:tcPr>
            <w:tcW w:w="861" w:type="dxa"/>
            <w:vMerge/>
            <w:vAlign w:val="center"/>
          </w:tcPr>
          <w:p w14:paraId="5BBBBAB7" w14:textId="77777777" w:rsidR="002C47EA" w:rsidRPr="002826F6" w:rsidRDefault="002C47EA" w:rsidP="002C63ED">
            <w:pPr>
              <w:jc w:val="center"/>
              <w:rPr>
                <w:bCs/>
                <w:lang w:val="pt-BR"/>
              </w:rPr>
            </w:pPr>
          </w:p>
        </w:tc>
        <w:tc>
          <w:tcPr>
            <w:tcW w:w="718" w:type="dxa"/>
            <w:vMerge/>
            <w:vAlign w:val="center"/>
          </w:tcPr>
          <w:p w14:paraId="4BF6E62E" w14:textId="77777777" w:rsidR="002C47EA" w:rsidRPr="002826F6" w:rsidRDefault="002C47EA" w:rsidP="002C63ED">
            <w:pPr>
              <w:jc w:val="center"/>
              <w:rPr>
                <w:bCs/>
                <w:lang w:val="pt-BR"/>
              </w:rPr>
            </w:pPr>
          </w:p>
        </w:tc>
        <w:tc>
          <w:tcPr>
            <w:tcW w:w="787" w:type="dxa"/>
            <w:vMerge/>
            <w:vAlign w:val="center"/>
          </w:tcPr>
          <w:p w14:paraId="59E95B89" w14:textId="77777777" w:rsidR="002C47EA" w:rsidRPr="002826F6" w:rsidRDefault="002C47EA" w:rsidP="002C63ED">
            <w:pPr>
              <w:jc w:val="center"/>
              <w:rPr>
                <w:bCs/>
                <w:lang w:val="pt-BR"/>
              </w:rPr>
            </w:pPr>
          </w:p>
        </w:tc>
        <w:tc>
          <w:tcPr>
            <w:tcW w:w="1223" w:type="dxa"/>
            <w:vAlign w:val="center"/>
          </w:tcPr>
          <w:p w14:paraId="68697507" w14:textId="77777777" w:rsidR="002C47EA" w:rsidRPr="002826F6" w:rsidRDefault="002C47EA" w:rsidP="002C63ED">
            <w:pPr>
              <w:jc w:val="center"/>
              <w:rPr>
                <w:bCs/>
                <w:lang w:val="pt-BR"/>
              </w:rPr>
            </w:pPr>
            <w:r w:rsidRPr="002826F6">
              <w:rPr>
                <w:rFonts w:eastAsia="MS Mincho"/>
                <w:bCs/>
                <w:lang w:val="pt-BR"/>
              </w:rPr>
              <w:t>Chưa đạt chuẩn</w:t>
            </w:r>
          </w:p>
        </w:tc>
        <w:tc>
          <w:tcPr>
            <w:tcW w:w="1148" w:type="dxa"/>
            <w:vAlign w:val="center"/>
          </w:tcPr>
          <w:p w14:paraId="30BB7AB7" w14:textId="77777777" w:rsidR="002C47EA" w:rsidRPr="002826F6" w:rsidRDefault="002C47EA" w:rsidP="002C63ED">
            <w:pPr>
              <w:jc w:val="center"/>
              <w:rPr>
                <w:bCs/>
                <w:lang w:val="pt-BR"/>
              </w:rPr>
            </w:pPr>
            <w:r w:rsidRPr="002826F6">
              <w:rPr>
                <w:rFonts w:eastAsia="MS Mincho"/>
                <w:bCs/>
                <w:lang w:val="pt-BR"/>
              </w:rPr>
              <w:t>Đạt chuẩn</w:t>
            </w:r>
          </w:p>
        </w:tc>
        <w:tc>
          <w:tcPr>
            <w:tcW w:w="1006" w:type="dxa"/>
            <w:vAlign w:val="center"/>
          </w:tcPr>
          <w:p w14:paraId="235F8AE9" w14:textId="77777777" w:rsidR="002C47EA" w:rsidRPr="002826F6" w:rsidRDefault="002C47EA" w:rsidP="002C63ED">
            <w:pPr>
              <w:jc w:val="center"/>
              <w:rPr>
                <w:bCs/>
                <w:lang w:val="pt-BR"/>
              </w:rPr>
            </w:pPr>
            <w:r w:rsidRPr="002826F6">
              <w:rPr>
                <w:rFonts w:eastAsia="MS Mincho"/>
                <w:bCs/>
                <w:lang w:val="pt-BR"/>
              </w:rPr>
              <w:t>Trên chuẩn</w:t>
            </w:r>
          </w:p>
        </w:tc>
        <w:tc>
          <w:tcPr>
            <w:tcW w:w="1427" w:type="dxa"/>
            <w:vMerge/>
            <w:vAlign w:val="center"/>
          </w:tcPr>
          <w:p w14:paraId="2360CA9D" w14:textId="77777777" w:rsidR="002C47EA" w:rsidRPr="002826F6" w:rsidRDefault="002C47EA" w:rsidP="002C63ED">
            <w:pPr>
              <w:jc w:val="center"/>
              <w:rPr>
                <w:bCs/>
                <w:lang w:val="pt-BR"/>
              </w:rPr>
            </w:pPr>
          </w:p>
        </w:tc>
      </w:tr>
      <w:tr w:rsidR="002C47EA" w:rsidRPr="002826F6" w14:paraId="612C3169" w14:textId="77777777" w:rsidTr="00BF0108">
        <w:trPr>
          <w:trHeight w:val="737"/>
          <w:jc w:val="center"/>
        </w:trPr>
        <w:tc>
          <w:tcPr>
            <w:tcW w:w="2005" w:type="dxa"/>
            <w:vAlign w:val="center"/>
          </w:tcPr>
          <w:p w14:paraId="4B4530E8" w14:textId="77777777" w:rsidR="002C47EA" w:rsidRPr="002826F6" w:rsidRDefault="002C47EA" w:rsidP="002C63ED">
            <w:pPr>
              <w:jc w:val="both"/>
              <w:rPr>
                <w:bCs/>
                <w:lang w:val="pt-BR"/>
              </w:rPr>
            </w:pPr>
            <w:r w:rsidRPr="002826F6">
              <w:rPr>
                <w:bCs/>
                <w:lang w:val="pt-BR"/>
              </w:rPr>
              <w:t>Hiệu trưởng</w:t>
            </w:r>
          </w:p>
        </w:tc>
        <w:tc>
          <w:tcPr>
            <w:tcW w:w="861" w:type="dxa"/>
            <w:vAlign w:val="center"/>
          </w:tcPr>
          <w:p w14:paraId="38721098" w14:textId="77777777" w:rsidR="002C47EA" w:rsidRPr="002826F6" w:rsidRDefault="00BD3A7D" w:rsidP="002C63ED">
            <w:pPr>
              <w:widowControl w:val="0"/>
              <w:jc w:val="center"/>
              <w:rPr>
                <w:rFonts w:eastAsia="MS Mincho"/>
                <w:bCs/>
                <w:lang w:val="pt-BR"/>
              </w:rPr>
            </w:pPr>
            <w:r w:rsidRPr="002826F6">
              <w:rPr>
                <w:rFonts w:eastAsia="MS Mincho"/>
                <w:bCs/>
                <w:lang w:val="pt-BR"/>
              </w:rPr>
              <w:t>1</w:t>
            </w:r>
          </w:p>
        </w:tc>
        <w:tc>
          <w:tcPr>
            <w:tcW w:w="718" w:type="dxa"/>
            <w:vAlign w:val="center"/>
          </w:tcPr>
          <w:p w14:paraId="0AF368AB" w14:textId="77777777" w:rsidR="002C47EA" w:rsidRPr="002826F6" w:rsidRDefault="002C47EA" w:rsidP="002C63ED">
            <w:pPr>
              <w:jc w:val="center"/>
              <w:rPr>
                <w:bCs/>
                <w:lang w:val="pt-BR"/>
              </w:rPr>
            </w:pPr>
            <w:r w:rsidRPr="002826F6">
              <w:rPr>
                <w:bCs/>
                <w:lang w:val="pt-BR"/>
              </w:rPr>
              <w:t>0</w:t>
            </w:r>
          </w:p>
        </w:tc>
        <w:tc>
          <w:tcPr>
            <w:tcW w:w="787" w:type="dxa"/>
            <w:vAlign w:val="center"/>
          </w:tcPr>
          <w:p w14:paraId="37032C9B" w14:textId="77777777" w:rsidR="002C47EA" w:rsidRPr="002826F6" w:rsidRDefault="008E5316" w:rsidP="002C63ED">
            <w:pPr>
              <w:jc w:val="center"/>
              <w:rPr>
                <w:bCs/>
                <w:lang w:val="pt-BR"/>
              </w:rPr>
            </w:pPr>
            <w:r w:rsidRPr="002826F6">
              <w:rPr>
                <w:bCs/>
                <w:lang w:val="pt-BR"/>
              </w:rPr>
              <w:t>0</w:t>
            </w:r>
          </w:p>
        </w:tc>
        <w:tc>
          <w:tcPr>
            <w:tcW w:w="1223" w:type="dxa"/>
            <w:vAlign w:val="center"/>
          </w:tcPr>
          <w:p w14:paraId="0FD310E6" w14:textId="77777777" w:rsidR="002C47EA" w:rsidRPr="002826F6" w:rsidRDefault="002C47EA" w:rsidP="002C63ED">
            <w:pPr>
              <w:widowControl w:val="0"/>
              <w:jc w:val="center"/>
              <w:rPr>
                <w:rFonts w:eastAsia="MS Mincho"/>
                <w:bCs/>
                <w:lang w:val="pt-BR"/>
              </w:rPr>
            </w:pPr>
            <w:r w:rsidRPr="002826F6">
              <w:rPr>
                <w:rFonts w:eastAsia="MS Mincho"/>
                <w:bCs/>
                <w:lang w:val="pt-BR"/>
              </w:rPr>
              <w:t>0</w:t>
            </w:r>
          </w:p>
        </w:tc>
        <w:tc>
          <w:tcPr>
            <w:tcW w:w="1148" w:type="dxa"/>
            <w:vAlign w:val="center"/>
          </w:tcPr>
          <w:p w14:paraId="2F3C122F" w14:textId="77777777" w:rsidR="002C47EA" w:rsidRPr="002826F6" w:rsidRDefault="007411E9" w:rsidP="002C63ED">
            <w:pPr>
              <w:jc w:val="center"/>
              <w:rPr>
                <w:bCs/>
                <w:lang w:val="pt-BR"/>
              </w:rPr>
            </w:pPr>
            <w:r w:rsidRPr="002826F6">
              <w:rPr>
                <w:bCs/>
                <w:lang w:val="pt-BR"/>
              </w:rPr>
              <w:t>1</w:t>
            </w:r>
          </w:p>
        </w:tc>
        <w:tc>
          <w:tcPr>
            <w:tcW w:w="1006" w:type="dxa"/>
            <w:vAlign w:val="center"/>
          </w:tcPr>
          <w:p w14:paraId="2E926B9E" w14:textId="77777777" w:rsidR="002C47EA" w:rsidRPr="002826F6" w:rsidRDefault="007411E9" w:rsidP="002C63ED">
            <w:pPr>
              <w:jc w:val="center"/>
              <w:rPr>
                <w:bCs/>
                <w:lang w:val="pt-BR"/>
              </w:rPr>
            </w:pPr>
            <w:r w:rsidRPr="002826F6">
              <w:rPr>
                <w:bCs/>
                <w:lang w:val="pt-BR"/>
              </w:rPr>
              <w:t>0</w:t>
            </w:r>
          </w:p>
        </w:tc>
        <w:tc>
          <w:tcPr>
            <w:tcW w:w="1427" w:type="dxa"/>
            <w:vAlign w:val="center"/>
          </w:tcPr>
          <w:p w14:paraId="42375E5F" w14:textId="77777777" w:rsidR="002C47EA" w:rsidRPr="002826F6" w:rsidRDefault="002C47EA" w:rsidP="002C63ED">
            <w:pPr>
              <w:jc w:val="center"/>
              <w:rPr>
                <w:bCs/>
                <w:lang w:val="pt-BR"/>
              </w:rPr>
            </w:pPr>
          </w:p>
        </w:tc>
      </w:tr>
      <w:tr w:rsidR="002C47EA" w:rsidRPr="002826F6" w14:paraId="51A83F3C" w14:textId="77777777" w:rsidTr="00BF0108">
        <w:trPr>
          <w:trHeight w:val="737"/>
          <w:jc w:val="center"/>
        </w:trPr>
        <w:tc>
          <w:tcPr>
            <w:tcW w:w="2005" w:type="dxa"/>
            <w:vAlign w:val="center"/>
          </w:tcPr>
          <w:p w14:paraId="77706D3F" w14:textId="77777777" w:rsidR="002C47EA" w:rsidRPr="002826F6" w:rsidRDefault="002C47EA" w:rsidP="002C63ED">
            <w:pPr>
              <w:jc w:val="both"/>
              <w:rPr>
                <w:bCs/>
                <w:lang w:val="pt-BR"/>
              </w:rPr>
            </w:pPr>
            <w:r w:rsidRPr="002826F6">
              <w:rPr>
                <w:bCs/>
                <w:lang w:val="pt-BR"/>
              </w:rPr>
              <w:t>Phó hiệu trưởng</w:t>
            </w:r>
          </w:p>
        </w:tc>
        <w:tc>
          <w:tcPr>
            <w:tcW w:w="861" w:type="dxa"/>
            <w:vAlign w:val="center"/>
          </w:tcPr>
          <w:p w14:paraId="2F1BFD81" w14:textId="77777777" w:rsidR="002C47EA" w:rsidRPr="002826F6" w:rsidRDefault="00BD3A7D" w:rsidP="002C63ED">
            <w:pPr>
              <w:widowControl w:val="0"/>
              <w:jc w:val="center"/>
              <w:rPr>
                <w:rFonts w:eastAsia="MS Mincho"/>
                <w:bCs/>
                <w:lang w:val="pt-BR"/>
              </w:rPr>
            </w:pPr>
            <w:r w:rsidRPr="002826F6">
              <w:rPr>
                <w:rFonts w:eastAsia="MS Mincho"/>
                <w:bCs/>
                <w:lang w:val="pt-BR"/>
              </w:rPr>
              <w:t>2</w:t>
            </w:r>
          </w:p>
        </w:tc>
        <w:tc>
          <w:tcPr>
            <w:tcW w:w="718" w:type="dxa"/>
            <w:vAlign w:val="center"/>
          </w:tcPr>
          <w:p w14:paraId="5FD8FBD4" w14:textId="77777777" w:rsidR="002C47EA" w:rsidRPr="002826F6" w:rsidRDefault="002C47EA" w:rsidP="002C63ED">
            <w:pPr>
              <w:jc w:val="center"/>
              <w:rPr>
                <w:bCs/>
                <w:lang w:val="pt-BR"/>
              </w:rPr>
            </w:pPr>
            <w:r w:rsidRPr="002826F6">
              <w:rPr>
                <w:bCs/>
                <w:lang w:val="pt-BR"/>
              </w:rPr>
              <w:t>2</w:t>
            </w:r>
          </w:p>
        </w:tc>
        <w:tc>
          <w:tcPr>
            <w:tcW w:w="787" w:type="dxa"/>
            <w:vAlign w:val="center"/>
          </w:tcPr>
          <w:p w14:paraId="2241D62C" w14:textId="77777777" w:rsidR="002C47EA" w:rsidRPr="002826F6" w:rsidRDefault="008E5316" w:rsidP="002C63ED">
            <w:pPr>
              <w:jc w:val="center"/>
              <w:rPr>
                <w:bCs/>
                <w:lang w:val="pt-BR"/>
              </w:rPr>
            </w:pPr>
            <w:r w:rsidRPr="002826F6">
              <w:rPr>
                <w:bCs/>
                <w:lang w:val="pt-BR"/>
              </w:rPr>
              <w:t>0</w:t>
            </w:r>
          </w:p>
        </w:tc>
        <w:tc>
          <w:tcPr>
            <w:tcW w:w="1223" w:type="dxa"/>
            <w:vAlign w:val="center"/>
          </w:tcPr>
          <w:p w14:paraId="52C22DE0" w14:textId="77777777" w:rsidR="002C47EA" w:rsidRPr="002826F6" w:rsidRDefault="002C47EA" w:rsidP="002C63ED">
            <w:pPr>
              <w:widowControl w:val="0"/>
              <w:jc w:val="center"/>
              <w:rPr>
                <w:rFonts w:eastAsia="MS Mincho"/>
                <w:bCs/>
                <w:lang w:val="pt-BR"/>
              </w:rPr>
            </w:pPr>
            <w:r w:rsidRPr="002826F6">
              <w:rPr>
                <w:rFonts w:eastAsia="MS Mincho"/>
                <w:bCs/>
                <w:lang w:val="pt-BR"/>
              </w:rPr>
              <w:t>0</w:t>
            </w:r>
          </w:p>
        </w:tc>
        <w:tc>
          <w:tcPr>
            <w:tcW w:w="1148" w:type="dxa"/>
            <w:vAlign w:val="center"/>
          </w:tcPr>
          <w:p w14:paraId="7E66C6AF" w14:textId="77777777" w:rsidR="002C47EA" w:rsidRPr="002826F6" w:rsidRDefault="002C47EA" w:rsidP="002C63ED">
            <w:pPr>
              <w:jc w:val="center"/>
              <w:rPr>
                <w:bCs/>
                <w:lang w:val="pt-BR"/>
              </w:rPr>
            </w:pPr>
            <w:r w:rsidRPr="002826F6">
              <w:rPr>
                <w:bCs/>
                <w:lang w:val="pt-BR"/>
              </w:rPr>
              <w:t>2</w:t>
            </w:r>
          </w:p>
        </w:tc>
        <w:tc>
          <w:tcPr>
            <w:tcW w:w="1006" w:type="dxa"/>
            <w:vAlign w:val="center"/>
          </w:tcPr>
          <w:p w14:paraId="47E11F62" w14:textId="77777777" w:rsidR="002C47EA" w:rsidRPr="002826F6" w:rsidRDefault="002C47EA" w:rsidP="002C63ED">
            <w:pPr>
              <w:jc w:val="center"/>
              <w:rPr>
                <w:bCs/>
                <w:lang w:val="pt-BR"/>
              </w:rPr>
            </w:pPr>
            <w:r w:rsidRPr="002826F6">
              <w:rPr>
                <w:bCs/>
                <w:lang w:val="pt-BR"/>
              </w:rPr>
              <w:t>0</w:t>
            </w:r>
          </w:p>
        </w:tc>
        <w:tc>
          <w:tcPr>
            <w:tcW w:w="1427" w:type="dxa"/>
            <w:vAlign w:val="center"/>
          </w:tcPr>
          <w:p w14:paraId="227DDD87" w14:textId="77777777" w:rsidR="002C47EA" w:rsidRPr="002826F6" w:rsidRDefault="002C47EA" w:rsidP="002C63ED">
            <w:pPr>
              <w:jc w:val="center"/>
              <w:rPr>
                <w:bCs/>
                <w:lang w:val="pt-BR"/>
              </w:rPr>
            </w:pPr>
          </w:p>
        </w:tc>
      </w:tr>
      <w:tr w:rsidR="002C47EA" w:rsidRPr="002826F6" w14:paraId="7F1EAD95" w14:textId="77777777" w:rsidTr="00BF0108">
        <w:trPr>
          <w:trHeight w:val="737"/>
          <w:jc w:val="center"/>
        </w:trPr>
        <w:tc>
          <w:tcPr>
            <w:tcW w:w="2005" w:type="dxa"/>
            <w:vAlign w:val="center"/>
          </w:tcPr>
          <w:p w14:paraId="3E8ECDAB" w14:textId="77777777" w:rsidR="002C47EA" w:rsidRPr="002826F6" w:rsidRDefault="002C47EA" w:rsidP="002C63ED">
            <w:pPr>
              <w:jc w:val="both"/>
              <w:rPr>
                <w:bCs/>
                <w:lang w:val="pt-BR"/>
              </w:rPr>
            </w:pPr>
            <w:r w:rsidRPr="002826F6">
              <w:rPr>
                <w:bCs/>
                <w:lang w:val="pt-BR"/>
              </w:rPr>
              <w:t>Giáo viên</w:t>
            </w:r>
          </w:p>
        </w:tc>
        <w:tc>
          <w:tcPr>
            <w:tcW w:w="861" w:type="dxa"/>
            <w:vAlign w:val="center"/>
          </w:tcPr>
          <w:p w14:paraId="0774F00B" w14:textId="77777777" w:rsidR="002C47EA" w:rsidRPr="002826F6" w:rsidRDefault="00BD3A7D" w:rsidP="002C63ED">
            <w:pPr>
              <w:widowControl w:val="0"/>
              <w:jc w:val="center"/>
              <w:rPr>
                <w:rFonts w:eastAsia="MS Mincho"/>
                <w:bCs/>
                <w:lang w:val="pt-BR"/>
              </w:rPr>
            </w:pPr>
            <w:r w:rsidRPr="002826F6">
              <w:rPr>
                <w:rFonts w:eastAsia="MS Mincho"/>
                <w:bCs/>
                <w:lang w:val="pt-BR"/>
              </w:rPr>
              <w:t>4</w:t>
            </w:r>
            <w:r w:rsidR="00914B11">
              <w:rPr>
                <w:rFonts w:eastAsia="MS Mincho"/>
                <w:bCs/>
                <w:lang w:val="pt-BR"/>
              </w:rPr>
              <w:t>4</w:t>
            </w:r>
          </w:p>
        </w:tc>
        <w:tc>
          <w:tcPr>
            <w:tcW w:w="718" w:type="dxa"/>
            <w:vAlign w:val="center"/>
          </w:tcPr>
          <w:p w14:paraId="2C297E16" w14:textId="77777777" w:rsidR="002C47EA" w:rsidRPr="002826F6" w:rsidRDefault="001D631B" w:rsidP="002C63ED">
            <w:pPr>
              <w:jc w:val="center"/>
              <w:rPr>
                <w:bCs/>
                <w:lang w:val="pt-BR"/>
              </w:rPr>
            </w:pPr>
            <w:r>
              <w:rPr>
                <w:bCs/>
                <w:lang w:val="pt-BR"/>
              </w:rPr>
              <w:t>40</w:t>
            </w:r>
          </w:p>
        </w:tc>
        <w:tc>
          <w:tcPr>
            <w:tcW w:w="787" w:type="dxa"/>
            <w:vAlign w:val="center"/>
          </w:tcPr>
          <w:p w14:paraId="4ED6CC49" w14:textId="77777777" w:rsidR="002C47EA" w:rsidRPr="002826F6" w:rsidRDefault="008E5316" w:rsidP="002C63ED">
            <w:pPr>
              <w:jc w:val="center"/>
              <w:rPr>
                <w:bCs/>
                <w:lang w:val="pt-BR"/>
              </w:rPr>
            </w:pPr>
            <w:r w:rsidRPr="002826F6">
              <w:rPr>
                <w:bCs/>
                <w:lang w:val="pt-BR"/>
              </w:rPr>
              <w:t>2</w:t>
            </w:r>
          </w:p>
        </w:tc>
        <w:tc>
          <w:tcPr>
            <w:tcW w:w="1223" w:type="dxa"/>
            <w:vAlign w:val="center"/>
          </w:tcPr>
          <w:p w14:paraId="2167F280" w14:textId="77777777" w:rsidR="002C47EA" w:rsidRPr="002826F6" w:rsidRDefault="001D631B" w:rsidP="002C63ED">
            <w:pPr>
              <w:widowControl w:val="0"/>
              <w:jc w:val="center"/>
              <w:rPr>
                <w:rFonts w:eastAsia="MS Mincho"/>
                <w:bCs/>
                <w:lang w:val="pt-BR"/>
              </w:rPr>
            </w:pPr>
            <w:r>
              <w:rPr>
                <w:rFonts w:eastAsia="MS Mincho"/>
                <w:bCs/>
                <w:lang w:val="pt-BR"/>
              </w:rPr>
              <w:t>0</w:t>
            </w:r>
          </w:p>
        </w:tc>
        <w:tc>
          <w:tcPr>
            <w:tcW w:w="1148" w:type="dxa"/>
            <w:vAlign w:val="center"/>
          </w:tcPr>
          <w:p w14:paraId="2BCED425" w14:textId="77777777" w:rsidR="002C47EA" w:rsidRPr="002826F6" w:rsidRDefault="007411E9" w:rsidP="002C63ED">
            <w:pPr>
              <w:jc w:val="center"/>
              <w:rPr>
                <w:bCs/>
                <w:lang w:val="pt-BR"/>
              </w:rPr>
            </w:pPr>
            <w:r w:rsidRPr="002826F6">
              <w:rPr>
                <w:bCs/>
                <w:lang w:val="pt-BR"/>
              </w:rPr>
              <w:t>4</w:t>
            </w:r>
            <w:r w:rsidR="001D631B">
              <w:rPr>
                <w:bCs/>
                <w:lang w:val="pt-BR"/>
              </w:rPr>
              <w:t>4</w:t>
            </w:r>
          </w:p>
        </w:tc>
        <w:tc>
          <w:tcPr>
            <w:tcW w:w="1006" w:type="dxa"/>
            <w:vAlign w:val="center"/>
          </w:tcPr>
          <w:p w14:paraId="38AD5965" w14:textId="77777777" w:rsidR="002C47EA" w:rsidRPr="002826F6" w:rsidRDefault="002C47EA" w:rsidP="002C63ED">
            <w:pPr>
              <w:jc w:val="center"/>
              <w:rPr>
                <w:bCs/>
                <w:lang w:val="pt-BR"/>
              </w:rPr>
            </w:pPr>
            <w:r w:rsidRPr="002826F6">
              <w:rPr>
                <w:bCs/>
                <w:lang w:val="pt-BR"/>
              </w:rPr>
              <w:t>0</w:t>
            </w:r>
          </w:p>
        </w:tc>
        <w:tc>
          <w:tcPr>
            <w:tcW w:w="1427" w:type="dxa"/>
            <w:vAlign w:val="center"/>
          </w:tcPr>
          <w:p w14:paraId="6D4B5C3E" w14:textId="77777777" w:rsidR="002C47EA" w:rsidRPr="002826F6" w:rsidRDefault="002C47EA" w:rsidP="002C63ED">
            <w:pPr>
              <w:jc w:val="center"/>
              <w:rPr>
                <w:bCs/>
                <w:lang w:val="pt-BR"/>
              </w:rPr>
            </w:pPr>
          </w:p>
        </w:tc>
      </w:tr>
      <w:tr w:rsidR="002C47EA" w:rsidRPr="002826F6" w14:paraId="1F67F597" w14:textId="77777777" w:rsidTr="00BF0108">
        <w:trPr>
          <w:trHeight w:val="737"/>
          <w:jc w:val="center"/>
        </w:trPr>
        <w:tc>
          <w:tcPr>
            <w:tcW w:w="2005" w:type="dxa"/>
            <w:vAlign w:val="center"/>
          </w:tcPr>
          <w:p w14:paraId="56F61F18" w14:textId="77777777" w:rsidR="002C47EA" w:rsidRPr="002826F6" w:rsidRDefault="002C47EA" w:rsidP="002C63ED">
            <w:pPr>
              <w:jc w:val="both"/>
              <w:rPr>
                <w:bCs/>
                <w:lang w:val="pt-BR"/>
              </w:rPr>
            </w:pPr>
            <w:r w:rsidRPr="002826F6">
              <w:rPr>
                <w:bCs/>
                <w:lang w:val="pt-BR"/>
              </w:rPr>
              <w:t>Nhân viên</w:t>
            </w:r>
          </w:p>
        </w:tc>
        <w:tc>
          <w:tcPr>
            <w:tcW w:w="861" w:type="dxa"/>
            <w:vAlign w:val="center"/>
          </w:tcPr>
          <w:p w14:paraId="3B13C033" w14:textId="77777777" w:rsidR="002C47EA" w:rsidRPr="002826F6" w:rsidRDefault="00024FCD" w:rsidP="002C63ED">
            <w:pPr>
              <w:widowControl w:val="0"/>
              <w:jc w:val="center"/>
              <w:rPr>
                <w:rFonts w:eastAsia="MS Mincho"/>
                <w:bCs/>
                <w:lang w:val="pt-BR"/>
              </w:rPr>
            </w:pPr>
            <w:r>
              <w:rPr>
                <w:rFonts w:eastAsia="MS Mincho"/>
                <w:bCs/>
                <w:lang w:val="pt-BR"/>
              </w:rPr>
              <w:t>4</w:t>
            </w:r>
          </w:p>
        </w:tc>
        <w:tc>
          <w:tcPr>
            <w:tcW w:w="718" w:type="dxa"/>
            <w:vAlign w:val="center"/>
          </w:tcPr>
          <w:p w14:paraId="7FC12E41" w14:textId="77777777" w:rsidR="002C47EA" w:rsidRPr="002826F6" w:rsidRDefault="002C47EA" w:rsidP="002C63ED">
            <w:pPr>
              <w:jc w:val="center"/>
              <w:rPr>
                <w:bCs/>
                <w:lang w:val="pt-BR"/>
              </w:rPr>
            </w:pPr>
            <w:r w:rsidRPr="002826F6">
              <w:rPr>
                <w:bCs/>
                <w:lang w:val="pt-BR"/>
              </w:rPr>
              <w:t>3</w:t>
            </w:r>
          </w:p>
        </w:tc>
        <w:tc>
          <w:tcPr>
            <w:tcW w:w="787" w:type="dxa"/>
            <w:vAlign w:val="center"/>
          </w:tcPr>
          <w:p w14:paraId="311869A0" w14:textId="77777777" w:rsidR="002C47EA" w:rsidRPr="002826F6" w:rsidRDefault="008E5316" w:rsidP="002C63ED">
            <w:pPr>
              <w:jc w:val="center"/>
              <w:rPr>
                <w:bCs/>
                <w:lang w:val="pt-BR"/>
              </w:rPr>
            </w:pPr>
            <w:r w:rsidRPr="002826F6">
              <w:rPr>
                <w:bCs/>
                <w:lang w:val="pt-BR"/>
              </w:rPr>
              <w:t>0</w:t>
            </w:r>
          </w:p>
        </w:tc>
        <w:tc>
          <w:tcPr>
            <w:tcW w:w="1223" w:type="dxa"/>
            <w:vAlign w:val="center"/>
          </w:tcPr>
          <w:p w14:paraId="1098FC44" w14:textId="77777777" w:rsidR="002C47EA" w:rsidRPr="002826F6" w:rsidRDefault="002C47EA" w:rsidP="002C63ED">
            <w:pPr>
              <w:widowControl w:val="0"/>
              <w:jc w:val="center"/>
              <w:rPr>
                <w:rFonts w:eastAsia="MS Mincho"/>
                <w:bCs/>
                <w:lang w:val="pt-BR"/>
              </w:rPr>
            </w:pPr>
            <w:r w:rsidRPr="002826F6">
              <w:rPr>
                <w:rFonts w:eastAsia="MS Mincho"/>
                <w:bCs/>
                <w:lang w:val="pt-BR"/>
              </w:rPr>
              <w:t>0</w:t>
            </w:r>
          </w:p>
        </w:tc>
        <w:tc>
          <w:tcPr>
            <w:tcW w:w="1148" w:type="dxa"/>
            <w:vAlign w:val="center"/>
          </w:tcPr>
          <w:p w14:paraId="581267B6" w14:textId="77777777" w:rsidR="002C47EA" w:rsidRPr="002826F6" w:rsidRDefault="002C47EA" w:rsidP="002C63ED">
            <w:pPr>
              <w:jc w:val="center"/>
              <w:rPr>
                <w:bCs/>
                <w:lang w:val="pt-BR"/>
              </w:rPr>
            </w:pPr>
            <w:r w:rsidRPr="002826F6">
              <w:rPr>
                <w:bCs/>
                <w:lang w:val="pt-BR"/>
              </w:rPr>
              <w:t>3</w:t>
            </w:r>
          </w:p>
        </w:tc>
        <w:tc>
          <w:tcPr>
            <w:tcW w:w="1006" w:type="dxa"/>
            <w:vAlign w:val="center"/>
          </w:tcPr>
          <w:p w14:paraId="552194FF" w14:textId="77777777" w:rsidR="002C47EA" w:rsidRPr="002826F6" w:rsidRDefault="002C47EA" w:rsidP="002C63ED">
            <w:pPr>
              <w:jc w:val="center"/>
              <w:rPr>
                <w:bCs/>
                <w:lang w:val="pt-BR"/>
              </w:rPr>
            </w:pPr>
            <w:r w:rsidRPr="002826F6">
              <w:rPr>
                <w:bCs/>
                <w:lang w:val="pt-BR"/>
              </w:rPr>
              <w:t>0</w:t>
            </w:r>
          </w:p>
        </w:tc>
        <w:tc>
          <w:tcPr>
            <w:tcW w:w="1427" w:type="dxa"/>
            <w:vAlign w:val="center"/>
          </w:tcPr>
          <w:p w14:paraId="045DD95A" w14:textId="77777777" w:rsidR="002C47EA" w:rsidRPr="002826F6" w:rsidRDefault="00C966C3" w:rsidP="002C63ED">
            <w:pPr>
              <w:jc w:val="center"/>
              <w:rPr>
                <w:bCs/>
                <w:lang w:val="pt-BR"/>
              </w:rPr>
            </w:pPr>
            <w:r>
              <w:rPr>
                <w:bCs/>
                <w:lang w:val="pt-BR"/>
              </w:rPr>
              <w:t>Tính cả Bv</w:t>
            </w:r>
          </w:p>
        </w:tc>
      </w:tr>
      <w:tr w:rsidR="002C47EA" w:rsidRPr="002826F6" w14:paraId="055D986F" w14:textId="77777777" w:rsidTr="00BF0108">
        <w:trPr>
          <w:trHeight w:val="644"/>
          <w:jc w:val="center"/>
        </w:trPr>
        <w:tc>
          <w:tcPr>
            <w:tcW w:w="2005" w:type="dxa"/>
            <w:vAlign w:val="center"/>
          </w:tcPr>
          <w:p w14:paraId="7245558E" w14:textId="77777777" w:rsidR="002C47EA" w:rsidRPr="002826F6" w:rsidRDefault="002C47EA" w:rsidP="002C63ED">
            <w:pPr>
              <w:jc w:val="center"/>
              <w:rPr>
                <w:bCs/>
                <w:lang w:val="pt-BR"/>
              </w:rPr>
            </w:pPr>
            <w:r w:rsidRPr="002826F6">
              <w:rPr>
                <w:rFonts w:eastAsia="MS Mincho"/>
                <w:b/>
                <w:bCs/>
                <w:lang w:val="pt-BR"/>
              </w:rPr>
              <w:t>Cộng</w:t>
            </w:r>
          </w:p>
        </w:tc>
        <w:tc>
          <w:tcPr>
            <w:tcW w:w="861" w:type="dxa"/>
            <w:vAlign w:val="center"/>
          </w:tcPr>
          <w:p w14:paraId="68F00F29" w14:textId="77777777" w:rsidR="002C47EA" w:rsidRPr="002826F6" w:rsidRDefault="00024FCD" w:rsidP="002C63ED">
            <w:pPr>
              <w:widowControl w:val="0"/>
              <w:jc w:val="center"/>
              <w:rPr>
                <w:rFonts w:eastAsia="MS Mincho"/>
                <w:bCs/>
                <w:lang w:val="pt-BR"/>
              </w:rPr>
            </w:pPr>
            <w:r>
              <w:rPr>
                <w:rFonts w:eastAsia="MS Mincho"/>
                <w:bCs/>
                <w:spacing w:val="0"/>
                <w:lang w:val="pt-BR"/>
              </w:rPr>
              <w:t>5</w:t>
            </w:r>
            <w:r w:rsidR="001D631B">
              <w:rPr>
                <w:rFonts w:eastAsia="MS Mincho"/>
                <w:bCs/>
                <w:spacing w:val="0"/>
                <w:lang w:val="pt-BR"/>
              </w:rPr>
              <w:t>1</w:t>
            </w:r>
          </w:p>
        </w:tc>
        <w:tc>
          <w:tcPr>
            <w:tcW w:w="718" w:type="dxa"/>
            <w:vAlign w:val="center"/>
          </w:tcPr>
          <w:p w14:paraId="5C828B5C" w14:textId="77777777" w:rsidR="002C47EA" w:rsidRPr="002826F6" w:rsidRDefault="002C47EA" w:rsidP="002C63ED">
            <w:pPr>
              <w:widowControl w:val="0"/>
              <w:jc w:val="center"/>
              <w:rPr>
                <w:rFonts w:eastAsia="MS Mincho"/>
                <w:bCs/>
                <w:lang w:val="pt-BR"/>
              </w:rPr>
            </w:pPr>
            <w:r w:rsidRPr="002826F6">
              <w:rPr>
                <w:rFonts w:eastAsia="MS Mincho"/>
                <w:bCs/>
                <w:lang w:val="pt-BR"/>
              </w:rPr>
              <w:t>4</w:t>
            </w:r>
            <w:r w:rsidR="001D631B">
              <w:rPr>
                <w:rFonts w:eastAsia="MS Mincho"/>
                <w:bCs/>
                <w:lang w:val="pt-BR"/>
              </w:rPr>
              <w:t>5</w:t>
            </w:r>
          </w:p>
        </w:tc>
        <w:tc>
          <w:tcPr>
            <w:tcW w:w="787" w:type="dxa"/>
            <w:vAlign w:val="center"/>
          </w:tcPr>
          <w:p w14:paraId="17291EBE" w14:textId="77777777" w:rsidR="002C47EA" w:rsidRPr="002826F6" w:rsidRDefault="008E5316" w:rsidP="002C63ED">
            <w:pPr>
              <w:jc w:val="center"/>
            </w:pPr>
            <w:r w:rsidRPr="002826F6">
              <w:rPr>
                <w:rFonts w:eastAsia="MS Mincho"/>
                <w:bCs/>
                <w:lang w:val="pt-BR"/>
              </w:rPr>
              <w:t>2</w:t>
            </w:r>
          </w:p>
        </w:tc>
        <w:tc>
          <w:tcPr>
            <w:tcW w:w="1223" w:type="dxa"/>
            <w:vAlign w:val="center"/>
          </w:tcPr>
          <w:p w14:paraId="1F8D1C18" w14:textId="77777777" w:rsidR="002C47EA" w:rsidRPr="002826F6" w:rsidRDefault="002C47EA" w:rsidP="002C63ED">
            <w:pPr>
              <w:jc w:val="center"/>
            </w:pPr>
            <w:r w:rsidRPr="002826F6">
              <w:rPr>
                <w:rFonts w:eastAsia="MS Mincho"/>
                <w:bCs/>
                <w:lang w:val="pt-BR"/>
              </w:rPr>
              <w:t>1</w:t>
            </w:r>
          </w:p>
        </w:tc>
        <w:tc>
          <w:tcPr>
            <w:tcW w:w="1148" w:type="dxa"/>
            <w:vAlign w:val="center"/>
          </w:tcPr>
          <w:p w14:paraId="037B799F" w14:textId="77777777" w:rsidR="002C47EA" w:rsidRPr="002826F6" w:rsidRDefault="001D631B" w:rsidP="002C63ED">
            <w:pPr>
              <w:jc w:val="center"/>
            </w:pPr>
            <w:r>
              <w:rPr>
                <w:rFonts w:eastAsia="MS Mincho"/>
                <w:bCs/>
                <w:lang w:val="pt-BR"/>
              </w:rPr>
              <w:t>50</w:t>
            </w:r>
          </w:p>
        </w:tc>
        <w:tc>
          <w:tcPr>
            <w:tcW w:w="1006" w:type="dxa"/>
            <w:vAlign w:val="center"/>
          </w:tcPr>
          <w:p w14:paraId="32F58561" w14:textId="77777777" w:rsidR="002C47EA" w:rsidRPr="002826F6" w:rsidRDefault="007411E9" w:rsidP="002C63ED">
            <w:pPr>
              <w:jc w:val="center"/>
            </w:pPr>
            <w:r w:rsidRPr="002826F6">
              <w:rPr>
                <w:rFonts w:eastAsia="MS Mincho"/>
                <w:bCs/>
                <w:lang w:val="pt-BR"/>
              </w:rPr>
              <w:t>0</w:t>
            </w:r>
          </w:p>
        </w:tc>
        <w:tc>
          <w:tcPr>
            <w:tcW w:w="1427" w:type="dxa"/>
            <w:vAlign w:val="center"/>
          </w:tcPr>
          <w:p w14:paraId="100AB20F" w14:textId="77777777" w:rsidR="002C47EA" w:rsidRPr="002826F6" w:rsidRDefault="002C47EA" w:rsidP="002C63ED">
            <w:pPr>
              <w:jc w:val="center"/>
            </w:pPr>
          </w:p>
        </w:tc>
      </w:tr>
    </w:tbl>
    <w:p w14:paraId="72AD8987" w14:textId="77777777" w:rsidR="00E946CE" w:rsidRPr="002826F6" w:rsidRDefault="00E946CE" w:rsidP="002C63ED">
      <w:pPr>
        <w:pStyle w:val="Style1"/>
        <w:spacing w:before="0" w:after="0"/>
      </w:pPr>
      <w:r w:rsidRPr="002826F6">
        <w:rPr>
          <w:bCs/>
        </w:rPr>
        <w:t xml:space="preserve">b) </w:t>
      </w:r>
      <w:r w:rsidRPr="002826F6">
        <w:t>Số liệu của 5 năm gần đây:</w:t>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0"/>
        <w:gridCol w:w="2216"/>
        <w:gridCol w:w="1300"/>
        <w:gridCol w:w="1302"/>
        <w:gridCol w:w="1302"/>
        <w:gridCol w:w="1300"/>
        <w:gridCol w:w="1358"/>
        <w:gridCol w:w="13"/>
      </w:tblGrid>
      <w:tr w:rsidR="00A65086" w:rsidRPr="002826F6" w14:paraId="2A808008" w14:textId="77777777" w:rsidTr="00A65086">
        <w:trPr>
          <w:trHeight w:val="649"/>
          <w:jc w:val="center"/>
        </w:trPr>
        <w:tc>
          <w:tcPr>
            <w:tcW w:w="299" w:type="pct"/>
            <w:tcBorders>
              <w:top w:val="single" w:sz="4" w:space="0" w:color="auto"/>
              <w:left w:val="single" w:sz="4" w:space="0" w:color="auto"/>
              <w:bottom w:val="single" w:sz="4" w:space="0" w:color="auto"/>
              <w:right w:val="single" w:sz="4" w:space="0" w:color="auto"/>
            </w:tcBorders>
            <w:vAlign w:val="center"/>
          </w:tcPr>
          <w:p w14:paraId="0681EA85" w14:textId="77777777" w:rsidR="00A65086" w:rsidRPr="002826F6" w:rsidRDefault="00A65086" w:rsidP="002C63ED">
            <w:pPr>
              <w:jc w:val="center"/>
              <w:rPr>
                <w:b/>
                <w:bCs/>
                <w:lang w:val="pt-BR"/>
              </w:rPr>
            </w:pPr>
            <w:r w:rsidRPr="002826F6">
              <w:rPr>
                <w:b/>
                <w:bCs/>
                <w:lang w:val="pt-BR"/>
              </w:rPr>
              <w:t>TT</w:t>
            </w:r>
          </w:p>
        </w:tc>
        <w:tc>
          <w:tcPr>
            <w:tcW w:w="1185" w:type="pct"/>
            <w:tcBorders>
              <w:top w:val="single" w:sz="4" w:space="0" w:color="auto"/>
              <w:left w:val="single" w:sz="4" w:space="0" w:color="auto"/>
              <w:bottom w:val="single" w:sz="4" w:space="0" w:color="auto"/>
              <w:right w:val="single" w:sz="4" w:space="0" w:color="auto"/>
            </w:tcBorders>
            <w:vAlign w:val="center"/>
          </w:tcPr>
          <w:p w14:paraId="410EA823" w14:textId="77777777" w:rsidR="00A65086" w:rsidRPr="002826F6" w:rsidRDefault="00A65086" w:rsidP="002C63ED">
            <w:pPr>
              <w:ind w:left="-14"/>
              <w:jc w:val="center"/>
              <w:rPr>
                <w:b/>
                <w:bCs/>
                <w:lang w:val="pt-BR"/>
              </w:rPr>
            </w:pPr>
            <w:r w:rsidRPr="002826F6">
              <w:rPr>
                <w:b/>
                <w:bCs/>
                <w:lang w:val="pt-BR"/>
              </w:rPr>
              <w:t>Số liệu</w:t>
            </w:r>
          </w:p>
        </w:tc>
        <w:tc>
          <w:tcPr>
            <w:tcW w:w="695" w:type="pct"/>
            <w:tcBorders>
              <w:top w:val="single" w:sz="4" w:space="0" w:color="auto"/>
              <w:left w:val="single" w:sz="4" w:space="0" w:color="auto"/>
              <w:bottom w:val="single" w:sz="4" w:space="0" w:color="auto"/>
              <w:right w:val="single" w:sz="4" w:space="0" w:color="auto"/>
            </w:tcBorders>
            <w:vAlign w:val="center"/>
            <w:hideMark/>
          </w:tcPr>
          <w:p w14:paraId="6A552CEA" w14:textId="77777777" w:rsidR="00A65086" w:rsidRPr="002826F6" w:rsidRDefault="00A65086" w:rsidP="002C63ED">
            <w:pPr>
              <w:jc w:val="center"/>
              <w:rPr>
                <w:b/>
                <w:bCs/>
              </w:rPr>
            </w:pPr>
            <w:r w:rsidRPr="002826F6">
              <w:rPr>
                <w:b/>
                <w:bCs/>
              </w:rPr>
              <w:t>Năm học</w:t>
            </w:r>
            <w:r w:rsidRPr="002826F6">
              <w:rPr>
                <w:b/>
                <w:bCs/>
              </w:rPr>
              <w:br/>
              <w:t>2018-2019</w:t>
            </w:r>
          </w:p>
        </w:tc>
        <w:tc>
          <w:tcPr>
            <w:tcW w:w="696" w:type="pct"/>
            <w:tcBorders>
              <w:top w:val="single" w:sz="4" w:space="0" w:color="auto"/>
              <w:left w:val="single" w:sz="4" w:space="0" w:color="auto"/>
              <w:bottom w:val="single" w:sz="4" w:space="0" w:color="auto"/>
              <w:right w:val="single" w:sz="4" w:space="0" w:color="auto"/>
            </w:tcBorders>
            <w:vAlign w:val="center"/>
            <w:hideMark/>
          </w:tcPr>
          <w:p w14:paraId="60A903EB" w14:textId="77777777" w:rsidR="00A65086" w:rsidRPr="002826F6" w:rsidRDefault="00A65086" w:rsidP="002C63ED">
            <w:pPr>
              <w:jc w:val="center"/>
              <w:rPr>
                <w:b/>
                <w:bCs/>
              </w:rPr>
            </w:pPr>
            <w:r w:rsidRPr="002826F6">
              <w:rPr>
                <w:b/>
                <w:bCs/>
              </w:rPr>
              <w:t>Năm học</w:t>
            </w:r>
            <w:r w:rsidRPr="002826F6">
              <w:rPr>
                <w:b/>
                <w:bCs/>
              </w:rPr>
              <w:br/>
              <w:t>2019-2020</w:t>
            </w:r>
          </w:p>
        </w:tc>
        <w:tc>
          <w:tcPr>
            <w:tcW w:w="696" w:type="pct"/>
            <w:tcBorders>
              <w:top w:val="single" w:sz="4" w:space="0" w:color="auto"/>
              <w:left w:val="single" w:sz="4" w:space="0" w:color="auto"/>
              <w:bottom w:val="single" w:sz="4" w:space="0" w:color="auto"/>
              <w:right w:val="single" w:sz="4" w:space="0" w:color="auto"/>
            </w:tcBorders>
            <w:vAlign w:val="center"/>
            <w:hideMark/>
          </w:tcPr>
          <w:p w14:paraId="4F083253" w14:textId="77777777" w:rsidR="00A65086" w:rsidRPr="002826F6" w:rsidRDefault="00A65086" w:rsidP="002C63ED">
            <w:pPr>
              <w:jc w:val="center"/>
              <w:rPr>
                <w:b/>
                <w:bCs/>
              </w:rPr>
            </w:pPr>
            <w:r w:rsidRPr="002826F6">
              <w:rPr>
                <w:b/>
                <w:bCs/>
              </w:rPr>
              <w:t>Năm học</w:t>
            </w:r>
            <w:r w:rsidRPr="002826F6">
              <w:rPr>
                <w:b/>
                <w:bCs/>
              </w:rPr>
              <w:br/>
              <w:t>2020-2021</w:t>
            </w:r>
          </w:p>
        </w:tc>
        <w:tc>
          <w:tcPr>
            <w:tcW w:w="695" w:type="pct"/>
            <w:tcBorders>
              <w:top w:val="single" w:sz="4" w:space="0" w:color="auto"/>
              <w:left w:val="single" w:sz="4" w:space="0" w:color="auto"/>
              <w:bottom w:val="single" w:sz="4" w:space="0" w:color="auto"/>
              <w:right w:val="single" w:sz="4" w:space="0" w:color="auto"/>
            </w:tcBorders>
            <w:vAlign w:val="center"/>
            <w:hideMark/>
          </w:tcPr>
          <w:p w14:paraId="087F7FD5" w14:textId="77777777" w:rsidR="00A65086" w:rsidRPr="002826F6" w:rsidRDefault="00A65086" w:rsidP="002C63ED">
            <w:pPr>
              <w:jc w:val="center"/>
              <w:rPr>
                <w:b/>
                <w:bCs/>
              </w:rPr>
            </w:pPr>
            <w:r w:rsidRPr="002826F6">
              <w:rPr>
                <w:b/>
                <w:bCs/>
              </w:rPr>
              <w:t>Năm học</w:t>
            </w:r>
            <w:r w:rsidRPr="002826F6">
              <w:rPr>
                <w:b/>
                <w:bCs/>
              </w:rPr>
              <w:br/>
              <w:t>2021-2022</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1E57D484" w14:textId="77777777" w:rsidR="00A65086" w:rsidRPr="002826F6" w:rsidRDefault="00A65086" w:rsidP="002C63ED">
            <w:pPr>
              <w:jc w:val="center"/>
              <w:rPr>
                <w:b/>
                <w:bCs/>
              </w:rPr>
            </w:pPr>
            <w:r w:rsidRPr="002826F6">
              <w:rPr>
                <w:b/>
                <w:bCs/>
              </w:rPr>
              <w:t>Năm học</w:t>
            </w:r>
            <w:r w:rsidRPr="002826F6">
              <w:rPr>
                <w:b/>
                <w:bCs/>
              </w:rPr>
              <w:br/>
              <w:t>202</w:t>
            </w:r>
            <w:r>
              <w:rPr>
                <w:b/>
                <w:bCs/>
              </w:rPr>
              <w:t>2</w:t>
            </w:r>
            <w:r w:rsidRPr="002826F6">
              <w:rPr>
                <w:b/>
                <w:bCs/>
              </w:rPr>
              <w:t>-202</w:t>
            </w:r>
            <w:r>
              <w:rPr>
                <w:b/>
                <w:bCs/>
              </w:rPr>
              <w:t>3</w:t>
            </w:r>
          </w:p>
        </w:tc>
      </w:tr>
      <w:tr w:rsidR="00A65086" w:rsidRPr="002826F6" w14:paraId="7684E6FC" w14:textId="77777777" w:rsidTr="00A65086">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1EBC6F9A" w14:textId="77777777" w:rsidR="00A65086" w:rsidRPr="002826F6" w:rsidRDefault="00A65086" w:rsidP="002C63ED">
            <w:pPr>
              <w:jc w:val="center"/>
              <w:rPr>
                <w:lang w:val="pt-BR"/>
              </w:rPr>
            </w:pPr>
            <w:r w:rsidRPr="002826F6">
              <w:rPr>
                <w:bCs/>
                <w:lang w:val="pt-BR"/>
              </w:rPr>
              <w:t>1</w:t>
            </w:r>
          </w:p>
        </w:tc>
        <w:tc>
          <w:tcPr>
            <w:tcW w:w="1185" w:type="pct"/>
            <w:tcBorders>
              <w:top w:val="single" w:sz="4" w:space="0" w:color="auto"/>
              <w:left w:val="single" w:sz="4" w:space="0" w:color="auto"/>
              <w:bottom w:val="single" w:sz="4" w:space="0" w:color="auto"/>
              <w:right w:val="single" w:sz="4" w:space="0" w:color="auto"/>
            </w:tcBorders>
            <w:vAlign w:val="center"/>
          </w:tcPr>
          <w:p w14:paraId="3E121F5E" w14:textId="77777777" w:rsidR="00A65086" w:rsidRPr="002826F6" w:rsidRDefault="00A65086" w:rsidP="002C63ED">
            <w:pPr>
              <w:jc w:val="center"/>
              <w:rPr>
                <w:lang w:val="pt-BR"/>
              </w:rPr>
            </w:pPr>
            <w:r w:rsidRPr="002826F6">
              <w:rPr>
                <w:lang w:val="pt-BR"/>
              </w:rPr>
              <w:t>Tổng số giáo viên đứng lớp</w:t>
            </w:r>
          </w:p>
        </w:tc>
        <w:tc>
          <w:tcPr>
            <w:tcW w:w="695" w:type="pct"/>
            <w:tcBorders>
              <w:top w:val="single" w:sz="4" w:space="0" w:color="auto"/>
              <w:left w:val="single" w:sz="4" w:space="0" w:color="auto"/>
              <w:bottom w:val="single" w:sz="4" w:space="0" w:color="auto"/>
              <w:right w:val="single" w:sz="4" w:space="0" w:color="auto"/>
            </w:tcBorders>
            <w:vAlign w:val="center"/>
          </w:tcPr>
          <w:p w14:paraId="584A2A5F" w14:textId="77777777" w:rsidR="00A65086" w:rsidRPr="002826F6" w:rsidRDefault="00A65086" w:rsidP="002C63ED">
            <w:pPr>
              <w:jc w:val="center"/>
              <w:rPr>
                <w:lang w:val="pt-BR"/>
              </w:rPr>
            </w:pPr>
            <w:r w:rsidRPr="002826F6">
              <w:rPr>
                <w:lang w:val="pt-BR"/>
              </w:rPr>
              <w:t>44</w:t>
            </w:r>
          </w:p>
        </w:tc>
        <w:tc>
          <w:tcPr>
            <w:tcW w:w="696" w:type="pct"/>
            <w:tcBorders>
              <w:top w:val="single" w:sz="4" w:space="0" w:color="auto"/>
              <w:left w:val="single" w:sz="4" w:space="0" w:color="auto"/>
              <w:bottom w:val="single" w:sz="4" w:space="0" w:color="auto"/>
              <w:right w:val="single" w:sz="4" w:space="0" w:color="auto"/>
            </w:tcBorders>
            <w:vAlign w:val="center"/>
          </w:tcPr>
          <w:p w14:paraId="30485475" w14:textId="77777777" w:rsidR="00A65086" w:rsidRPr="002826F6" w:rsidRDefault="00A65086" w:rsidP="002C63ED">
            <w:pPr>
              <w:jc w:val="center"/>
              <w:rPr>
                <w:lang w:val="pt-BR"/>
              </w:rPr>
            </w:pPr>
            <w:r w:rsidRPr="002826F6">
              <w:rPr>
                <w:lang w:val="pt-BR"/>
              </w:rPr>
              <w:t>40</w:t>
            </w:r>
          </w:p>
        </w:tc>
        <w:tc>
          <w:tcPr>
            <w:tcW w:w="696" w:type="pct"/>
            <w:tcBorders>
              <w:top w:val="single" w:sz="4" w:space="0" w:color="auto"/>
              <w:left w:val="single" w:sz="4" w:space="0" w:color="auto"/>
              <w:bottom w:val="single" w:sz="4" w:space="0" w:color="auto"/>
              <w:right w:val="single" w:sz="4" w:space="0" w:color="auto"/>
            </w:tcBorders>
            <w:vAlign w:val="center"/>
          </w:tcPr>
          <w:p w14:paraId="61DCCD17" w14:textId="77777777" w:rsidR="00A65086" w:rsidRPr="002826F6" w:rsidRDefault="00A65086" w:rsidP="002C63ED">
            <w:pPr>
              <w:jc w:val="center"/>
              <w:rPr>
                <w:lang w:val="pt-BR"/>
              </w:rPr>
            </w:pPr>
            <w:r w:rsidRPr="002826F6">
              <w:rPr>
                <w:lang w:val="pt-BR"/>
              </w:rPr>
              <w:t>41</w:t>
            </w:r>
          </w:p>
        </w:tc>
        <w:tc>
          <w:tcPr>
            <w:tcW w:w="695" w:type="pct"/>
            <w:tcBorders>
              <w:top w:val="single" w:sz="4" w:space="0" w:color="auto"/>
              <w:left w:val="single" w:sz="4" w:space="0" w:color="auto"/>
              <w:bottom w:val="single" w:sz="4" w:space="0" w:color="auto"/>
              <w:right w:val="single" w:sz="4" w:space="0" w:color="auto"/>
            </w:tcBorders>
            <w:vAlign w:val="center"/>
          </w:tcPr>
          <w:p w14:paraId="6EB4DB39" w14:textId="77777777" w:rsidR="00A65086" w:rsidRPr="002826F6" w:rsidRDefault="00A65086" w:rsidP="002C63ED">
            <w:pPr>
              <w:jc w:val="center"/>
              <w:rPr>
                <w:lang w:val="pt-BR"/>
              </w:rPr>
            </w:pPr>
            <w:r w:rsidRPr="002826F6">
              <w:rPr>
                <w:lang w:val="pt-BR"/>
              </w:rPr>
              <w:t>4</w:t>
            </w:r>
            <w:r>
              <w:rPr>
                <w:lang w:val="pt-BR"/>
              </w:rPr>
              <w:t>3</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2B4AFAD1" w14:textId="77777777" w:rsidR="00A65086" w:rsidRPr="002826F6" w:rsidRDefault="00A65086" w:rsidP="002C63ED">
            <w:pPr>
              <w:jc w:val="center"/>
              <w:rPr>
                <w:lang w:val="pt-BR"/>
              </w:rPr>
            </w:pPr>
            <w:r>
              <w:rPr>
                <w:lang w:val="pt-BR"/>
              </w:rPr>
              <w:t>44</w:t>
            </w:r>
          </w:p>
        </w:tc>
      </w:tr>
      <w:tr w:rsidR="00A65086" w:rsidRPr="002826F6" w14:paraId="2E14AAAA" w14:textId="77777777" w:rsidTr="00A65086">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639E4130" w14:textId="77777777" w:rsidR="00A65086" w:rsidRPr="002826F6" w:rsidRDefault="00A65086" w:rsidP="002C63ED">
            <w:pPr>
              <w:jc w:val="center"/>
              <w:rPr>
                <w:lang w:val="pt-BR"/>
              </w:rPr>
            </w:pPr>
            <w:r w:rsidRPr="002826F6">
              <w:rPr>
                <w:bCs/>
                <w:lang w:val="pt-BR"/>
              </w:rPr>
              <w:lastRenderedPageBreak/>
              <w:t>2</w:t>
            </w:r>
          </w:p>
        </w:tc>
        <w:tc>
          <w:tcPr>
            <w:tcW w:w="1185" w:type="pct"/>
            <w:tcBorders>
              <w:top w:val="single" w:sz="4" w:space="0" w:color="auto"/>
              <w:left w:val="single" w:sz="4" w:space="0" w:color="auto"/>
              <w:bottom w:val="single" w:sz="4" w:space="0" w:color="auto"/>
              <w:right w:val="single" w:sz="4" w:space="0" w:color="auto"/>
            </w:tcBorders>
            <w:vAlign w:val="center"/>
          </w:tcPr>
          <w:p w14:paraId="4937C127" w14:textId="77777777" w:rsidR="00A65086" w:rsidRPr="002826F6" w:rsidRDefault="00A65086" w:rsidP="002C63ED">
            <w:pPr>
              <w:jc w:val="center"/>
              <w:rPr>
                <w:lang w:val="pt-BR"/>
              </w:rPr>
            </w:pPr>
            <w:r w:rsidRPr="002826F6">
              <w:rPr>
                <w:lang w:val="pt-BR"/>
              </w:rPr>
              <w:t>Tỷ lệ giáo viên/lớp</w:t>
            </w:r>
          </w:p>
        </w:tc>
        <w:tc>
          <w:tcPr>
            <w:tcW w:w="695" w:type="pct"/>
            <w:tcBorders>
              <w:top w:val="single" w:sz="4" w:space="0" w:color="auto"/>
              <w:left w:val="single" w:sz="4" w:space="0" w:color="auto"/>
              <w:bottom w:val="single" w:sz="4" w:space="0" w:color="auto"/>
              <w:right w:val="single" w:sz="4" w:space="0" w:color="auto"/>
            </w:tcBorders>
            <w:vAlign w:val="center"/>
          </w:tcPr>
          <w:p w14:paraId="7AF9D286" w14:textId="77777777" w:rsidR="00A65086" w:rsidRPr="002826F6" w:rsidRDefault="00A65086" w:rsidP="002C63ED">
            <w:pPr>
              <w:jc w:val="center"/>
              <w:rPr>
                <w:lang w:val="pt-BR"/>
              </w:rPr>
            </w:pPr>
            <w:r w:rsidRPr="002826F6">
              <w:rPr>
                <w:lang w:val="pt-BR"/>
              </w:rPr>
              <w:t>1.41</w:t>
            </w:r>
          </w:p>
        </w:tc>
        <w:tc>
          <w:tcPr>
            <w:tcW w:w="696" w:type="pct"/>
            <w:tcBorders>
              <w:top w:val="single" w:sz="4" w:space="0" w:color="auto"/>
              <w:left w:val="single" w:sz="4" w:space="0" w:color="auto"/>
              <w:bottom w:val="single" w:sz="4" w:space="0" w:color="auto"/>
              <w:right w:val="single" w:sz="4" w:space="0" w:color="auto"/>
            </w:tcBorders>
            <w:vAlign w:val="center"/>
          </w:tcPr>
          <w:p w14:paraId="5D0E6B52" w14:textId="77777777" w:rsidR="00A65086" w:rsidRPr="002826F6" w:rsidRDefault="00A65086" w:rsidP="002C63ED">
            <w:pPr>
              <w:jc w:val="center"/>
              <w:rPr>
                <w:lang w:val="pt-BR"/>
              </w:rPr>
            </w:pPr>
            <w:r w:rsidRPr="002826F6">
              <w:rPr>
                <w:lang w:val="pt-BR"/>
              </w:rPr>
              <w:t>1.29</w:t>
            </w:r>
          </w:p>
        </w:tc>
        <w:tc>
          <w:tcPr>
            <w:tcW w:w="696" w:type="pct"/>
            <w:tcBorders>
              <w:top w:val="single" w:sz="4" w:space="0" w:color="auto"/>
              <w:left w:val="single" w:sz="4" w:space="0" w:color="auto"/>
              <w:bottom w:val="single" w:sz="4" w:space="0" w:color="auto"/>
              <w:right w:val="single" w:sz="4" w:space="0" w:color="auto"/>
            </w:tcBorders>
            <w:vAlign w:val="center"/>
          </w:tcPr>
          <w:p w14:paraId="0D380062" w14:textId="77777777" w:rsidR="00A65086" w:rsidRPr="002826F6" w:rsidRDefault="00A65086" w:rsidP="002C63ED">
            <w:pPr>
              <w:jc w:val="center"/>
              <w:rPr>
                <w:lang w:val="pt-BR"/>
              </w:rPr>
            </w:pPr>
            <w:r w:rsidRPr="002826F6">
              <w:rPr>
                <w:lang w:val="pt-BR"/>
              </w:rPr>
              <w:t>1.32</w:t>
            </w:r>
          </w:p>
        </w:tc>
        <w:tc>
          <w:tcPr>
            <w:tcW w:w="695" w:type="pct"/>
            <w:tcBorders>
              <w:top w:val="single" w:sz="4" w:space="0" w:color="auto"/>
              <w:left w:val="single" w:sz="4" w:space="0" w:color="auto"/>
              <w:bottom w:val="single" w:sz="4" w:space="0" w:color="auto"/>
              <w:right w:val="single" w:sz="4" w:space="0" w:color="auto"/>
            </w:tcBorders>
            <w:vAlign w:val="center"/>
          </w:tcPr>
          <w:p w14:paraId="3873700A" w14:textId="77777777" w:rsidR="00A65086" w:rsidRPr="002826F6" w:rsidRDefault="00A65086" w:rsidP="002C63ED">
            <w:pPr>
              <w:jc w:val="center"/>
              <w:rPr>
                <w:lang w:val="pt-BR"/>
              </w:rPr>
            </w:pPr>
            <w:r w:rsidRPr="002826F6">
              <w:rPr>
                <w:lang w:val="pt-BR"/>
              </w:rPr>
              <w:t>1.27</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3F9E1190" w14:textId="77777777" w:rsidR="00A65086" w:rsidRPr="002826F6" w:rsidRDefault="006362F7" w:rsidP="002C63ED">
            <w:pPr>
              <w:jc w:val="center"/>
              <w:rPr>
                <w:lang w:val="pt-BR"/>
              </w:rPr>
            </w:pPr>
            <w:r>
              <w:rPr>
                <w:lang w:val="pt-BR"/>
              </w:rPr>
              <w:t>1.33</w:t>
            </w:r>
          </w:p>
        </w:tc>
      </w:tr>
      <w:tr w:rsidR="00A65086" w:rsidRPr="002826F6" w14:paraId="2896101B" w14:textId="77777777" w:rsidTr="00A65086">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69E3FE11" w14:textId="77777777" w:rsidR="00A65086" w:rsidRPr="002826F6" w:rsidRDefault="00A65086" w:rsidP="002C63ED">
            <w:pPr>
              <w:jc w:val="center"/>
              <w:rPr>
                <w:lang w:val="pt-BR"/>
              </w:rPr>
            </w:pPr>
            <w:r w:rsidRPr="002826F6">
              <w:rPr>
                <w:bCs/>
                <w:lang w:val="pt-BR"/>
              </w:rPr>
              <w:t>3</w:t>
            </w:r>
          </w:p>
        </w:tc>
        <w:tc>
          <w:tcPr>
            <w:tcW w:w="1185" w:type="pct"/>
            <w:tcBorders>
              <w:top w:val="single" w:sz="4" w:space="0" w:color="auto"/>
              <w:left w:val="single" w:sz="4" w:space="0" w:color="auto"/>
              <w:bottom w:val="single" w:sz="4" w:space="0" w:color="auto"/>
              <w:right w:val="single" w:sz="4" w:space="0" w:color="auto"/>
            </w:tcBorders>
            <w:vAlign w:val="center"/>
          </w:tcPr>
          <w:p w14:paraId="6A96C8DC" w14:textId="77777777" w:rsidR="00A65086" w:rsidRPr="002826F6" w:rsidRDefault="00A65086" w:rsidP="002C63ED">
            <w:pPr>
              <w:jc w:val="center"/>
              <w:rPr>
                <w:lang w:val="pt-BR"/>
              </w:rPr>
            </w:pPr>
            <w:r w:rsidRPr="002826F6">
              <w:rPr>
                <w:lang w:val="pt-BR"/>
              </w:rPr>
              <w:t>Tỷ lệ giáo viên/học sinh</w:t>
            </w:r>
          </w:p>
        </w:tc>
        <w:tc>
          <w:tcPr>
            <w:tcW w:w="695" w:type="pct"/>
            <w:tcBorders>
              <w:top w:val="single" w:sz="4" w:space="0" w:color="auto"/>
              <w:left w:val="single" w:sz="4" w:space="0" w:color="auto"/>
              <w:bottom w:val="single" w:sz="4" w:space="0" w:color="auto"/>
              <w:right w:val="single" w:sz="4" w:space="0" w:color="auto"/>
            </w:tcBorders>
            <w:vAlign w:val="center"/>
          </w:tcPr>
          <w:p w14:paraId="35A49556" w14:textId="77777777" w:rsidR="00A65086" w:rsidRPr="002826F6" w:rsidRDefault="00A65086" w:rsidP="002C63ED">
            <w:pPr>
              <w:jc w:val="center"/>
              <w:rPr>
                <w:lang w:val="pt-BR"/>
              </w:rPr>
            </w:pPr>
            <w:r w:rsidRPr="002826F6">
              <w:rPr>
                <w:lang w:val="pt-BR"/>
              </w:rPr>
              <w:t>0.04</w:t>
            </w:r>
          </w:p>
        </w:tc>
        <w:tc>
          <w:tcPr>
            <w:tcW w:w="696" w:type="pct"/>
            <w:tcBorders>
              <w:top w:val="single" w:sz="4" w:space="0" w:color="auto"/>
              <w:left w:val="single" w:sz="4" w:space="0" w:color="auto"/>
              <w:bottom w:val="single" w:sz="4" w:space="0" w:color="auto"/>
              <w:right w:val="single" w:sz="4" w:space="0" w:color="auto"/>
            </w:tcBorders>
            <w:vAlign w:val="center"/>
          </w:tcPr>
          <w:p w14:paraId="0601CFEC" w14:textId="77777777" w:rsidR="00A65086" w:rsidRPr="002826F6" w:rsidRDefault="00A65086" w:rsidP="002C63ED">
            <w:pPr>
              <w:jc w:val="center"/>
              <w:rPr>
                <w:lang w:val="pt-BR"/>
              </w:rPr>
            </w:pPr>
            <w:r w:rsidRPr="002826F6">
              <w:rPr>
                <w:lang w:val="pt-BR"/>
              </w:rPr>
              <w:t>0.04</w:t>
            </w:r>
          </w:p>
        </w:tc>
        <w:tc>
          <w:tcPr>
            <w:tcW w:w="696" w:type="pct"/>
            <w:tcBorders>
              <w:top w:val="single" w:sz="4" w:space="0" w:color="auto"/>
              <w:left w:val="single" w:sz="4" w:space="0" w:color="auto"/>
              <w:bottom w:val="single" w:sz="4" w:space="0" w:color="auto"/>
              <w:right w:val="single" w:sz="4" w:space="0" w:color="auto"/>
            </w:tcBorders>
            <w:vAlign w:val="center"/>
          </w:tcPr>
          <w:p w14:paraId="0E9255BF" w14:textId="77777777" w:rsidR="00A65086" w:rsidRPr="002826F6" w:rsidRDefault="00A65086" w:rsidP="002C63ED">
            <w:pPr>
              <w:jc w:val="center"/>
              <w:rPr>
                <w:lang w:val="pt-BR"/>
              </w:rPr>
            </w:pPr>
            <w:r w:rsidRPr="002826F6">
              <w:rPr>
                <w:lang w:val="pt-BR"/>
              </w:rPr>
              <w:t>0.034</w:t>
            </w:r>
          </w:p>
        </w:tc>
        <w:tc>
          <w:tcPr>
            <w:tcW w:w="695" w:type="pct"/>
            <w:tcBorders>
              <w:top w:val="single" w:sz="4" w:space="0" w:color="auto"/>
              <w:left w:val="single" w:sz="4" w:space="0" w:color="auto"/>
              <w:bottom w:val="single" w:sz="4" w:space="0" w:color="auto"/>
              <w:right w:val="single" w:sz="4" w:space="0" w:color="auto"/>
            </w:tcBorders>
            <w:vAlign w:val="center"/>
          </w:tcPr>
          <w:p w14:paraId="1EF03F07" w14:textId="77777777" w:rsidR="00A65086" w:rsidRPr="002826F6" w:rsidRDefault="00A65086" w:rsidP="002C63ED">
            <w:pPr>
              <w:jc w:val="center"/>
              <w:rPr>
                <w:lang w:val="pt-BR"/>
              </w:rPr>
            </w:pPr>
            <w:r w:rsidRPr="002826F6">
              <w:rPr>
                <w:lang w:val="pt-BR"/>
              </w:rPr>
              <w:t>0.03</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01AEC3B1" w14:textId="77777777" w:rsidR="00A65086" w:rsidRPr="002826F6" w:rsidRDefault="006362F7" w:rsidP="002C63ED">
            <w:pPr>
              <w:jc w:val="center"/>
              <w:rPr>
                <w:lang w:val="pt-BR"/>
              </w:rPr>
            </w:pPr>
            <w:r>
              <w:rPr>
                <w:lang w:val="pt-BR"/>
              </w:rPr>
              <w:t>0.034</w:t>
            </w:r>
          </w:p>
        </w:tc>
      </w:tr>
      <w:tr w:rsidR="00A65086" w:rsidRPr="002826F6" w14:paraId="42ACE518" w14:textId="77777777" w:rsidTr="00A65086">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1FF49522" w14:textId="77777777" w:rsidR="00A65086" w:rsidRPr="002826F6" w:rsidRDefault="00A65086" w:rsidP="002C63ED">
            <w:pPr>
              <w:jc w:val="center"/>
              <w:rPr>
                <w:lang w:val="pt-BR"/>
              </w:rPr>
            </w:pPr>
            <w:r w:rsidRPr="002826F6">
              <w:rPr>
                <w:bCs/>
                <w:lang w:val="pt-BR"/>
              </w:rPr>
              <w:t>4</w:t>
            </w:r>
          </w:p>
        </w:tc>
        <w:tc>
          <w:tcPr>
            <w:tcW w:w="1185" w:type="pct"/>
            <w:tcBorders>
              <w:top w:val="single" w:sz="4" w:space="0" w:color="auto"/>
              <w:left w:val="single" w:sz="4" w:space="0" w:color="auto"/>
              <w:bottom w:val="single" w:sz="4" w:space="0" w:color="auto"/>
              <w:right w:val="single" w:sz="4" w:space="0" w:color="auto"/>
            </w:tcBorders>
            <w:vAlign w:val="center"/>
          </w:tcPr>
          <w:p w14:paraId="050A021C" w14:textId="77777777" w:rsidR="00A65086" w:rsidRPr="002826F6" w:rsidRDefault="00A65086" w:rsidP="002C63ED">
            <w:pPr>
              <w:jc w:val="center"/>
              <w:rPr>
                <w:lang w:val="pt-BR"/>
              </w:rPr>
            </w:pPr>
            <w:r w:rsidRPr="002826F6">
              <w:rPr>
                <w:lang w:val="pt-BR"/>
              </w:rPr>
              <w:t>Tổng số giáo viên dạy giỏi cấp huyện hoặc tương đương trở lên (nếu có)</w:t>
            </w:r>
          </w:p>
        </w:tc>
        <w:tc>
          <w:tcPr>
            <w:tcW w:w="695" w:type="pct"/>
            <w:tcBorders>
              <w:top w:val="single" w:sz="4" w:space="0" w:color="auto"/>
              <w:left w:val="single" w:sz="4" w:space="0" w:color="auto"/>
              <w:bottom w:val="single" w:sz="4" w:space="0" w:color="auto"/>
              <w:right w:val="single" w:sz="4" w:space="0" w:color="auto"/>
            </w:tcBorders>
            <w:vAlign w:val="center"/>
          </w:tcPr>
          <w:p w14:paraId="6BFFADF5" w14:textId="77777777" w:rsidR="00A65086" w:rsidRPr="002826F6" w:rsidRDefault="00A65086" w:rsidP="002C63ED">
            <w:pPr>
              <w:jc w:val="center"/>
              <w:rPr>
                <w:lang w:val="pt-BR"/>
              </w:rPr>
            </w:pPr>
            <w:r w:rsidRPr="002826F6">
              <w:rPr>
                <w:lang w:val="pt-BR"/>
              </w:rPr>
              <w:t>14</w:t>
            </w:r>
          </w:p>
        </w:tc>
        <w:tc>
          <w:tcPr>
            <w:tcW w:w="696" w:type="pct"/>
            <w:tcBorders>
              <w:top w:val="single" w:sz="4" w:space="0" w:color="auto"/>
              <w:left w:val="single" w:sz="4" w:space="0" w:color="auto"/>
              <w:bottom w:val="single" w:sz="4" w:space="0" w:color="auto"/>
              <w:right w:val="single" w:sz="4" w:space="0" w:color="auto"/>
            </w:tcBorders>
            <w:vAlign w:val="center"/>
          </w:tcPr>
          <w:p w14:paraId="4AC17C46" w14:textId="77777777" w:rsidR="00A65086" w:rsidRPr="002826F6" w:rsidRDefault="00A65086" w:rsidP="002C63ED">
            <w:pPr>
              <w:jc w:val="center"/>
              <w:rPr>
                <w:lang w:val="pt-BR"/>
              </w:rPr>
            </w:pPr>
            <w:r w:rsidRPr="002826F6">
              <w:rPr>
                <w:lang w:val="pt-BR"/>
              </w:rPr>
              <w:t>10</w:t>
            </w:r>
          </w:p>
        </w:tc>
        <w:tc>
          <w:tcPr>
            <w:tcW w:w="696" w:type="pct"/>
            <w:tcBorders>
              <w:top w:val="single" w:sz="4" w:space="0" w:color="auto"/>
              <w:left w:val="single" w:sz="4" w:space="0" w:color="auto"/>
              <w:bottom w:val="single" w:sz="4" w:space="0" w:color="auto"/>
              <w:right w:val="single" w:sz="4" w:space="0" w:color="auto"/>
            </w:tcBorders>
            <w:vAlign w:val="center"/>
          </w:tcPr>
          <w:p w14:paraId="7BC97566" w14:textId="77777777" w:rsidR="00A65086" w:rsidRPr="002826F6" w:rsidRDefault="00A65086" w:rsidP="002C63ED">
            <w:pPr>
              <w:jc w:val="center"/>
              <w:rPr>
                <w:lang w:val="pt-BR"/>
              </w:rPr>
            </w:pPr>
            <w:r w:rsidRPr="002826F6">
              <w:rPr>
                <w:lang w:val="pt-BR"/>
              </w:rPr>
              <w:t>7</w:t>
            </w:r>
          </w:p>
        </w:tc>
        <w:tc>
          <w:tcPr>
            <w:tcW w:w="695" w:type="pct"/>
            <w:tcBorders>
              <w:top w:val="single" w:sz="4" w:space="0" w:color="auto"/>
              <w:left w:val="single" w:sz="4" w:space="0" w:color="auto"/>
              <w:bottom w:val="single" w:sz="4" w:space="0" w:color="auto"/>
              <w:right w:val="single" w:sz="4" w:space="0" w:color="auto"/>
            </w:tcBorders>
            <w:vAlign w:val="center"/>
          </w:tcPr>
          <w:p w14:paraId="7AA9C070" w14:textId="77777777" w:rsidR="00A65086" w:rsidRPr="002826F6" w:rsidRDefault="006362F7" w:rsidP="002C63ED">
            <w:pPr>
              <w:jc w:val="center"/>
              <w:rPr>
                <w:lang w:val="pt-BR"/>
              </w:rPr>
            </w:pPr>
            <w:r>
              <w:rPr>
                <w:lang w:val="pt-BR"/>
              </w:rPr>
              <w:t>0</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5D488897" w14:textId="77777777" w:rsidR="00A65086" w:rsidRPr="002826F6" w:rsidRDefault="006362F7" w:rsidP="002C63ED">
            <w:pPr>
              <w:jc w:val="center"/>
              <w:rPr>
                <w:lang w:val="pt-BR"/>
              </w:rPr>
            </w:pPr>
            <w:r>
              <w:rPr>
                <w:lang w:val="pt-BR"/>
              </w:rPr>
              <w:t>5</w:t>
            </w:r>
          </w:p>
        </w:tc>
      </w:tr>
      <w:tr w:rsidR="00A65086" w:rsidRPr="002826F6" w14:paraId="6DF082CE" w14:textId="77777777" w:rsidTr="00A65086">
        <w:trPr>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7DDD9432" w14:textId="77777777" w:rsidR="00A65086" w:rsidRPr="002826F6" w:rsidRDefault="00A65086" w:rsidP="002C63ED">
            <w:pPr>
              <w:jc w:val="center"/>
              <w:rPr>
                <w:lang w:val="pt-BR"/>
              </w:rPr>
            </w:pPr>
            <w:r w:rsidRPr="002826F6">
              <w:rPr>
                <w:bCs/>
                <w:lang w:val="pt-BR"/>
              </w:rPr>
              <w:t>5</w:t>
            </w:r>
          </w:p>
        </w:tc>
        <w:tc>
          <w:tcPr>
            <w:tcW w:w="1185" w:type="pct"/>
            <w:tcBorders>
              <w:top w:val="single" w:sz="4" w:space="0" w:color="auto"/>
              <w:left w:val="single" w:sz="4" w:space="0" w:color="auto"/>
              <w:bottom w:val="single" w:sz="4" w:space="0" w:color="auto"/>
              <w:right w:val="single" w:sz="4" w:space="0" w:color="auto"/>
            </w:tcBorders>
            <w:vAlign w:val="center"/>
          </w:tcPr>
          <w:p w14:paraId="388B3122" w14:textId="77777777" w:rsidR="00A65086" w:rsidRPr="002826F6" w:rsidRDefault="00A65086" w:rsidP="002C63ED">
            <w:pPr>
              <w:jc w:val="center"/>
              <w:rPr>
                <w:lang w:val="pt-BR"/>
              </w:rPr>
            </w:pPr>
            <w:r w:rsidRPr="002826F6">
              <w:rPr>
                <w:lang w:val="pt-BR"/>
              </w:rPr>
              <w:t>Tổng số giáo viên dạy giỏi cấp tỉnh trở lên (nếu có)</w:t>
            </w:r>
          </w:p>
        </w:tc>
        <w:tc>
          <w:tcPr>
            <w:tcW w:w="695" w:type="pct"/>
            <w:tcBorders>
              <w:top w:val="single" w:sz="4" w:space="0" w:color="auto"/>
              <w:left w:val="single" w:sz="4" w:space="0" w:color="auto"/>
              <w:bottom w:val="single" w:sz="4" w:space="0" w:color="auto"/>
              <w:right w:val="single" w:sz="4" w:space="0" w:color="auto"/>
            </w:tcBorders>
            <w:vAlign w:val="center"/>
          </w:tcPr>
          <w:p w14:paraId="4EE8BFA4" w14:textId="77777777" w:rsidR="00A65086" w:rsidRPr="002826F6" w:rsidRDefault="00A65086" w:rsidP="002C63ED">
            <w:pPr>
              <w:jc w:val="center"/>
              <w:rPr>
                <w:lang w:val="pt-BR"/>
              </w:rPr>
            </w:pPr>
            <w:r>
              <w:rPr>
                <w:lang w:val="pt-BR"/>
              </w:rPr>
              <w:t>02</w:t>
            </w:r>
          </w:p>
        </w:tc>
        <w:tc>
          <w:tcPr>
            <w:tcW w:w="696" w:type="pct"/>
            <w:tcBorders>
              <w:top w:val="single" w:sz="4" w:space="0" w:color="auto"/>
              <w:left w:val="single" w:sz="4" w:space="0" w:color="auto"/>
              <w:bottom w:val="single" w:sz="4" w:space="0" w:color="auto"/>
              <w:right w:val="single" w:sz="4" w:space="0" w:color="auto"/>
            </w:tcBorders>
            <w:vAlign w:val="center"/>
          </w:tcPr>
          <w:p w14:paraId="520CCBB2" w14:textId="77777777" w:rsidR="00A65086" w:rsidRPr="002826F6" w:rsidRDefault="00A65086" w:rsidP="002C63ED">
            <w:pPr>
              <w:jc w:val="center"/>
              <w:rPr>
                <w:lang w:val="pt-BR"/>
              </w:rPr>
            </w:pPr>
            <w:r>
              <w:rPr>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4FEF52B1" w14:textId="77777777" w:rsidR="00A65086" w:rsidRPr="002826F6" w:rsidRDefault="00A65086" w:rsidP="002C63ED">
            <w:pPr>
              <w:jc w:val="center"/>
              <w:rPr>
                <w:lang w:val="pt-BR"/>
              </w:rPr>
            </w:pPr>
            <w:r>
              <w:rPr>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2B4420C6" w14:textId="77777777" w:rsidR="00A65086" w:rsidRPr="002826F6" w:rsidRDefault="00A65086" w:rsidP="002C63ED">
            <w:pPr>
              <w:jc w:val="center"/>
              <w:rPr>
                <w:lang w:val="pt-BR"/>
              </w:rPr>
            </w:pPr>
            <w:r w:rsidRPr="002826F6">
              <w:rPr>
                <w:lang w:val="pt-BR"/>
              </w:rPr>
              <w:t>0</w:t>
            </w:r>
          </w:p>
        </w:tc>
        <w:tc>
          <w:tcPr>
            <w:tcW w:w="733" w:type="pct"/>
            <w:gridSpan w:val="2"/>
            <w:tcBorders>
              <w:top w:val="single" w:sz="4" w:space="0" w:color="auto"/>
              <w:left w:val="single" w:sz="4" w:space="0" w:color="auto"/>
              <w:bottom w:val="single" w:sz="4" w:space="0" w:color="auto"/>
              <w:right w:val="single" w:sz="4" w:space="0" w:color="auto"/>
            </w:tcBorders>
            <w:vAlign w:val="center"/>
          </w:tcPr>
          <w:p w14:paraId="6FAA28EA" w14:textId="77777777" w:rsidR="00A65086" w:rsidRPr="002826F6" w:rsidRDefault="006362F7" w:rsidP="002C63ED">
            <w:pPr>
              <w:jc w:val="center"/>
              <w:rPr>
                <w:lang w:val="pt-BR"/>
              </w:rPr>
            </w:pPr>
            <w:r>
              <w:rPr>
                <w:lang w:val="pt-BR"/>
              </w:rPr>
              <w:t>0</w:t>
            </w:r>
          </w:p>
        </w:tc>
      </w:tr>
      <w:tr w:rsidR="000C176E" w:rsidRPr="002826F6" w14:paraId="67FB09FD" w14:textId="77777777" w:rsidTr="00A65086">
        <w:trPr>
          <w:gridAfter w:val="1"/>
          <w:wAfter w:w="7" w:type="pct"/>
          <w:trHeight w:val="1159"/>
          <w:jc w:val="center"/>
        </w:trPr>
        <w:tc>
          <w:tcPr>
            <w:tcW w:w="299" w:type="pct"/>
            <w:tcBorders>
              <w:top w:val="single" w:sz="4" w:space="0" w:color="auto"/>
              <w:left w:val="single" w:sz="4" w:space="0" w:color="auto"/>
              <w:bottom w:val="single" w:sz="4" w:space="0" w:color="auto"/>
              <w:right w:val="single" w:sz="4" w:space="0" w:color="auto"/>
            </w:tcBorders>
            <w:vAlign w:val="center"/>
            <w:hideMark/>
          </w:tcPr>
          <w:p w14:paraId="3ED704F5" w14:textId="77777777" w:rsidR="000C176E" w:rsidRPr="002826F6" w:rsidRDefault="000C176E" w:rsidP="002C63ED">
            <w:pPr>
              <w:jc w:val="center"/>
              <w:rPr>
                <w:lang w:val="pt-BR"/>
              </w:rPr>
            </w:pPr>
            <w:r w:rsidRPr="002826F6">
              <w:rPr>
                <w:bCs/>
                <w:lang w:val="pt-BR"/>
              </w:rPr>
              <w:t>6</w:t>
            </w:r>
          </w:p>
        </w:tc>
        <w:tc>
          <w:tcPr>
            <w:tcW w:w="1185" w:type="pct"/>
            <w:tcBorders>
              <w:top w:val="single" w:sz="4" w:space="0" w:color="auto"/>
              <w:left w:val="single" w:sz="4" w:space="0" w:color="auto"/>
              <w:bottom w:val="single" w:sz="4" w:space="0" w:color="auto"/>
              <w:right w:val="single" w:sz="4" w:space="0" w:color="auto"/>
            </w:tcBorders>
            <w:vAlign w:val="center"/>
          </w:tcPr>
          <w:p w14:paraId="59E6090A" w14:textId="77777777" w:rsidR="000C176E" w:rsidRPr="002826F6" w:rsidRDefault="000C176E" w:rsidP="002C63ED">
            <w:pPr>
              <w:jc w:val="both"/>
              <w:rPr>
                <w:lang w:val="pt-BR"/>
              </w:rPr>
            </w:pPr>
            <w:r w:rsidRPr="002826F6">
              <w:rPr>
                <w:lang w:val="pt-BR"/>
              </w:rPr>
              <w:t>Các số liệu khác (nếu có)</w:t>
            </w:r>
          </w:p>
        </w:tc>
        <w:tc>
          <w:tcPr>
            <w:tcW w:w="695" w:type="pct"/>
            <w:tcBorders>
              <w:top w:val="single" w:sz="4" w:space="0" w:color="auto"/>
              <w:left w:val="single" w:sz="4" w:space="0" w:color="auto"/>
              <w:bottom w:val="single" w:sz="4" w:space="0" w:color="auto"/>
              <w:right w:val="single" w:sz="4" w:space="0" w:color="auto"/>
            </w:tcBorders>
            <w:vAlign w:val="center"/>
          </w:tcPr>
          <w:p w14:paraId="68F59CE5" w14:textId="77777777" w:rsidR="000C176E" w:rsidRPr="002826F6" w:rsidRDefault="000C176E" w:rsidP="002C63ED">
            <w:pPr>
              <w:jc w:val="center"/>
              <w:rPr>
                <w:lang w:val="pt-BR"/>
              </w:rPr>
            </w:pPr>
          </w:p>
        </w:tc>
        <w:tc>
          <w:tcPr>
            <w:tcW w:w="696" w:type="pct"/>
            <w:tcBorders>
              <w:top w:val="single" w:sz="4" w:space="0" w:color="auto"/>
              <w:left w:val="single" w:sz="4" w:space="0" w:color="auto"/>
              <w:bottom w:val="single" w:sz="4" w:space="0" w:color="auto"/>
              <w:right w:val="single" w:sz="4" w:space="0" w:color="auto"/>
            </w:tcBorders>
            <w:vAlign w:val="center"/>
          </w:tcPr>
          <w:p w14:paraId="3190FC59" w14:textId="77777777" w:rsidR="000C176E" w:rsidRPr="002826F6" w:rsidRDefault="000C176E" w:rsidP="002C63ED">
            <w:pPr>
              <w:jc w:val="center"/>
              <w:rPr>
                <w:lang w:val="pt-BR"/>
              </w:rPr>
            </w:pPr>
            <w:r w:rsidRPr="002826F6">
              <w:rPr>
                <w:lang w:val="pt-BR"/>
              </w:rPr>
              <w:t>0</w:t>
            </w:r>
          </w:p>
        </w:tc>
        <w:tc>
          <w:tcPr>
            <w:tcW w:w="696" w:type="pct"/>
            <w:tcBorders>
              <w:top w:val="single" w:sz="4" w:space="0" w:color="auto"/>
              <w:left w:val="single" w:sz="4" w:space="0" w:color="auto"/>
              <w:bottom w:val="single" w:sz="4" w:space="0" w:color="auto"/>
              <w:right w:val="single" w:sz="4" w:space="0" w:color="auto"/>
            </w:tcBorders>
            <w:vAlign w:val="center"/>
          </w:tcPr>
          <w:p w14:paraId="222D9F2D" w14:textId="77777777" w:rsidR="000C176E" w:rsidRPr="002826F6" w:rsidRDefault="000C176E" w:rsidP="002C63ED">
            <w:pPr>
              <w:jc w:val="center"/>
              <w:rPr>
                <w:lang w:val="pt-BR"/>
              </w:rPr>
            </w:pPr>
            <w:r w:rsidRPr="002826F6">
              <w:rPr>
                <w:lang w:val="pt-BR"/>
              </w:rPr>
              <w:t>0</w:t>
            </w:r>
          </w:p>
        </w:tc>
        <w:tc>
          <w:tcPr>
            <w:tcW w:w="695" w:type="pct"/>
            <w:tcBorders>
              <w:top w:val="single" w:sz="4" w:space="0" w:color="auto"/>
              <w:left w:val="single" w:sz="4" w:space="0" w:color="auto"/>
              <w:bottom w:val="single" w:sz="4" w:space="0" w:color="auto"/>
              <w:right w:val="single" w:sz="4" w:space="0" w:color="auto"/>
            </w:tcBorders>
            <w:vAlign w:val="center"/>
          </w:tcPr>
          <w:p w14:paraId="4B4047B4" w14:textId="77777777" w:rsidR="000C176E" w:rsidRPr="002826F6" w:rsidRDefault="000C176E" w:rsidP="002C63ED">
            <w:pPr>
              <w:jc w:val="center"/>
              <w:rPr>
                <w:lang w:val="pt-BR"/>
              </w:rPr>
            </w:pPr>
            <w:r w:rsidRPr="002826F6">
              <w:rPr>
                <w:lang w:val="pt-BR"/>
              </w:rPr>
              <w:t>0</w:t>
            </w:r>
          </w:p>
        </w:tc>
        <w:tc>
          <w:tcPr>
            <w:tcW w:w="726" w:type="pct"/>
            <w:tcBorders>
              <w:top w:val="single" w:sz="4" w:space="0" w:color="auto"/>
              <w:left w:val="single" w:sz="4" w:space="0" w:color="auto"/>
              <w:bottom w:val="single" w:sz="4" w:space="0" w:color="auto"/>
              <w:right w:val="single" w:sz="4" w:space="0" w:color="auto"/>
            </w:tcBorders>
            <w:vAlign w:val="center"/>
          </w:tcPr>
          <w:p w14:paraId="7C0BB3BB" w14:textId="77777777" w:rsidR="000C176E" w:rsidRPr="002826F6" w:rsidRDefault="006362F7" w:rsidP="002C63ED">
            <w:pPr>
              <w:jc w:val="center"/>
              <w:rPr>
                <w:lang w:val="pt-BR"/>
              </w:rPr>
            </w:pPr>
            <w:r>
              <w:rPr>
                <w:lang w:val="pt-BR"/>
              </w:rPr>
              <w:t>0</w:t>
            </w:r>
          </w:p>
        </w:tc>
      </w:tr>
    </w:tbl>
    <w:p w14:paraId="24BB0EE5" w14:textId="77777777" w:rsidR="00080E6A" w:rsidRPr="002826F6" w:rsidRDefault="00370AC3" w:rsidP="002C63ED">
      <w:pPr>
        <w:widowControl w:val="0"/>
        <w:ind w:firstLine="720"/>
        <w:jc w:val="both"/>
        <w:rPr>
          <w:b/>
          <w:bCs/>
          <w:lang w:val="pt-BR"/>
        </w:rPr>
      </w:pPr>
      <w:r w:rsidRPr="002826F6">
        <w:rPr>
          <w:b/>
          <w:bCs/>
          <w:lang w:val="pt-BR"/>
        </w:rPr>
        <w:t>4. Học sinh</w:t>
      </w:r>
    </w:p>
    <w:p w14:paraId="373734D1" w14:textId="77777777" w:rsidR="001110F9" w:rsidRPr="002826F6" w:rsidRDefault="009D4512" w:rsidP="002C63ED">
      <w:pPr>
        <w:pStyle w:val="content"/>
        <w:spacing w:before="0" w:after="0"/>
        <w:ind w:firstLine="0"/>
      </w:pPr>
      <w:r>
        <w:t xml:space="preserve">          </w:t>
      </w:r>
      <w:r w:rsidR="00080E6A" w:rsidRPr="002826F6">
        <w:t>a) Số liệu chung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418"/>
        <w:gridCol w:w="1423"/>
        <w:gridCol w:w="1417"/>
        <w:gridCol w:w="1412"/>
        <w:gridCol w:w="1418"/>
        <w:gridCol w:w="1423"/>
      </w:tblGrid>
      <w:tr w:rsidR="00473749" w:rsidRPr="002826F6" w14:paraId="613840FB"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BF216A8" w14:textId="77777777" w:rsidR="00473749" w:rsidRPr="002826F6" w:rsidRDefault="00473749" w:rsidP="002C63ED">
            <w:pPr>
              <w:jc w:val="center"/>
              <w:rPr>
                <w:b/>
                <w:bCs/>
                <w:lang w:val="pt-BR"/>
              </w:rPr>
            </w:pPr>
            <w:r w:rsidRPr="002826F6">
              <w:rPr>
                <w:b/>
                <w:bCs/>
                <w:lang w:val="pt-BR"/>
              </w:rPr>
              <w:t>TT</w:t>
            </w:r>
          </w:p>
        </w:tc>
        <w:tc>
          <w:tcPr>
            <w:tcW w:w="1418" w:type="dxa"/>
            <w:tcBorders>
              <w:top w:val="single" w:sz="4" w:space="0" w:color="auto"/>
              <w:left w:val="single" w:sz="4" w:space="0" w:color="auto"/>
              <w:bottom w:val="single" w:sz="4" w:space="0" w:color="auto"/>
              <w:right w:val="single" w:sz="4" w:space="0" w:color="auto"/>
            </w:tcBorders>
            <w:vAlign w:val="center"/>
          </w:tcPr>
          <w:p w14:paraId="715C17F9" w14:textId="77777777" w:rsidR="00473749" w:rsidRPr="002826F6" w:rsidRDefault="00473749" w:rsidP="002C63ED">
            <w:pPr>
              <w:ind w:left="-14"/>
              <w:jc w:val="center"/>
              <w:rPr>
                <w:b/>
                <w:bCs/>
                <w:lang w:val="pt-BR"/>
              </w:rPr>
            </w:pPr>
            <w:r w:rsidRPr="002826F6">
              <w:rPr>
                <w:b/>
                <w:bCs/>
                <w:lang w:val="pt-BR"/>
              </w:rPr>
              <w:t>Số liệu</w:t>
            </w:r>
          </w:p>
        </w:tc>
        <w:tc>
          <w:tcPr>
            <w:tcW w:w="1423" w:type="dxa"/>
            <w:tcBorders>
              <w:top w:val="single" w:sz="4" w:space="0" w:color="auto"/>
              <w:left w:val="single" w:sz="4" w:space="0" w:color="auto"/>
              <w:bottom w:val="single" w:sz="4" w:space="0" w:color="auto"/>
              <w:right w:val="single" w:sz="4" w:space="0" w:color="auto"/>
            </w:tcBorders>
            <w:vAlign w:val="center"/>
          </w:tcPr>
          <w:p w14:paraId="7510AFB4" w14:textId="77777777" w:rsidR="00473749" w:rsidRPr="002826F6" w:rsidRDefault="00473749" w:rsidP="002C63ED">
            <w:pPr>
              <w:jc w:val="center"/>
              <w:rPr>
                <w:b/>
                <w:bCs/>
              </w:rPr>
            </w:pPr>
            <w:r w:rsidRPr="002826F6">
              <w:rPr>
                <w:b/>
                <w:bCs/>
              </w:rPr>
              <w:t>Năm học</w:t>
            </w:r>
            <w:r w:rsidRPr="002826F6">
              <w:rPr>
                <w:b/>
                <w:bCs/>
              </w:rPr>
              <w:br/>
              <w:t>2018-2019</w:t>
            </w:r>
          </w:p>
        </w:tc>
        <w:tc>
          <w:tcPr>
            <w:tcW w:w="1417" w:type="dxa"/>
            <w:tcBorders>
              <w:top w:val="single" w:sz="4" w:space="0" w:color="auto"/>
              <w:left w:val="single" w:sz="4" w:space="0" w:color="auto"/>
              <w:bottom w:val="single" w:sz="4" w:space="0" w:color="auto"/>
              <w:right w:val="single" w:sz="4" w:space="0" w:color="auto"/>
            </w:tcBorders>
            <w:vAlign w:val="center"/>
          </w:tcPr>
          <w:p w14:paraId="1C317D29" w14:textId="77777777" w:rsidR="00473749" w:rsidRPr="002826F6" w:rsidRDefault="00473749" w:rsidP="002C63ED">
            <w:pPr>
              <w:jc w:val="center"/>
              <w:rPr>
                <w:b/>
                <w:bCs/>
              </w:rPr>
            </w:pPr>
            <w:r w:rsidRPr="002826F6">
              <w:rPr>
                <w:b/>
                <w:bCs/>
              </w:rPr>
              <w:t>Năm học</w:t>
            </w:r>
            <w:r w:rsidRPr="002826F6">
              <w:rPr>
                <w:b/>
                <w:bCs/>
              </w:rPr>
              <w:br/>
              <w:t>2019-2020</w:t>
            </w:r>
          </w:p>
        </w:tc>
        <w:tc>
          <w:tcPr>
            <w:tcW w:w="1412" w:type="dxa"/>
            <w:tcBorders>
              <w:top w:val="single" w:sz="4" w:space="0" w:color="auto"/>
              <w:left w:val="single" w:sz="4" w:space="0" w:color="auto"/>
              <w:bottom w:val="single" w:sz="4" w:space="0" w:color="auto"/>
              <w:right w:val="single" w:sz="4" w:space="0" w:color="auto"/>
            </w:tcBorders>
            <w:vAlign w:val="center"/>
          </w:tcPr>
          <w:p w14:paraId="319B4F9C" w14:textId="77777777" w:rsidR="00473749" w:rsidRPr="002826F6" w:rsidRDefault="00473749" w:rsidP="002C63ED">
            <w:pPr>
              <w:jc w:val="center"/>
              <w:rPr>
                <w:b/>
                <w:bCs/>
              </w:rPr>
            </w:pPr>
            <w:r w:rsidRPr="002826F6">
              <w:rPr>
                <w:b/>
                <w:bCs/>
              </w:rPr>
              <w:t>Năm học</w:t>
            </w:r>
            <w:r w:rsidRPr="002826F6">
              <w:rPr>
                <w:b/>
                <w:bCs/>
              </w:rPr>
              <w:br/>
              <w:t>2020-2021</w:t>
            </w:r>
          </w:p>
        </w:tc>
        <w:tc>
          <w:tcPr>
            <w:tcW w:w="1418" w:type="dxa"/>
            <w:tcBorders>
              <w:top w:val="single" w:sz="4" w:space="0" w:color="auto"/>
              <w:left w:val="single" w:sz="4" w:space="0" w:color="auto"/>
              <w:bottom w:val="single" w:sz="4" w:space="0" w:color="auto"/>
              <w:right w:val="single" w:sz="4" w:space="0" w:color="auto"/>
            </w:tcBorders>
            <w:vAlign w:val="center"/>
          </w:tcPr>
          <w:p w14:paraId="2E49D29D" w14:textId="77777777" w:rsidR="00473749" w:rsidRPr="002826F6" w:rsidRDefault="00473749" w:rsidP="002C63ED">
            <w:pPr>
              <w:jc w:val="center"/>
              <w:rPr>
                <w:b/>
                <w:bCs/>
              </w:rPr>
            </w:pPr>
            <w:r w:rsidRPr="002826F6">
              <w:rPr>
                <w:b/>
                <w:bCs/>
              </w:rPr>
              <w:t>Năm học</w:t>
            </w:r>
            <w:r w:rsidRPr="002826F6">
              <w:rPr>
                <w:b/>
                <w:bCs/>
              </w:rPr>
              <w:br/>
              <w:t>2021-2022</w:t>
            </w:r>
          </w:p>
        </w:tc>
        <w:tc>
          <w:tcPr>
            <w:tcW w:w="1423" w:type="dxa"/>
            <w:tcBorders>
              <w:top w:val="single" w:sz="4" w:space="0" w:color="auto"/>
              <w:left w:val="single" w:sz="4" w:space="0" w:color="auto"/>
              <w:bottom w:val="single" w:sz="4" w:space="0" w:color="auto"/>
              <w:right w:val="single" w:sz="4" w:space="0" w:color="auto"/>
            </w:tcBorders>
            <w:vAlign w:val="center"/>
          </w:tcPr>
          <w:p w14:paraId="61219AB0" w14:textId="77777777" w:rsidR="00473749" w:rsidRPr="002826F6" w:rsidRDefault="00473749" w:rsidP="002C63ED">
            <w:pPr>
              <w:jc w:val="center"/>
              <w:rPr>
                <w:b/>
                <w:bCs/>
                <w:lang w:val="pt-BR"/>
              </w:rPr>
            </w:pPr>
            <w:r w:rsidRPr="002826F6">
              <w:rPr>
                <w:b/>
                <w:bCs/>
              </w:rPr>
              <w:t>Năm học</w:t>
            </w:r>
            <w:r w:rsidRPr="002826F6">
              <w:rPr>
                <w:b/>
                <w:bCs/>
              </w:rPr>
              <w:br/>
              <w:t>202</w:t>
            </w:r>
            <w:r>
              <w:rPr>
                <w:b/>
                <w:bCs/>
              </w:rPr>
              <w:t>2</w:t>
            </w:r>
            <w:r w:rsidRPr="002826F6">
              <w:rPr>
                <w:b/>
                <w:bCs/>
              </w:rPr>
              <w:t>-202</w:t>
            </w:r>
            <w:r>
              <w:rPr>
                <w:b/>
                <w:bCs/>
              </w:rPr>
              <w:t>3</w:t>
            </w:r>
          </w:p>
        </w:tc>
      </w:tr>
      <w:tr w:rsidR="00473749" w:rsidRPr="002826F6" w14:paraId="25788720" w14:textId="77777777" w:rsidTr="00473749">
        <w:trPr>
          <w:jc w:val="center"/>
        </w:trPr>
        <w:tc>
          <w:tcPr>
            <w:tcW w:w="704" w:type="dxa"/>
            <w:vMerge w:val="restart"/>
            <w:tcBorders>
              <w:top w:val="single" w:sz="4" w:space="0" w:color="auto"/>
              <w:left w:val="single" w:sz="4" w:space="0" w:color="auto"/>
              <w:right w:val="single" w:sz="4" w:space="0" w:color="auto"/>
            </w:tcBorders>
            <w:vAlign w:val="center"/>
          </w:tcPr>
          <w:p w14:paraId="4621BE5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w:t>
            </w:r>
          </w:p>
        </w:tc>
        <w:tc>
          <w:tcPr>
            <w:tcW w:w="1418" w:type="dxa"/>
            <w:tcBorders>
              <w:top w:val="single" w:sz="4" w:space="0" w:color="auto"/>
              <w:left w:val="single" w:sz="4" w:space="0" w:color="auto"/>
              <w:bottom w:val="single" w:sz="4" w:space="0" w:color="auto"/>
              <w:right w:val="single" w:sz="4" w:space="0" w:color="auto"/>
            </w:tcBorders>
            <w:vAlign w:val="center"/>
          </w:tcPr>
          <w:p w14:paraId="1790E62E" w14:textId="77777777" w:rsidR="00473749" w:rsidRPr="002826F6" w:rsidRDefault="00473749" w:rsidP="002C63ED">
            <w:pPr>
              <w:rPr>
                <w:rFonts w:eastAsia="Times New Roman"/>
                <w:spacing w:val="0"/>
                <w:lang w:val="pt-BR"/>
              </w:rPr>
            </w:pPr>
            <w:r w:rsidRPr="002826F6">
              <w:rPr>
                <w:rFonts w:eastAsia="Times New Roman"/>
                <w:spacing w:val="0"/>
                <w:lang w:val="pt-BR"/>
              </w:rPr>
              <w:t>Tổng số học sinh</w:t>
            </w:r>
          </w:p>
        </w:tc>
        <w:tc>
          <w:tcPr>
            <w:tcW w:w="1423" w:type="dxa"/>
            <w:tcBorders>
              <w:top w:val="single" w:sz="4" w:space="0" w:color="auto"/>
              <w:left w:val="single" w:sz="4" w:space="0" w:color="auto"/>
              <w:bottom w:val="single" w:sz="4" w:space="0" w:color="auto"/>
              <w:right w:val="single" w:sz="4" w:space="0" w:color="auto"/>
            </w:tcBorders>
            <w:vAlign w:val="center"/>
          </w:tcPr>
          <w:p w14:paraId="2CDB37DF"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1175</w:t>
            </w:r>
          </w:p>
        </w:tc>
        <w:tc>
          <w:tcPr>
            <w:tcW w:w="1417" w:type="dxa"/>
            <w:tcBorders>
              <w:top w:val="single" w:sz="4" w:space="0" w:color="auto"/>
              <w:left w:val="single" w:sz="4" w:space="0" w:color="auto"/>
              <w:bottom w:val="single" w:sz="4" w:space="0" w:color="auto"/>
              <w:right w:val="single" w:sz="4" w:space="0" w:color="auto"/>
            </w:tcBorders>
            <w:vAlign w:val="center"/>
          </w:tcPr>
          <w:p w14:paraId="70FB329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1173</w:t>
            </w:r>
          </w:p>
        </w:tc>
        <w:tc>
          <w:tcPr>
            <w:tcW w:w="1412" w:type="dxa"/>
            <w:tcBorders>
              <w:top w:val="single" w:sz="4" w:space="0" w:color="auto"/>
              <w:left w:val="single" w:sz="4" w:space="0" w:color="auto"/>
              <w:bottom w:val="single" w:sz="4" w:space="0" w:color="auto"/>
              <w:right w:val="single" w:sz="4" w:space="0" w:color="auto"/>
            </w:tcBorders>
            <w:vAlign w:val="center"/>
          </w:tcPr>
          <w:p w14:paraId="6FD096C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1187</w:t>
            </w:r>
          </w:p>
        </w:tc>
        <w:tc>
          <w:tcPr>
            <w:tcW w:w="1418" w:type="dxa"/>
            <w:tcBorders>
              <w:top w:val="single" w:sz="4" w:space="0" w:color="auto"/>
              <w:left w:val="single" w:sz="4" w:space="0" w:color="auto"/>
              <w:bottom w:val="single" w:sz="4" w:space="0" w:color="auto"/>
              <w:right w:val="single" w:sz="4" w:space="0" w:color="auto"/>
            </w:tcBorders>
            <w:vAlign w:val="center"/>
          </w:tcPr>
          <w:p w14:paraId="30346A77"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w:t>
            </w:r>
            <w:r>
              <w:rPr>
                <w:rFonts w:eastAsia="Times New Roman"/>
                <w:spacing w:val="0"/>
                <w:lang w:val="pt-BR"/>
              </w:rPr>
              <w:t>292</w:t>
            </w:r>
          </w:p>
        </w:tc>
        <w:tc>
          <w:tcPr>
            <w:tcW w:w="1423" w:type="dxa"/>
            <w:tcBorders>
              <w:top w:val="single" w:sz="4" w:space="0" w:color="auto"/>
              <w:left w:val="single" w:sz="4" w:space="0" w:color="auto"/>
              <w:bottom w:val="single" w:sz="4" w:space="0" w:color="auto"/>
              <w:right w:val="single" w:sz="4" w:space="0" w:color="auto"/>
            </w:tcBorders>
            <w:vAlign w:val="center"/>
          </w:tcPr>
          <w:p w14:paraId="65E536E9" w14:textId="77777777" w:rsidR="00473749" w:rsidRPr="002826F6" w:rsidRDefault="00473749" w:rsidP="002C63ED">
            <w:pPr>
              <w:jc w:val="center"/>
              <w:rPr>
                <w:rFonts w:eastAsia="Times New Roman"/>
                <w:spacing w:val="0"/>
                <w:lang w:val="pt-BR"/>
              </w:rPr>
            </w:pPr>
            <w:r>
              <w:rPr>
                <w:rFonts w:eastAsia="Times New Roman"/>
                <w:spacing w:val="0"/>
                <w:lang w:val="pt-BR"/>
              </w:rPr>
              <w:t>1283</w:t>
            </w:r>
          </w:p>
        </w:tc>
      </w:tr>
      <w:tr w:rsidR="00473749" w:rsidRPr="002826F6" w14:paraId="4AAEB170" w14:textId="77777777" w:rsidTr="00473749">
        <w:trPr>
          <w:jc w:val="center"/>
        </w:trPr>
        <w:tc>
          <w:tcPr>
            <w:tcW w:w="704" w:type="dxa"/>
            <w:vMerge/>
            <w:tcBorders>
              <w:left w:val="single" w:sz="4" w:space="0" w:color="auto"/>
              <w:right w:val="single" w:sz="4" w:space="0" w:color="auto"/>
            </w:tcBorders>
            <w:vAlign w:val="center"/>
          </w:tcPr>
          <w:p w14:paraId="1BE4A17B"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2D13B0C5" w14:textId="77777777" w:rsidR="00473749" w:rsidRPr="002826F6" w:rsidRDefault="00473749" w:rsidP="002C63ED">
            <w:pPr>
              <w:rPr>
                <w:rFonts w:eastAsia="Times New Roman"/>
                <w:i/>
                <w:spacing w:val="0"/>
                <w:lang w:val="pt-BR"/>
              </w:rPr>
            </w:pPr>
            <w:r w:rsidRPr="002826F6">
              <w:rPr>
                <w:rFonts w:eastAsia="Times New Roman"/>
                <w:i/>
                <w:spacing w:val="0"/>
                <w:lang w:val="pt-BR"/>
              </w:rPr>
              <w:t>- Nữ</w:t>
            </w:r>
          </w:p>
        </w:tc>
        <w:tc>
          <w:tcPr>
            <w:tcW w:w="1423" w:type="dxa"/>
            <w:tcBorders>
              <w:top w:val="single" w:sz="4" w:space="0" w:color="auto"/>
              <w:left w:val="single" w:sz="4" w:space="0" w:color="auto"/>
              <w:bottom w:val="single" w:sz="4" w:space="0" w:color="auto"/>
              <w:right w:val="single" w:sz="4" w:space="0" w:color="auto"/>
            </w:tcBorders>
            <w:vAlign w:val="center"/>
          </w:tcPr>
          <w:p w14:paraId="67713B2C"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542</w:t>
            </w:r>
          </w:p>
        </w:tc>
        <w:tc>
          <w:tcPr>
            <w:tcW w:w="1417" w:type="dxa"/>
            <w:tcBorders>
              <w:top w:val="single" w:sz="4" w:space="0" w:color="auto"/>
              <w:left w:val="single" w:sz="4" w:space="0" w:color="auto"/>
              <w:bottom w:val="single" w:sz="4" w:space="0" w:color="auto"/>
              <w:right w:val="single" w:sz="4" w:space="0" w:color="auto"/>
            </w:tcBorders>
            <w:vAlign w:val="center"/>
          </w:tcPr>
          <w:p w14:paraId="7DF7FD5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528</w:t>
            </w:r>
          </w:p>
        </w:tc>
        <w:tc>
          <w:tcPr>
            <w:tcW w:w="1412" w:type="dxa"/>
            <w:tcBorders>
              <w:top w:val="single" w:sz="4" w:space="0" w:color="auto"/>
              <w:left w:val="single" w:sz="4" w:space="0" w:color="auto"/>
              <w:bottom w:val="single" w:sz="4" w:space="0" w:color="auto"/>
              <w:right w:val="single" w:sz="4" w:space="0" w:color="auto"/>
            </w:tcBorders>
            <w:vAlign w:val="center"/>
          </w:tcPr>
          <w:p w14:paraId="2DBFFF0D"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546</w:t>
            </w:r>
          </w:p>
        </w:tc>
        <w:tc>
          <w:tcPr>
            <w:tcW w:w="1418" w:type="dxa"/>
            <w:tcBorders>
              <w:top w:val="single" w:sz="4" w:space="0" w:color="auto"/>
              <w:left w:val="single" w:sz="4" w:space="0" w:color="auto"/>
              <w:bottom w:val="single" w:sz="4" w:space="0" w:color="auto"/>
              <w:right w:val="single" w:sz="4" w:space="0" w:color="auto"/>
            </w:tcBorders>
            <w:vAlign w:val="center"/>
          </w:tcPr>
          <w:p w14:paraId="39A871F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w:t>
            </w:r>
            <w:r>
              <w:rPr>
                <w:rFonts w:eastAsia="Times New Roman"/>
                <w:spacing w:val="0"/>
                <w:lang w:val="pt-BR"/>
              </w:rPr>
              <w:t>82</w:t>
            </w:r>
          </w:p>
        </w:tc>
        <w:tc>
          <w:tcPr>
            <w:tcW w:w="1423" w:type="dxa"/>
            <w:tcBorders>
              <w:top w:val="single" w:sz="4" w:space="0" w:color="auto"/>
              <w:left w:val="single" w:sz="4" w:space="0" w:color="auto"/>
              <w:bottom w:val="single" w:sz="4" w:space="0" w:color="auto"/>
              <w:right w:val="single" w:sz="4" w:space="0" w:color="auto"/>
            </w:tcBorders>
            <w:vAlign w:val="center"/>
          </w:tcPr>
          <w:p w14:paraId="0E28B4D9" w14:textId="77777777" w:rsidR="00473749" w:rsidRPr="002826F6" w:rsidRDefault="00473749" w:rsidP="002C63ED">
            <w:pPr>
              <w:jc w:val="center"/>
              <w:rPr>
                <w:rFonts w:eastAsia="Times New Roman"/>
                <w:spacing w:val="0"/>
                <w:lang w:val="pt-BR"/>
              </w:rPr>
            </w:pPr>
            <w:r>
              <w:rPr>
                <w:rFonts w:eastAsia="Times New Roman"/>
                <w:spacing w:val="0"/>
                <w:lang w:val="pt-BR"/>
              </w:rPr>
              <w:t>582</w:t>
            </w:r>
          </w:p>
        </w:tc>
      </w:tr>
      <w:tr w:rsidR="00473749" w:rsidRPr="002826F6" w14:paraId="7889DD18" w14:textId="77777777" w:rsidTr="00473749">
        <w:trPr>
          <w:jc w:val="center"/>
        </w:trPr>
        <w:tc>
          <w:tcPr>
            <w:tcW w:w="704" w:type="dxa"/>
            <w:vMerge/>
            <w:tcBorders>
              <w:left w:val="single" w:sz="4" w:space="0" w:color="auto"/>
              <w:right w:val="single" w:sz="4" w:space="0" w:color="auto"/>
            </w:tcBorders>
            <w:vAlign w:val="center"/>
          </w:tcPr>
          <w:p w14:paraId="2AD9EFE7"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05D53F12" w14:textId="77777777" w:rsidR="00473749" w:rsidRPr="002826F6" w:rsidRDefault="00473749" w:rsidP="002C63ED">
            <w:pPr>
              <w:rPr>
                <w:rFonts w:eastAsia="Times New Roman"/>
                <w:i/>
                <w:spacing w:val="0"/>
                <w:lang w:val="pt-BR"/>
              </w:rPr>
            </w:pPr>
            <w:r w:rsidRPr="002826F6">
              <w:rPr>
                <w:rFonts w:eastAsia="Times New Roman"/>
                <w:i/>
                <w:spacing w:val="0"/>
                <w:lang w:val="pt-BR"/>
              </w:rPr>
              <w:t>- Dân tộc</w:t>
            </w:r>
          </w:p>
        </w:tc>
        <w:tc>
          <w:tcPr>
            <w:tcW w:w="1423" w:type="dxa"/>
            <w:tcBorders>
              <w:top w:val="single" w:sz="4" w:space="0" w:color="auto"/>
              <w:left w:val="single" w:sz="4" w:space="0" w:color="auto"/>
              <w:bottom w:val="single" w:sz="4" w:space="0" w:color="auto"/>
              <w:right w:val="single" w:sz="4" w:space="0" w:color="auto"/>
            </w:tcBorders>
            <w:vAlign w:val="center"/>
          </w:tcPr>
          <w:p w14:paraId="60E15A5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14:paraId="4052F240"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67</w:t>
            </w:r>
          </w:p>
        </w:tc>
        <w:tc>
          <w:tcPr>
            <w:tcW w:w="1412" w:type="dxa"/>
            <w:tcBorders>
              <w:top w:val="single" w:sz="4" w:space="0" w:color="auto"/>
              <w:left w:val="single" w:sz="4" w:space="0" w:color="auto"/>
              <w:bottom w:val="single" w:sz="4" w:space="0" w:color="auto"/>
              <w:right w:val="single" w:sz="4" w:space="0" w:color="auto"/>
            </w:tcBorders>
            <w:vAlign w:val="center"/>
          </w:tcPr>
          <w:p w14:paraId="492461C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58</w:t>
            </w:r>
          </w:p>
        </w:tc>
        <w:tc>
          <w:tcPr>
            <w:tcW w:w="1418" w:type="dxa"/>
            <w:tcBorders>
              <w:top w:val="single" w:sz="4" w:space="0" w:color="auto"/>
              <w:left w:val="single" w:sz="4" w:space="0" w:color="auto"/>
              <w:bottom w:val="single" w:sz="4" w:space="0" w:color="auto"/>
              <w:right w:val="single" w:sz="4" w:space="0" w:color="auto"/>
            </w:tcBorders>
            <w:vAlign w:val="center"/>
          </w:tcPr>
          <w:p w14:paraId="13C72785"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w:t>
            </w:r>
            <w:r>
              <w:rPr>
                <w:rFonts w:eastAsia="Times New Roman"/>
                <w:spacing w:val="0"/>
                <w:lang w:val="pt-BR"/>
              </w:rPr>
              <w:t>1</w:t>
            </w:r>
          </w:p>
        </w:tc>
        <w:tc>
          <w:tcPr>
            <w:tcW w:w="1423" w:type="dxa"/>
            <w:tcBorders>
              <w:top w:val="single" w:sz="4" w:space="0" w:color="auto"/>
              <w:left w:val="single" w:sz="4" w:space="0" w:color="auto"/>
              <w:bottom w:val="single" w:sz="4" w:space="0" w:color="auto"/>
              <w:right w:val="single" w:sz="4" w:space="0" w:color="auto"/>
            </w:tcBorders>
            <w:vAlign w:val="center"/>
          </w:tcPr>
          <w:p w14:paraId="5A43DD33" w14:textId="77777777" w:rsidR="00473749" w:rsidRPr="002826F6" w:rsidRDefault="00473749" w:rsidP="002C63ED">
            <w:pPr>
              <w:jc w:val="center"/>
              <w:rPr>
                <w:rFonts w:eastAsia="Times New Roman"/>
                <w:spacing w:val="0"/>
                <w:lang w:val="pt-BR"/>
              </w:rPr>
            </w:pPr>
            <w:r>
              <w:rPr>
                <w:rFonts w:eastAsia="Times New Roman"/>
                <w:spacing w:val="0"/>
                <w:lang w:val="pt-BR"/>
              </w:rPr>
              <w:t>54</w:t>
            </w:r>
          </w:p>
        </w:tc>
      </w:tr>
      <w:tr w:rsidR="00473749" w:rsidRPr="002826F6" w14:paraId="47D2C7E9" w14:textId="77777777" w:rsidTr="00473749">
        <w:trPr>
          <w:jc w:val="center"/>
        </w:trPr>
        <w:tc>
          <w:tcPr>
            <w:tcW w:w="704" w:type="dxa"/>
            <w:vMerge/>
            <w:tcBorders>
              <w:left w:val="single" w:sz="4" w:space="0" w:color="auto"/>
              <w:right w:val="single" w:sz="4" w:space="0" w:color="auto"/>
            </w:tcBorders>
            <w:vAlign w:val="center"/>
          </w:tcPr>
          <w:p w14:paraId="5BF3CD50"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33186FF9" w14:textId="77777777" w:rsidR="00473749" w:rsidRPr="002826F6" w:rsidRDefault="00473749" w:rsidP="002C63ED">
            <w:pPr>
              <w:rPr>
                <w:rFonts w:eastAsia="Times New Roman"/>
                <w:i/>
                <w:spacing w:val="0"/>
                <w:lang w:val="pt-BR"/>
              </w:rPr>
            </w:pPr>
            <w:r w:rsidRPr="002826F6">
              <w:rPr>
                <w:rFonts w:eastAsia="Times New Roman"/>
                <w:i/>
                <w:spacing w:val="0"/>
                <w:lang w:val="pt-BR"/>
              </w:rPr>
              <w:t>- Khối lớp 1</w:t>
            </w:r>
          </w:p>
        </w:tc>
        <w:tc>
          <w:tcPr>
            <w:tcW w:w="1423" w:type="dxa"/>
            <w:tcBorders>
              <w:top w:val="single" w:sz="4" w:space="0" w:color="auto"/>
              <w:left w:val="single" w:sz="4" w:space="0" w:color="auto"/>
              <w:bottom w:val="single" w:sz="4" w:space="0" w:color="auto"/>
              <w:right w:val="single" w:sz="4" w:space="0" w:color="auto"/>
            </w:tcBorders>
            <w:vAlign w:val="center"/>
          </w:tcPr>
          <w:p w14:paraId="4B8C6B3D"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309</w:t>
            </w:r>
          </w:p>
        </w:tc>
        <w:tc>
          <w:tcPr>
            <w:tcW w:w="1417" w:type="dxa"/>
            <w:tcBorders>
              <w:top w:val="single" w:sz="4" w:space="0" w:color="auto"/>
              <w:left w:val="single" w:sz="4" w:space="0" w:color="auto"/>
              <w:bottom w:val="single" w:sz="4" w:space="0" w:color="auto"/>
              <w:right w:val="single" w:sz="4" w:space="0" w:color="auto"/>
            </w:tcBorders>
            <w:vAlign w:val="center"/>
          </w:tcPr>
          <w:p w14:paraId="64FADD7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249</w:t>
            </w:r>
          </w:p>
        </w:tc>
        <w:tc>
          <w:tcPr>
            <w:tcW w:w="1412" w:type="dxa"/>
            <w:tcBorders>
              <w:top w:val="single" w:sz="4" w:space="0" w:color="auto"/>
              <w:left w:val="single" w:sz="4" w:space="0" w:color="auto"/>
              <w:bottom w:val="single" w:sz="4" w:space="0" w:color="auto"/>
              <w:right w:val="single" w:sz="4" w:space="0" w:color="auto"/>
            </w:tcBorders>
            <w:vAlign w:val="center"/>
          </w:tcPr>
          <w:p w14:paraId="070E59E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236</w:t>
            </w:r>
          </w:p>
        </w:tc>
        <w:tc>
          <w:tcPr>
            <w:tcW w:w="1418" w:type="dxa"/>
            <w:tcBorders>
              <w:top w:val="single" w:sz="4" w:space="0" w:color="auto"/>
              <w:left w:val="single" w:sz="4" w:space="0" w:color="auto"/>
              <w:bottom w:val="single" w:sz="4" w:space="0" w:color="auto"/>
              <w:right w:val="single" w:sz="4" w:space="0" w:color="auto"/>
            </w:tcBorders>
            <w:vAlign w:val="center"/>
          </w:tcPr>
          <w:p w14:paraId="4C9B8D38" w14:textId="77777777" w:rsidR="00473749" w:rsidRPr="002826F6" w:rsidRDefault="00473749" w:rsidP="002C63ED">
            <w:pPr>
              <w:jc w:val="center"/>
              <w:rPr>
                <w:rFonts w:eastAsia="Times New Roman"/>
                <w:spacing w:val="0"/>
                <w:lang w:val="pt-BR"/>
              </w:rPr>
            </w:pPr>
            <w:r>
              <w:rPr>
                <w:rFonts w:eastAsia="Times New Roman"/>
                <w:spacing w:val="0"/>
                <w:lang w:val="pt-BR"/>
              </w:rPr>
              <w:t>293</w:t>
            </w:r>
          </w:p>
        </w:tc>
        <w:tc>
          <w:tcPr>
            <w:tcW w:w="1423" w:type="dxa"/>
            <w:tcBorders>
              <w:top w:val="single" w:sz="4" w:space="0" w:color="auto"/>
              <w:left w:val="single" w:sz="4" w:space="0" w:color="auto"/>
              <w:bottom w:val="single" w:sz="4" w:space="0" w:color="auto"/>
              <w:right w:val="single" w:sz="4" w:space="0" w:color="auto"/>
            </w:tcBorders>
            <w:vAlign w:val="center"/>
          </w:tcPr>
          <w:p w14:paraId="06856DD2" w14:textId="77777777" w:rsidR="00473749" w:rsidRPr="002826F6" w:rsidRDefault="007A5C7D" w:rsidP="002C63ED">
            <w:pPr>
              <w:jc w:val="center"/>
              <w:rPr>
                <w:rFonts w:eastAsia="Times New Roman"/>
                <w:spacing w:val="0"/>
                <w:lang w:val="pt-BR"/>
              </w:rPr>
            </w:pPr>
            <w:r>
              <w:rPr>
                <w:rFonts w:eastAsia="Times New Roman"/>
                <w:spacing w:val="0"/>
                <w:lang w:val="pt-BR"/>
              </w:rPr>
              <w:t>239</w:t>
            </w:r>
          </w:p>
        </w:tc>
      </w:tr>
      <w:tr w:rsidR="00473749" w:rsidRPr="002826F6" w14:paraId="5D208630" w14:textId="77777777" w:rsidTr="00473749">
        <w:trPr>
          <w:jc w:val="center"/>
        </w:trPr>
        <w:tc>
          <w:tcPr>
            <w:tcW w:w="704" w:type="dxa"/>
            <w:vMerge/>
            <w:tcBorders>
              <w:left w:val="single" w:sz="4" w:space="0" w:color="auto"/>
              <w:right w:val="single" w:sz="4" w:space="0" w:color="auto"/>
            </w:tcBorders>
            <w:vAlign w:val="center"/>
          </w:tcPr>
          <w:p w14:paraId="7C4C1F71"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0F5F1E2D" w14:textId="77777777" w:rsidR="00473749" w:rsidRPr="002826F6" w:rsidRDefault="00473749" w:rsidP="002C63ED">
            <w:pPr>
              <w:rPr>
                <w:rFonts w:eastAsia="Times New Roman"/>
                <w:i/>
                <w:spacing w:val="0"/>
                <w:lang w:val="pt-BR"/>
              </w:rPr>
            </w:pPr>
            <w:r w:rsidRPr="002826F6">
              <w:rPr>
                <w:rFonts w:eastAsia="Times New Roman"/>
                <w:i/>
                <w:spacing w:val="0"/>
                <w:lang w:val="pt-BR"/>
              </w:rPr>
              <w:t>- Khối lớp 2</w:t>
            </w:r>
          </w:p>
        </w:tc>
        <w:tc>
          <w:tcPr>
            <w:tcW w:w="1423" w:type="dxa"/>
            <w:tcBorders>
              <w:top w:val="single" w:sz="4" w:space="0" w:color="auto"/>
              <w:left w:val="single" w:sz="4" w:space="0" w:color="auto"/>
              <w:bottom w:val="single" w:sz="4" w:space="0" w:color="auto"/>
              <w:right w:val="single" w:sz="4" w:space="0" w:color="auto"/>
            </w:tcBorders>
            <w:vAlign w:val="center"/>
          </w:tcPr>
          <w:p w14:paraId="4F155C05"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232</w:t>
            </w:r>
          </w:p>
        </w:tc>
        <w:tc>
          <w:tcPr>
            <w:tcW w:w="1417" w:type="dxa"/>
            <w:tcBorders>
              <w:top w:val="single" w:sz="4" w:space="0" w:color="auto"/>
              <w:left w:val="single" w:sz="4" w:space="0" w:color="auto"/>
              <w:bottom w:val="single" w:sz="4" w:space="0" w:color="auto"/>
              <w:right w:val="single" w:sz="4" w:space="0" w:color="auto"/>
            </w:tcBorders>
            <w:vAlign w:val="center"/>
          </w:tcPr>
          <w:p w14:paraId="0178041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296</w:t>
            </w:r>
          </w:p>
        </w:tc>
        <w:tc>
          <w:tcPr>
            <w:tcW w:w="1412" w:type="dxa"/>
            <w:tcBorders>
              <w:top w:val="single" w:sz="4" w:space="0" w:color="auto"/>
              <w:left w:val="single" w:sz="4" w:space="0" w:color="auto"/>
              <w:bottom w:val="single" w:sz="4" w:space="0" w:color="auto"/>
              <w:right w:val="single" w:sz="4" w:space="0" w:color="auto"/>
            </w:tcBorders>
            <w:vAlign w:val="center"/>
          </w:tcPr>
          <w:p w14:paraId="7441726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237</w:t>
            </w:r>
          </w:p>
        </w:tc>
        <w:tc>
          <w:tcPr>
            <w:tcW w:w="1418" w:type="dxa"/>
            <w:tcBorders>
              <w:top w:val="single" w:sz="4" w:space="0" w:color="auto"/>
              <w:left w:val="single" w:sz="4" w:space="0" w:color="auto"/>
              <w:bottom w:val="single" w:sz="4" w:space="0" w:color="auto"/>
              <w:right w:val="single" w:sz="4" w:space="0" w:color="auto"/>
            </w:tcBorders>
            <w:vAlign w:val="center"/>
          </w:tcPr>
          <w:p w14:paraId="0DCF5615" w14:textId="77777777" w:rsidR="00473749" w:rsidRPr="002826F6" w:rsidRDefault="00473749" w:rsidP="002C63ED">
            <w:pPr>
              <w:jc w:val="center"/>
              <w:rPr>
                <w:rFonts w:eastAsia="Times New Roman"/>
                <w:spacing w:val="0"/>
                <w:lang w:val="pt-BR"/>
              </w:rPr>
            </w:pPr>
            <w:r>
              <w:rPr>
                <w:rFonts w:eastAsia="Times New Roman"/>
                <w:spacing w:val="0"/>
                <w:lang w:val="pt-BR"/>
              </w:rPr>
              <w:t>231</w:t>
            </w:r>
          </w:p>
        </w:tc>
        <w:tc>
          <w:tcPr>
            <w:tcW w:w="1423" w:type="dxa"/>
            <w:tcBorders>
              <w:top w:val="single" w:sz="4" w:space="0" w:color="auto"/>
              <w:left w:val="single" w:sz="4" w:space="0" w:color="auto"/>
              <w:bottom w:val="single" w:sz="4" w:space="0" w:color="auto"/>
              <w:right w:val="single" w:sz="4" w:space="0" w:color="auto"/>
            </w:tcBorders>
            <w:vAlign w:val="center"/>
          </w:tcPr>
          <w:p w14:paraId="66260F29" w14:textId="77777777" w:rsidR="00473749" w:rsidRPr="002826F6" w:rsidRDefault="007A5C7D" w:rsidP="002C63ED">
            <w:pPr>
              <w:jc w:val="center"/>
              <w:rPr>
                <w:rFonts w:eastAsia="Times New Roman"/>
                <w:spacing w:val="0"/>
                <w:lang w:val="pt-BR"/>
              </w:rPr>
            </w:pPr>
            <w:r>
              <w:rPr>
                <w:rFonts w:eastAsia="Times New Roman"/>
                <w:spacing w:val="0"/>
                <w:lang w:val="pt-BR"/>
              </w:rPr>
              <w:t>283</w:t>
            </w:r>
          </w:p>
        </w:tc>
      </w:tr>
      <w:tr w:rsidR="00473749" w:rsidRPr="002826F6" w14:paraId="171C645C" w14:textId="77777777" w:rsidTr="00473749">
        <w:trPr>
          <w:jc w:val="center"/>
        </w:trPr>
        <w:tc>
          <w:tcPr>
            <w:tcW w:w="704" w:type="dxa"/>
            <w:vMerge/>
            <w:tcBorders>
              <w:left w:val="single" w:sz="4" w:space="0" w:color="auto"/>
              <w:right w:val="single" w:sz="4" w:space="0" w:color="auto"/>
            </w:tcBorders>
            <w:vAlign w:val="center"/>
          </w:tcPr>
          <w:p w14:paraId="43C8C7AA"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08A091A3" w14:textId="77777777" w:rsidR="00473749" w:rsidRPr="002826F6" w:rsidRDefault="00473749" w:rsidP="002C63ED">
            <w:pPr>
              <w:rPr>
                <w:rFonts w:eastAsia="Times New Roman"/>
                <w:i/>
                <w:spacing w:val="0"/>
                <w:lang w:val="pt-BR"/>
              </w:rPr>
            </w:pPr>
            <w:r w:rsidRPr="002826F6">
              <w:rPr>
                <w:rFonts w:eastAsia="Times New Roman"/>
                <w:i/>
                <w:spacing w:val="0"/>
                <w:lang w:val="pt-BR"/>
              </w:rPr>
              <w:t>- Khối lớp 3</w:t>
            </w:r>
          </w:p>
        </w:tc>
        <w:tc>
          <w:tcPr>
            <w:tcW w:w="1423" w:type="dxa"/>
            <w:tcBorders>
              <w:top w:val="single" w:sz="4" w:space="0" w:color="auto"/>
              <w:left w:val="single" w:sz="4" w:space="0" w:color="auto"/>
              <w:bottom w:val="single" w:sz="4" w:space="0" w:color="auto"/>
              <w:right w:val="single" w:sz="4" w:space="0" w:color="auto"/>
            </w:tcBorders>
            <w:vAlign w:val="center"/>
          </w:tcPr>
          <w:p w14:paraId="12FFDBA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181</w:t>
            </w:r>
          </w:p>
        </w:tc>
        <w:tc>
          <w:tcPr>
            <w:tcW w:w="1417" w:type="dxa"/>
            <w:tcBorders>
              <w:top w:val="single" w:sz="4" w:space="0" w:color="auto"/>
              <w:left w:val="single" w:sz="4" w:space="0" w:color="auto"/>
              <w:bottom w:val="single" w:sz="4" w:space="0" w:color="auto"/>
              <w:right w:val="single" w:sz="4" w:space="0" w:color="auto"/>
            </w:tcBorders>
            <w:vAlign w:val="center"/>
          </w:tcPr>
          <w:p w14:paraId="7C9978EA"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237</w:t>
            </w:r>
          </w:p>
        </w:tc>
        <w:tc>
          <w:tcPr>
            <w:tcW w:w="1412" w:type="dxa"/>
            <w:tcBorders>
              <w:top w:val="single" w:sz="4" w:space="0" w:color="auto"/>
              <w:left w:val="single" w:sz="4" w:space="0" w:color="auto"/>
              <w:bottom w:val="single" w:sz="4" w:space="0" w:color="auto"/>
              <w:right w:val="single" w:sz="4" w:space="0" w:color="auto"/>
            </w:tcBorders>
            <w:vAlign w:val="center"/>
          </w:tcPr>
          <w:p w14:paraId="26C0A983"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295</w:t>
            </w:r>
          </w:p>
        </w:tc>
        <w:tc>
          <w:tcPr>
            <w:tcW w:w="1418" w:type="dxa"/>
            <w:tcBorders>
              <w:top w:val="single" w:sz="4" w:space="0" w:color="auto"/>
              <w:left w:val="single" w:sz="4" w:space="0" w:color="auto"/>
              <w:bottom w:val="single" w:sz="4" w:space="0" w:color="auto"/>
              <w:right w:val="single" w:sz="4" w:space="0" w:color="auto"/>
            </w:tcBorders>
            <w:vAlign w:val="center"/>
          </w:tcPr>
          <w:p w14:paraId="4833CDD9" w14:textId="77777777" w:rsidR="00473749" w:rsidRPr="002826F6" w:rsidRDefault="00473749" w:rsidP="002C63ED">
            <w:pPr>
              <w:jc w:val="center"/>
              <w:rPr>
                <w:rFonts w:eastAsia="Times New Roman"/>
                <w:spacing w:val="0"/>
                <w:lang w:val="pt-BR"/>
              </w:rPr>
            </w:pPr>
            <w:r>
              <w:rPr>
                <w:rFonts w:eastAsia="Times New Roman"/>
                <w:spacing w:val="0"/>
                <w:lang w:val="pt-BR"/>
              </w:rPr>
              <w:t>239</w:t>
            </w:r>
          </w:p>
        </w:tc>
        <w:tc>
          <w:tcPr>
            <w:tcW w:w="1423" w:type="dxa"/>
            <w:tcBorders>
              <w:top w:val="single" w:sz="4" w:space="0" w:color="auto"/>
              <w:left w:val="single" w:sz="4" w:space="0" w:color="auto"/>
              <w:bottom w:val="single" w:sz="4" w:space="0" w:color="auto"/>
              <w:right w:val="single" w:sz="4" w:space="0" w:color="auto"/>
            </w:tcBorders>
            <w:vAlign w:val="center"/>
          </w:tcPr>
          <w:p w14:paraId="066CCDB6" w14:textId="77777777" w:rsidR="00473749" w:rsidRPr="002826F6" w:rsidRDefault="007A5C7D" w:rsidP="002C63ED">
            <w:pPr>
              <w:jc w:val="center"/>
              <w:rPr>
                <w:rFonts w:eastAsia="Times New Roman"/>
                <w:spacing w:val="0"/>
                <w:lang w:val="pt-BR"/>
              </w:rPr>
            </w:pPr>
            <w:r>
              <w:rPr>
                <w:rFonts w:eastAsia="Times New Roman"/>
                <w:spacing w:val="0"/>
                <w:lang w:val="pt-BR"/>
              </w:rPr>
              <w:t>223</w:t>
            </w:r>
          </w:p>
        </w:tc>
      </w:tr>
      <w:tr w:rsidR="00473749" w:rsidRPr="002826F6" w14:paraId="2184886F" w14:textId="77777777" w:rsidTr="00473749">
        <w:trPr>
          <w:jc w:val="center"/>
        </w:trPr>
        <w:tc>
          <w:tcPr>
            <w:tcW w:w="704" w:type="dxa"/>
            <w:vMerge/>
            <w:tcBorders>
              <w:left w:val="single" w:sz="4" w:space="0" w:color="auto"/>
              <w:right w:val="single" w:sz="4" w:space="0" w:color="auto"/>
            </w:tcBorders>
            <w:vAlign w:val="center"/>
          </w:tcPr>
          <w:p w14:paraId="3742DB77"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1AEA26FF" w14:textId="77777777" w:rsidR="00473749" w:rsidRPr="002826F6" w:rsidRDefault="00473749" w:rsidP="002C63ED">
            <w:pPr>
              <w:rPr>
                <w:rFonts w:eastAsia="Times New Roman"/>
                <w:i/>
                <w:spacing w:val="0"/>
                <w:lang w:val="pt-BR"/>
              </w:rPr>
            </w:pPr>
            <w:r w:rsidRPr="002826F6">
              <w:rPr>
                <w:rFonts w:eastAsia="Times New Roman"/>
                <w:i/>
                <w:spacing w:val="0"/>
                <w:lang w:val="pt-BR"/>
              </w:rPr>
              <w:t>- Khối lớp 4</w:t>
            </w:r>
          </w:p>
        </w:tc>
        <w:tc>
          <w:tcPr>
            <w:tcW w:w="1423" w:type="dxa"/>
            <w:tcBorders>
              <w:top w:val="single" w:sz="4" w:space="0" w:color="auto"/>
              <w:left w:val="single" w:sz="4" w:space="0" w:color="auto"/>
              <w:bottom w:val="single" w:sz="4" w:space="0" w:color="auto"/>
              <w:right w:val="single" w:sz="4" w:space="0" w:color="auto"/>
            </w:tcBorders>
            <w:vAlign w:val="center"/>
          </w:tcPr>
          <w:p w14:paraId="23E6B20C"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220</w:t>
            </w:r>
          </w:p>
        </w:tc>
        <w:tc>
          <w:tcPr>
            <w:tcW w:w="1417" w:type="dxa"/>
            <w:tcBorders>
              <w:top w:val="single" w:sz="4" w:space="0" w:color="auto"/>
              <w:left w:val="single" w:sz="4" w:space="0" w:color="auto"/>
              <w:bottom w:val="single" w:sz="4" w:space="0" w:color="auto"/>
              <w:right w:val="single" w:sz="4" w:space="0" w:color="auto"/>
            </w:tcBorders>
            <w:vAlign w:val="center"/>
          </w:tcPr>
          <w:p w14:paraId="64492CA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178</w:t>
            </w:r>
          </w:p>
        </w:tc>
        <w:tc>
          <w:tcPr>
            <w:tcW w:w="1412" w:type="dxa"/>
            <w:tcBorders>
              <w:top w:val="single" w:sz="4" w:space="0" w:color="auto"/>
              <w:left w:val="single" w:sz="4" w:space="0" w:color="auto"/>
              <w:bottom w:val="single" w:sz="4" w:space="0" w:color="auto"/>
              <w:right w:val="single" w:sz="4" w:space="0" w:color="auto"/>
            </w:tcBorders>
            <w:vAlign w:val="center"/>
          </w:tcPr>
          <w:p w14:paraId="6644037F"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236</w:t>
            </w:r>
          </w:p>
        </w:tc>
        <w:tc>
          <w:tcPr>
            <w:tcW w:w="1418" w:type="dxa"/>
            <w:tcBorders>
              <w:top w:val="single" w:sz="4" w:space="0" w:color="auto"/>
              <w:left w:val="single" w:sz="4" w:space="0" w:color="auto"/>
              <w:bottom w:val="single" w:sz="4" w:space="0" w:color="auto"/>
              <w:right w:val="single" w:sz="4" w:space="0" w:color="auto"/>
            </w:tcBorders>
            <w:vAlign w:val="center"/>
          </w:tcPr>
          <w:p w14:paraId="5A471BBE" w14:textId="77777777" w:rsidR="00473749" w:rsidRPr="002826F6" w:rsidRDefault="00473749" w:rsidP="002C63ED">
            <w:pPr>
              <w:jc w:val="center"/>
              <w:rPr>
                <w:rFonts w:eastAsia="Times New Roman"/>
                <w:spacing w:val="0"/>
                <w:lang w:val="pt-BR"/>
              </w:rPr>
            </w:pPr>
            <w:r>
              <w:rPr>
                <w:rFonts w:eastAsia="Times New Roman"/>
                <w:spacing w:val="0"/>
                <w:lang w:val="pt-BR"/>
              </w:rPr>
              <w:t>302</w:t>
            </w:r>
          </w:p>
        </w:tc>
        <w:tc>
          <w:tcPr>
            <w:tcW w:w="1423" w:type="dxa"/>
            <w:tcBorders>
              <w:top w:val="single" w:sz="4" w:space="0" w:color="auto"/>
              <w:left w:val="single" w:sz="4" w:space="0" w:color="auto"/>
              <w:bottom w:val="single" w:sz="4" w:space="0" w:color="auto"/>
              <w:right w:val="single" w:sz="4" w:space="0" w:color="auto"/>
            </w:tcBorders>
            <w:vAlign w:val="center"/>
          </w:tcPr>
          <w:p w14:paraId="7500247B" w14:textId="77777777" w:rsidR="00473749" w:rsidRPr="002826F6" w:rsidRDefault="007A5C7D" w:rsidP="002C63ED">
            <w:pPr>
              <w:jc w:val="center"/>
              <w:rPr>
                <w:rFonts w:eastAsia="Times New Roman"/>
                <w:spacing w:val="0"/>
                <w:lang w:val="pt-BR"/>
              </w:rPr>
            </w:pPr>
            <w:r>
              <w:rPr>
                <w:rFonts w:eastAsia="Times New Roman"/>
                <w:spacing w:val="0"/>
                <w:lang w:val="pt-BR"/>
              </w:rPr>
              <w:t>240</w:t>
            </w:r>
          </w:p>
        </w:tc>
      </w:tr>
      <w:tr w:rsidR="00473749" w:rsidRPr="002826F6" w14:paraId="2E92DEB9" w14:textId="77777777" w:rsidTr="00473749">
        <w:trPr>
          <w:jc w:val="center"/>
        </w:trPr>
        <w:tc>
          <w:tcPr>
            <w:tcW w:w="704" w:type="dxa"/>
            <w:vMerge/>
            <w:tcBorders>
              <w:left w:val="single" w:sz="4" w:space="0" w:color="auto"/>
              <w:right w:val="single" w:sz="4" w:space="0" w:color="auto"/>
            </w:tcBorders>
            <w:vAlign w:val="center"/>
          </w:tcPr>
          <w:p w14:paraId="7472C6A3"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723B63E2" w14:textId="77777777" w:rsidR="00473749" w:rsidRPr="002826F6" w:rsidRDefault="00473749" w:rsidP="002C63ED">
            <w:pPr>
              <w:rPr>
                <w:rFonts w:eastAsia="Times New Roman"/>
                <w:i/>
                <w:spacing w:val="0"/>
                <w:lang w:val="pt-BR"/>
              </w:rPr>
            </w:pPr>
            <w:r w:rsidRPr="002826F6">
              <w:rPr>
                <w:rFonts w:eastAsia="Times New Roman"/>
                <w:i/>
                <w:spacing w:val="0"/>
                <w:lang w:val="pt-BR"/>
              </w:rPr>
              <w:t>- Khối lớp 5</w:t>
            </w:r>
          </w:p>
        </w:tc>
        <w:tc>
          <w:tcPr>
            <w:tcW w:w="1423" w:type="dxa"/>
            <w:tcBorders>
              <w:top w:val="single" w:sz="4" w:space="0" w:color="auto"/>
              <w:left w:val="single" w:sz="4" w:space="0" w:color="auto"/>
              <w:bottom w:val="single" w:sz="4" w:space="0" w:color="auto"/>
              <w:right w:val="single" w:sz="4" w:space="0" w:color="auto"/>
            </w:tcBorders>
            <w:vAlign w:val="center"/>
          </w:tcPr>
          <w:p w14:paraId="6B73BAED"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233</w:t>
            </w:r>
          </w:p>
        </w:tc>
        <w:tc>
          <w:tcPr>
            <w:tcW w:w="1417" w:type="dxa"/>
            <w:tcBorders>
              <w:top w:val="single" w:sz="4" w:space="0" w:color="auto"/>
              <w:left w:val="single" w:sz="4" w:space="0" w:color="auto"/>
              <w:bottom w:val="single" w:sz="4" w:space="0" w:color="auto"/>
              <w:right w:val="single" w:sz="4" w:space="0" w:color="auto"/>
            </w:tcBorders>
            <w:vAlign w:val="center"/>
          </w:tcPr>
          <w:p w14:paraId="51D7109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213</w:t>
            </w:r>
          </w:p>
        </w:tc>
        <w:tc>
          <w:tcPr>
            <w:tcW w:w="1412" w:type="dxa"/>
            <w:tcBorders>
              <w:top w:val="single" w:sz="4" w:space="0" w:color="auto"/>
              <w:left w:val="single" w:sz="4" w:space="0" w:color="auto"/>
              <w:bottom w:val="single" w:sz="4" w:space="0" w:color="auto"/>
              <w:right w:val="single" w:sz="4" w:space="0" w:color="auto"/>
            </w:tcBorders>
            <w:vAlign w:val="center"/>
          </w:tcPr>
          <w:p w14:paraId="42A4E38C"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183</w:t>
            </w:r>
          </w:p>
        </w:tc>
        <w:tc>
          <w:tcPr>
            <w:tcW w:w="1418" w:type="dxa"/>
            <w:tcBorders>
              <w:top w:val="single" w:sz="4" w:space="0" w:color="auto"/>
              <w:left w:val="single" w:sz="4" w:space="0" w:color="auto"/>
              <w:bottom w:val="single" w:sz="4" w:space="0" w:color="auto"/>
              <w:right w:val="single" w:sz="4" w:space="0" w:color="auto"/>
            </w:tcBorders>
            <w:vAlign w:val="center"/>
          </w:tcPr>
          <w:p w14:paraId="4ABA5883" w14:textId="77777777" w:rsidR="00473749" w:rsidRPr="002826F6" w:rsidRDefault="00473749" w:rsidP="002C63ED">
            <w:pPr>
              <w:jc w:val="center"/>
              <w:rPr>
                <w:rFonts w:eastAsia="Times New Roman"/>
                <w:spacing w:val="0"/>
                <w:lang w:val="pt-BR"/>
              </w:rPr>
            </w:pPr>
            <w:r>
              <w:rPr>
                <w:rFonts w:eastAsia="Times New Roman"/>
                <w:spacing w:val="0"/>
                <w:lang w:val="pt-BR"/>
              </w:rPr>
              <w:t>227</w:t>
            </w:r>
          </w:p>
        </w:tc>
        <w:tc>
          <w:tcPr>
            <w:tcW w:w="1423" w:type="dxa"/>
            <w:tcBorders>
              <w:top w:val="single" w:sz="4" w:space="0" w:color="auto"/>
              <w:left w:val="single" w:sz="4" w:space="0" w:color="auto"/>
              <w:bottom w:val="single" w:sz="4" w:space="0" w:color="auto"/>
              <w:right w:val="single" w:sz="4" w:space="0" w:color="auto"/>
            </w:tcBorders>
            <w:vAlign w:val="center"/>
          </w:tcPr>
          <w:p w14:paraId="69E26D95" w14:textId="77777777" w:rsidR="00473749" w:rsidRPr="002826F6" w:rsidRDefault="007A5C7D" w:rsidP="002C63ED">
            <w:pPr>
              <w:jc w:val="center"/>
              <w:rPr>
                <w:rFonts w:eastAsia="Times New Roman"/>
                <w:spacing w:val="0"/>
                <w:lang w:val="pt-BR"/>
              </w:rPr>
            </w:pPr>
            <w:r>
              <w:rPr>
                <w:rFonts w:eastAsia="Times New Roman"/>
                <w:spacing w:val="0"/>
                <w:lang w:val="pt-BR"/>
              </w:rPr>
              <w:t>298</w:t>
            </w:r>
          </w:p>
        </w:tc>
      </w:tr>
      <w:tr w:rsidR="00473749" w:rsidRPr="002826F6" w14:paraId="6F7BB44D"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37720C5"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2</w:t>
            </w:r>
          </w:p>
        </w:tc>
        <w:tc>
          <w:tcPr>
            <w:tcW w:w="1418" w:type="dxa"/>
            <w:tcBorders>
              <w:top w:val="single" w:sz="4" w:space="0" w:color="auto"/>
              <w:left w:val="single" w:sz="4" w:space="0" w:color="auto"/>
              <w:bottom w:val="single" w:sz="4" w:space="0" w:color="auto"/>
              <w:right w:val="single" w:sz="4" w:space="0" w:color="auto"/>
            </w:tcBorders>
            <w:vAlign w:val="center"/>
          </w:tcPr>
          <w:p w14:paraId="1C30FCEF" w14:textId="77777777" w:rsidR="00473749" w:rsidRPr="002826F6" w:rsidRDefault="00473749" w:rsidP="002C63ED">
            <w:pPr>
              <w:rPr>
                <w:rFonts w:eastAsia="Times New Roman"/>
                <w:spacing w:val="0"/>
                <w:lang w:val="pt-BR"/>
              </w:rPr>
            </w:pPr>
            <w:r w:rsidRPr="002826F6">
              <w:rPr>
                <w:rFonts w:eastAsia="Times New Roman"/>
                <w:spacing w:val="0"/>
                <w:lang w:val="pt-BR"/>
              </w:rPr>
              <w:t>Tổng số tuyển mới</w:t>
            </w:r>
          </w:p>
        </w:tc>
        <w:tc>
          <w:tcPr>
            <w:tcW w:w="1423" w:type="dxa"/>
            <w:tcBorders>
              <w:top w:val="single" w:sz="4" w:space="0" w:color="auto"/>
              <w:left w:val="single" w:sz="4" w:space="0" w:color="auto"/>
              <w:bottom w:val="single" w:sz="4" w:space="0" w:color="auto"/>
              <w:right w:val="single" w:sz="4" w:space="0" w:color="auto"/>
            </w:tcBorders>
            <w:vAlign w:val="center"/>
          </w:tcPr>
          <w:p w14:paraId="1E642EB9"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309</w:t>
            </w:r>
          </w:p>
        </w:tc>
        <w:tc>
          <w:tcPr>
            <w:tcW w:w="1417" w:type="dxa"/>
            <w:tcBorders>
              <w:top w:val="single" w:sz="4" w:space="0" w:color="auto"/>
              <w:left w:val="single" w:sz="4" w:space="0" w:color="auto"/>
              <w:bottom w:val="single" w:sz="4" w:space="0" w:color="auto"/>
              <w:right w:val="single" w:sz="4" w:space="0" w:color="auto"/>
            </w:tcBorders>
            <w:vAlign w:val="center"/>
          </w:tcPr>
          <w:p w14:paraId="04613724"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249</w:t>
            </w:r>
          </w:p>
        </w:tc>
        <w:tc>
          <w:tcPr>
            <w:tcW w:w="1412" w:type="dxa"/>
            <w:tcBorders>
              <w:top w:val="single" w:sz="4" w:space="0" w:color="auto"/>
              <w:left w:val="single" w:sz="4" w:space="0" w:color="auto"/>
              <w:bottom w:val="single" w:sz="4" w:space="0" w:color="auto"/>
              <w:right w:val="single" w:sz="4" w:space="0" w:color="auto"/>
            </w:tcBorders>
            <w:vAlign w:val="center"/>
          </w:tcPr>
          <w:p w14:paraId="208D21F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236</w:t>
            </w:r>
          </w:p>
        </w:tc>
        <w:tc>
          <w:tcPr>
            <w:tcW w:w="1418" w:type="dxa"/>
            <w:tcBorders>
              <w:top w:val="single" w:sz="4" w:space="0" w:color="auto"/>
              <w:left w:val="single" w:sz="4" w:space="0" w:color="auto"/>
              <w:bottom w:val="single" w:sz="4" w:space="0" w:color="auto"/>
              <w:right w:val="single" w:sz="4" w:space="0" w:color="auto"/>
            </w:tcBorders>
            <w:vAlign w:val="center"/>
          </w:tcPr>
          <w:p w14:paraId="615BE76D" w14:textId="77777777" w:rsidR="00473749" w:rsidRPr="002826F6" w:rsidRDefault="00473749" w:rsidP="002C63ED">
            <w:pPr>
              <w:jc w:val="center"/>
              <w:rPr>
                <w:rFonts w:eastAsia="Times New Roman"/>
                <w:spacing w:val="0"/>
                <w:lang w:val="pt-BR"/>
              </w:rPr>
            </w:pPr>
            <w:r>
              <w:rPr>
                <w:rFonts w:eastAsia="Times New Roman"/>
                <w:spacing w:val="0"/>
                <w:lang w:val="pt-BR"/>
              </w:rPr>
              <w:t>297</w:t>
            </w:r>
          </w:p>
        </w:tc>
        <w:tc>
          <w:tcPr>
            <w:tcW w:w="1423" w:type="dxa"/>
            <w:tcBorders>
              <w:top w:val="single" w:sz="4" w:space="0" w:color="auto"/>
              <w:left w:val="single" w:sz="4" w:space="0" w:color="auto"/>
              <w:bottom w:val="single" w:sz="4" w:space="0" w:color="auto"/>
              <w:right w:val="single" w:sz="4" w:space="0" w:color="auto"/>
            </w:tcBorders>
            <w:vAlign w:val="center"/>
          </w:tcPr>
          <w:p w14:paraId="1DCA2860" w14:textId="77777777" w:rsidR="00473749" w:rsidRPr="002826F6" w:rsidRDefault="007A5C7D" w:rsidP="002C63ED">
            <w:pPr>
              <w:jc w:val="center"/>
              <w:rPr>
                <w:rFonts w:eastAsia="Times New Roman"/>
                <w:spacing w:val="0"/>
                <w:lang w:val="pt-BR"/>
              </w:rPr>
            </w:pPr>
            <w:r>
              <w:rPr>
                <w:rFonts w:eastAsia="Times New Roman"/>
                <w:spacing w:val="0"/>
                <w:lang w:val="pt-BR"/>
              </w:rPr>
              <w:t>2</w:t>
            </w:r>
            <w:r w:rsidR="002E27EC">
              <w:rPr>
                <w:rFonts w:eastAsia="Times New Roman"/>
                <w:spacing w:val="0"/>
                <w:lang w:val="pt-BR"/>
              </w:rPr>
              <w:t>31</w:t>
            </w:r>
          </w:p>
        </w:tc>
      </w:tr>
      <w:tr w:rsidR="00473749" w:rsidRPr="002826F6" w14:paraId="717D50D9"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77C0EE79"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3</w:t>
            </w:r>
          </w:p>
        </w:tc>
        <w:tc>
          <w:tcPr>
            <w:tcW w:w="1418" w:type="dxa"/>
            <w:tcBorders>
              <w:top w:val="single" w:sz="4" w:space="0" w:color="auto"/>
              <w:left w:val="single" w:sz="4" w:space="0" w:color="auto"/>
              <w:bottom w:val="single" w:sz="4" w:space="0" w:color="auto"/>
              <w:right w:val="single" w:sz="4" w:space="0" w:color="auto"/>
            </w:tcBorders>
            <w:vAlign w:val="center"/>
          </w:tcPr>
          <w:p w14:paraId="3F898594" w14:textId="77777777" w:rsidR="00473749" w:rsidRPr="002826F6" w:rsidRDefault="00473749" w:rsidP="002C63ED">
            <w:pPr>
              <w:rPr>
                <w:rFonts w:eastAsia="Times New Roman"/>
                <w:spacing w:val="0"/>
                <w:lang w:val="pt-BR"/>
              </w:rPr>
            </w:pPr>
            <w:r w:rsidRPr="002826F6">
              <w:rPr>
                <w:rFonts w:eastAsia="Times New Roman"/>
                <w:spacing w:val="0"/>
                <w:lang w:val="pt-BR"/>
              </w:rPr>
              <w:t>Học 2 buổi/ngày</w:t>
            </w:r>
          </w:p>
        </w:tc>
        <w:tc>
          <w:tcPr>
            <w:tcW w:w="1423" w:type="dxa"/>
            <w:tcBorders>
              <w:top w:val="single" w:sz="4" w:space="0" w:color="auto"/>
              <w:left w:val="single" w:sz="4" w:space="0" w:color="auto"/>
              <w:bottom w:val="single" w:sz="4" w:space="0" w:color="auto"/>
              <w:right w:val="single" w:sz="4" w:space="0" w:color="auto"/>
            </w:tcBorders>
            <w:vAlign w:val="center"/>
          </w:tcPr>
          <w:p w14:paraId="19D64EB7"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1175</w:t>
            </w:r>
          </w:p>
        </w:tc>
        <w:tc>
          <w:tcPr>
            <w:tcW w:w="1417" w:type="dxa"/>
            <w:tcBorders>
              <w:top w:val="single" w:sz="4" w:space="0" w:color="auto"/>
              <w:left w:val="single" w:sz="4" w:space="0" w:color="auto"/>
              <w:bottom w:val="single" w:sz="4" w:space="0" w:color="auto"/>
              <w:right w:val="single" w:sz="4" w:space="0" w:color="auto"/>
            </w:tcBorders>
            <w:vAlign w:val="center"/>
          </w:tcPr>
          <w:p w14:paraId="4D96950D"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1173</w:t>
            </w:r>
          </w:p>
        </w:tc>
        <w:tc>
          <w:tcPr>
            <w:tcW w:w="1412" w:type="dxa"/>
            <w:tcBorders>
              <w:top w:val="single" w:sz="4" w:space="0" w:color="auto"/>
              <w:left w:val="single" w:sz="4" w:space="0" w:color="auto"/>
              <w:bottom w:val="single" w:sz="4" w:space="0" w:color="auto"/>
              <w:right w:val="single" w:sz="4" w:space="0" w:color="auto"/>
            </w:tcBorders>
            <w:vAlign w:val="center"/>
          </w:tcPr>
          <w:p w14:paraId="24E0F40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1187</w:t>
            </w:r>
          </w:p>
        </w:tc>
        <w:tc>
          <w:tcPr>
            <w:tcW w:w="1418" w:type="dxa"/>
            <w:tcBorders>
              <w:top w:val="single" w:sz="4" w:space="0" w:color="auto"/>
              <w:left w:val="single" w:sz="4" w:space="0" w:color="auto"/>
              <w:bottom w:val="single" w:sz="4" w:space="0" w:color="auto"/>
              <w:right w:val="single" w:sz="4" w:space="0" w:color="auto"/>
            </w:tcBorders>
            <w:vAlign w:val="center"/>
          </w:tcPr>
          <w:p w14:paraId="64FDB3DC" w14:textId="77777777" w:rsidR="00473749" w:rsidRPr="002826F6" w:rsidRDefault="00473749" w:rsidP="002C63ED">
            <w:pPr>
              <w:jc w:val="center"/>
              <w:rPr>
                <w:rFonts w:eastAsia="Times New Roman"/>
                <w:spacing w:val="0"/>
                <w:lang w:val="pt-BR"/>
              </w:rPr>
            </w:pPr>
            <w:r>
              <w:rPr>
                <w:rFonts w:eastAsia="Times New Roman"/>
                <w:spacing w:val="0"/>
                <w:lang w:val="pt-BR"/>
              </w:rPr>
              <w:t>1292</w:t>
            </w:r>
          </w:p>
        </w:tc>
        <w:tc>
          <w:tcPr>
            <w:tcW w:w="1423" w:type="dxa"/>
            <w:tcBorders>
              <w:top w:val="single" w:sz="4" w:space="0" w:color="auto"/>
              <w:left w:val="single" w:sz="4" w:space="0" w:color="auto"/>
              <w:bottom w:val="single" w:sz="4" w:space="0" w:color="auto"/>
              <w:right w:val="single" w:sz="4" w:space="0" w:color="auto"/>
            </w:tcBorders>
            <w:vAlign w:val="center"/>
          </w:tcPr>
          <w:p w14:paraId="73E9F588" w14:textId="77777777" w:rsidR="00473749" w:rsidRPr="002826F6" w:rsidRDefault="002E27EC" w:rsidP="002C63ED">
            <w:pPr>
              <w:jc w:val="center"/>
              <w:rPr>
                <w:rFonts w:eastAsia="Times New Roman"/>
                <w:spacing w:val="0"/>
                <w:lang w:val="pt-BR"/>
              </w:rPr>
            </w:pPr>
            <w:r>
              <w:rPr>
                <w:rFonts w:eastAsia="Times New Roman"/>
                <w:spacing w:val="0"/>
                <w:lang w:val="pt-BR"/>
              </w:rPr>
              <w:t>1283</w:t>
            </w:r>
          </w:p>
        </w:tc>
      </w:tr>
      <w:tr w:rsidR="00473749" w:rsidRPr="002826F6" w14:paraId="10EF075C"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F938B24"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4</w:t>
            </w:r>
          </w:p>
        </w:tc>
        <w:tc>
          <w:tcPr>
            <w:tcW w:w="1418" w:type="dxa"/>
            <w:tcBorders>
              <w:top w:val="single" w:sz="4" w:space="0" w:color="auto"/>
              <w:left w:val="single" w:sz="4" w:space="0" w:color="auto"/>
              <w:bottom w:val="single" w:sz="4" w:space="0" w:color="auto"/>
              <w:right w:val="single" w:sz="4" w:space="0" w:color="auto"/>
            </w:tcBorders>
            <w:vAlign w:val="center"/>
          </w:tcPr>
          <w:p w14:paraId="0A4DDD17" w14:textId="77777777" w:rsidR="00473749" w:rsidRPr="002826F6" w:rsidRDefault="00473749" w:rsidP="002C63ED">
            <w:pPr>
              <w:jc w:val="both"/>
              <w:rPr>
                <w:rFonts w:eastAsia="Times New Roman"/>
                <w:spacing w:val="0"/>
                <w:lang w:val="pt-BR"/>
              </w:rPr>
            </w:pPr>
            <w:r w:rsidRPr="002826F6">
              <w:rPr>
                <w:rFonts w:eastAsia="Times New Roman"/>
                <w:spacing w:val="0"/>
                <w:lang w:val="pt-BR"/>
              </w:rPr>
              <w:t>Bán trú</w:t>
            </w:r>
          </w:p>
        </w:tc>
        <w:tc>
          <w:tcPr>
            <w:tcW w:w="1423" w:type="dxa"/>
            <w:tcBorders>
              <w:top w:val="single" w:sz="4" w:space="0" w:color="auto"/>
              <w:left w:val="single" w:sz="4" w:space="0" w:color="auto"/>
              <w:bottom w:val="single" w:sz="4" w:space="0" w:color="auto"/>
              <w:right w:val="single" w:sz="4" w:space="0" w:color="auto"/>
            </w:tcBorders>
            <w:vAlign w:val="center"/>
          </w:tcPr>
          <w:p w14:paraId="68277C5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615</w:t>
            </w:r>
          </w:p>
        </w:tc>
        <w:tc>
          <w:tcPr>
            <w:tcW w:w="1417" w:type="dxa"/>
            <w:tcBorders>
              <w:top w:val="single" w:sz="4" w:space="0" w:color="auto"/>
              <w:left w:val="single" w:sz="4" w:space="0" w:color="auto"/>
              <w:bottom w:val="single" w:sz="4" w:space="0" w:color="auto"/>
              <w:right w:val="single" w:sz="4" w:space="0" w:color="auto"/>
            </w:tcBorders>
            <w:vAlign w:val="center"/>
          </w:tcPr>
          <w:p w14:paraId="4DD91BC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630</w:t>
            </w:r>
          </w:p>
        </w:tc>
        <w:tc>
          <w:tcPr>
            <w:tcW w:w="1412" w:type="dxa"/>
            <w:tcBorders>
              <w:top w:val="single" w:sz="4" w:space="0" w:color="auto"/>
              <w:left w:val="single" w:sz="4" w:space="0" w:color="auto"/>
              <w:bottom w:val="single" w:sz="4" w:space="0" w:color="auto"/>
              <w:right w:val="single" w:sz="4" w:space="0" w:color="auto"/>
            </w:tcBorders>
            <w:vAlign w:val="center"/>
          </w:tcPr>
          <w:p w14:paraId="1D0B476F"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630</w:t>
            </w:r>
          </w:p>
        </w:tc>
        <w:tc>
          <w:tcPr>
            <w:tcW w:w="1418" w:type="dxa"/>
            <w:tcBorders>
              <w:top w:val="single" w:sz="4" w:space="0" w:color="auto"/>
              <w:left w:val="single" w:sz="4" w:space="0" w:color="auto"/>
              <w:bottom w:val="single" w:sz="4" w:space="0" w:color="auto"/>
              <w:right w:val="single" w:sz="4" w:space="0" w:color="auto"/>
            </w:tcBorders>
            <w:vAlign w:val="center"/>
          </w:tcPr>
          <w:p w14:paraId="54C03242"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6C54EC02" w14:textId="77777777" w:rsidR="00473749" w:rsidRPr="002826F6" w:rsidRDefault="002E27EC" w:rsidP="002C63ED">
            <w:pPr>
              <w:jc w:val="center"/>
              <w:rPr>
                <w:rFonts w:eastAsia="Times New Roman"/>
                <w:spacing w:val="0"/>
                <w:lang w:val="pt-BR"/>
              </w:rPr>
            </w:pPr>
            <w:r>
              <w:rPr>
                <w:rFonts w:eastAsia="Times New Roman"/>
                <w:spacing w:val="0"/>
                <w:lang w:val="pt-BR"/>
              </w:rPr>
              <w:t>400</w:t>
            </w:r>
          </w:p>
        </w:tc>
      </w:tr>
      <w:tr w:rsidR="00473749" w:rsidRPr="002826F6" w14:paraId="494E995D"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CFA0700"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5</w:t>
            </w:r>
          </w:p>
        </w:tc>
        <w:tc>
          <w:tcPr>
            <w:tcW w:w="1418" w:type="dxa"/>
            <w:tcBorders>
              <w:top w:val="single" w:sz="4" w:space="0" w:color="auto"/>
              <w:left w:val="single" w:sz="4" w:space="0" w:color="auto"/>
              <w:bottom w:val="single" w:sz="4" w:space="0" w:color="auto"/>
              <w:right w:val="single" w:sz="4" w:space="0" w:color="auto"/>
            </w:tcBorders>
            <w:vAlign w:val="center"/>
          </w:tcPr>
          <w:p w14:paraId="5EEB55C7" w14:textId="77777777" w:rsidR="00473749" w:rsidRPr="002826F6" w:rsidRDefault="00473749" w:rsidP="002C63ED">
            <w:pPr>
              <w:jc w:val="both"/>
              <w:rPr>
                <w:rFonts w:eastAsia="Times New Roman"/>
                <w:spacing w:val="0"/>
                <w:lang w:val="pt-BR"/>
              </w:rPr>
            </w:pPr>
            <w:r w:rsidRPr="002826F6">
              <w:rPr>
                <w:rFonts w:eastAsia="Times New Roman"/>
                <w:spacing w:val="0"/>
                <w:lang w:val="pt-BR"/>
              </w:rPr>
              <w:t>Nội trú</w:t>
            </w:r>
          </w:p>
        </w:tc>
        <w:tc>
          <w:tcPr>
            <w:tcW w:w="1423" w:type="dxa"/>
            <w:tcBorders>
              <w:top w:val="single" w:sz="4" w:space="0" w:color="auto"/>
              <w:left w:val="single" w:sz="4" w:space="0" w:color="auto"/>
              <w:bottom w:val="single" w:sz="4" w:space="0" w:color="auto"/>
              <w:right w:val="single" w:sz="4" w:space="0" w:color="auto"/>
            </w:tcBorders>
            <w:vAlign w:val="center"/>
          </w:tcPr>
          <w:p w14:paraId="054697C7"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003950AA"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31D8330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4E2B0A0F"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642DBA3D" w14:textId="77777777" w:rsidR="00473749" w:rsidRPr="002826F6" w:rsidRDefault="002E27EC" w:rsidP="002C63ED">
            <w:pPr>
              <w:jc w:val="center"/>
              <w:rPr>
                <w:rFonts w:eastAsia="Times New Roman"/>
                <w:spacing w:val="0"/>
                <w:lang w:val="pt-BR"/>
              </w:rPr>
            </w:pPr>
            <w:r>
              <w:rPr>
                <w:rFonts w:eastAsia="Times New Roman"/>
                <w:spacing w:val="0"/>
                <w:lang w:val="pt-BR"/>
              </w:rPr>
              <w:t>0</w:t>
            </w:r>
          </w:p>
        </w:tc>
      </w:tr>
      <w:tr w:rsidR="00473749" w:rsidRPr="002826F6" w14:paraId="474F8927"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75E7181"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lastRenderedPageBreak/>
              <w:t>6</w:t>
            </w:r>
          </w:p>
        </w:tc>
        <w:tc>
          <w:tcPr>
            <w:tcW w:w="1418" w:type="dxa"/>
            <w:tcBorders>
              <w:top w:val="single" w:sz="4" w:space="0" w:color="auto"/>
              <w:left w:val="single" w:sz="4" w:space="0" w:color="auto"/>
              <w:bottom w:val="single" w:sz="4" w:space="0" w:color="auto"/>
              <w:right w:val="single" w:sz="4" w:space="0" w:color="auto"/>
            </w:tcBorders>
            <w:vAlign w:val="center"/>
          </w:tcPr>
          <w:p w14:paraId="2D355135"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Bình quân số học sinh/lớp</w:t>
            </w:r>
          </w:p>
        </w:tc>
        <w:tc>
          <w:tcPr>
            <w:tcW w:w="1423" w:type="dxa"/>
            <w:tcBorders>
              <w:top w:val="single" w:sz="4" w:space="0" w:color="auto"/>
              <w:left w:val="single" w:sz="4" w:space="0" w:color="auto"/>
              <w:bottom w:val="single" w:sz="4" w:space="0" w:color="auto"/>
              <w:right w:val="single" w:sz="4" w:space="0" w:color="auto"/>
            </w:tcBorders>
            <w:vAlign w:val="center"/>
          </w:tcPr>
          <w:p w14:paraId="717934F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38</w:t>
            </w:r>
          </w:p>
        </w:tc>
        <w:tc>
          <w:tcPr>
            <w:tcW w:w="1417" w:type="dxa"/>
            <w:tcBorders>
              <w:top w:val="single" w:sz="4" w:space="0" w:color="auto"/>
              <w:left w:val="single" w:sz="4" w:space="0" w:color="auto"/>
              <w:bottom w:val="single" w:sz="4" w:space="0" w:color="auto"/>
              <w:right w:val="single" w:sz="4" w:space="0" w:color="auto"/>
            </w:tcBorders>
            <w:vAlign w:val="center"/>
          </w:tcPr>
          <w:p w14:paraId="51F107D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38</w:t>
            </w:r>
          </w:p>
        </w:tc>
        <w:tc>
          <w:tcPr>
            <w:tcW w:w="1412" w:type="dxa"/>
            <w:tcBorders>
              <w:top w:val="single" w:sz="4" w:space="0" w:color="auto"/>
              <w:left w:val="single" w:sz="4" w:space="0" w:color="auto"/>
              <w:bottom w:val="single" w:sz="4" w:space="0" w:color="auto"/>
              <w:right w:val="single" w:sz="4" w:space="0" w:color="auto"/>
            </w:tcBorders>
            <w:vAlign w:val="center"/>
          </w:tcPr>
          <w:p w14:paraId="26C5F050"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38</w:t>
            </w:r>
          </w:p>
        </w:tc>
        <w:tc>
          <w:tcPr>
            <w:tcW w:w="1418" w:type="dxa"/>
            <w:tcBorders>
              <w:top w:val="single" w:sz="4" w:space="0" w:color="auto"/>
              <w:left w:val="single" w:sz="4" w:space="0" w:color="auto"/>
              <w:bottom w:val="single" w:sz="4" w:space="0" w:color="auto"/>
              <w:right w:val="single" w:sz="4" w:space="0" w:color="auto"/>
            </w:tcBorders>
            <w:vAlign w:val="center"/>
          </w:tcPr>
          <w:p w14:paraId="12A0EB8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39.</w:t>
            </w:r>
            <w:r>
              <w:rPr>
                <w:rFonts w:eastAsia="Times New Roman"/>
                <w:spacing w:val="0"/>
                <w:lang w:val="pt-BR"/>
              </w:rPr>
              <w:t>2</w:t>
            </w:r>
          </w:p>
        </w:tc>
        <w:tc>
          <w:tcPr>
            <w:tcW w:w="1423" w:type="dxa"/>
            <w:tcBorders>
              <w:top w:val="single" w:sz="4" w:space="0" w:color="auto"/>
              <w:left w:val="single" w:sz="4" w:space="0" w:color="auto"/>
              <w:bottom w:val="single" w:sz="4" w:space="0" w:color="auto"/>
              <w:right w:val="single" w:sz="4" w:space="0" w:color="auto"/>
            </w:tcBorders>
            <w:vAlign w:val="center"/>
          </w:tcPr>
          <w:p w14:paraId="42796CCB" w14:textId="77777777" w:rsidR="00473749" w:rsidRPr="002826F6" w:rsidRDefault="002E27EC" w:rsidP="002C63ED">
            <w:pPr>
              <w:jc w:val="center"/>
              <w:rPr>
                <w:rFonts w:eastAsia="Times New Roman"/>
                <w:spacing w:val="0"/>
                <w:lang w:val="pt-BR"/>
              </w:rPr>
            </w:pPr>
            <w:r>
              <w:rPr>
                <w:rFonts w:eastAsia="Times New Roman"/>
                <w:spacing w:val="0"/>
                <w:lang w:val="pt-BR"/>
              </w:rPr>
              <w:t>38.8</w:t>
            </w:r>
          </w:p>
        </w:tc>
      </w:tr>
      <w:tr w:rsidR="00473749" w:rsidRPr="002826F6" w14:paraId="31E9296D" w14:textId="77777777" w:rsidTr="00473749">
        <w:trPr>
          <w:jc w:val="center"/>
        </w:trPr>
        <w:tc>
          <w:tcPr>
            <w:tcW w:w="704" w:type="dxa"/>
            <w:vMerge w:val="restart"/>
            <w:tcBorders>
              <w:top w:val="single" w:sz="4" w:space="0" w:color="auto"/>
              <w:left w:val="single" w:sz="4" w:space="0" w:color="auto"/>
              <w:right w:val="single" w:sz="4" w:space="0" w:color="auto"/>
            </w:tcBorders>
            <w:vAlign w:val="center"/>
          </w:tcPr>
          <w:p w14:paraId="514D7C1A"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7</w:t>
            </w:r>
          </w:p>
        </w:tc>
        <w:tc>
          <w:tcPr>
            <w:tcW w:w="1418" w:type="dxa"/>
            <w:tcBorders>
              <w:top w:val="single" w:sz="4" w:space="0" w:color="auto"/>
              <w:left w:val="single" w:sz="4" w:space="0" w:color="auto"/>
              <w:bottom w:val="single" w:sz="4" w:space="0" w:color="auto"/>
              <w:right w:val="single" w:sz="4" w:space="0" w:color="auto"/>
            </w:tcBorders>
            <w:vAlign w:val="center"/>
          </w:tcPr>
          <w:p w14:paraId="249ED09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Số lượng và tỷ lệ % đi học đúng độ tuổi</w:t>
            </w:r>
          </w:p>
        </w:tc>
        <w:tc>
          <w:tcPr>
            <w:tcW w:w="1423" w:type="dxa"/>
            <w:tcBorders>
              <w:top w:val="single" w:sz="4" w:space="0" w:color="auto"/>
              <w:left w:val="single" w:sz="4" w:space="0" w:color="auto"/>
              <w:bottom w:val="single" w:sz="4" w:space="0" w:color="auto"/>
              <w:right w:val="single" w:sz="4" w:space="0" w:color="auto"/>
            </w:tcBorders>
            <w:vAlign w:val="center"/>
          </w:tcPr>
          <w:p w14:paraId="7BB5980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1166</w:t>
            </w:r>
          </w:p>
        </w:tc>
        <w:tc>
          <w:tcPr>
            <w:tcW w:w="1417" w:type="dxa"/>
            <w:tcBorders>
              <w:top w:val="single" w:sz="4" w:space="0" w:color="auto"/>
              <w:left w:val="single" w:sz="4" w:space="0" w:color="auto"/>
              <w:bottom w:val="single" w:sz="4" w:space="0" w:color="auto"/>
              <w:right w:val="single" w:sz="4" w:space="0" w:color="auto"/>
            </w:tcBorders>
            <w:vAlign w:val="center"/>
          </w:tcPr>
          <w:p w14:paraId="00956C6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1168</w:t>
            </w:r>
          </w:p>
        </w:tc>
        <w:tc>
          <w:tcPr>
            <w:tcW w:w="1412" w:type="dxa"/>
            <w:tcBorders>
              <w:top w:val="single" w:sz="4" w:space="0" w:color="auto"/>
              <w:left w:val="single" w:sz="4" w:space="0" w:color="auto"/>
              <w:bottom w:val="single" w:sz="4" w:space="0" w:color="auto"/>
              <w:right w:val="single" w:sz="4" w:space="0" w:color="auto"/>
            </w:tcBorders>
            <w:vAlign w:val="center"/>
          </w:tcPr>
          <w:p w14:paraId="7F6D7A6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1180</w:t>
            </w:r>
          </w:p>
        </w:tc>
        <w:tc>
          <w:tcPr>
            <w:tcW w:w="1418" w:type="dxa"/>
            <w:tcBorders>
              <w:top w:val="single" w:sz="4" w:space="0" w:color="auto"/>
              <w:left w:val="single" w:sz="4" w:space="0" w:color="auto"/>
              <w:bottom w:val="single" w:sz="4" w:space="0" w:color="auto"/>
              <w:right w:val="single" w:sz="4" w:space="0" w:color="auto"/>
            </w:tcBorders>
            <w:vAlign w:val="center"/>
          </w:tcPr>
          <w:p w14:paraId="25FE5F7F" w14:textId="77777777" w:rsidR="00473749" w:rsidRPr="002826F6" w:rsidRDefault="00473749" w:rsidP="002C63ED">
            <w:pPr>
              <w:jc w:val="center"/>
              <w:rPr>
                <w:rFonts w:eastAsia="Times New Roman"/>
                <w:spacing w:val="0"/>
                <w:lang w:val="pt-BR"/>
              </w:rPr>
            </w:pPr>
            <w:r>
              <w:rPr>
                <w:rFonts w:eastAsia="Times New Roman"/>
                <w:spacing w:val="0"/>
                <w:lang w:val="pt-BR"/>
              </w:rPr>
              <w:t>12</w:t>
            </w:r>
            <w:r w:rsidR="004E6CF6">
              <w:rPr>
                <w:rFonts w:eastAsia="Times New Roman"/>
                <w:spacing w:val="0"/>
                <w:lang w:val="pt-BR"/>
              </w:rPr>
              <w:t>68</w:t>
            </w:r>
          </w:p>
        </w:tc>
        <w:tc>
          <w:tcPr>
            <w:tcW w:w="1423" w:type="dxa"/>
            <w:tcBorders>
              <w:top w:val="single" w:sz="4" w:space="0" w:color="auto"/>
              <w:left w:val="single" w:sz="4" w:space="0" w:color="auto"/>
              <w:bottom w:val="single" w:sz="4" w:space="0" w:color="auto"/>
              <w:right w:val="single" w:sz="4" w:space="0" w:color="auto"/>
            </w:tcBorders>
            <w:vAlign w:val="center"/>
          </w:tcPr>
          <w:p w14:paraId="2AA25D7C" w14:textId="77777777" w:rsidR="00473749" w:rsidRPr="002826F6" w:rsidRDefault="002E27EC" w:rsidP="002C63ED">
            <w:pPr>
              <w:jc w:val="center"/>
              <w:rPr>
                <w:rFonts w:eastAsia="Times New Roman"/>
                <w:spacing w:val="0"/>
                <w:lang w:val="pt-BR"/>
              </w:rPr>
            </w:pPr>
            <w:r>
              <w:rPr>
                <w:rFonts w:eastAsia="Times New Roman"/>
                <w:spacing w:val="0"/>
                <w:lang w:val="pt-BR"/>
              </w:rPr>
              <w:t>127</w:t>
            </w:r>
            <w:r w:rsidR="004E6CF6">
              <w:rPr>
                <w:rFonts w:eastAsia="Times New Roman"/>
                <w:spacing w:val="0"/>
                <w:lang w:val="pt-BR"/>
              </w:rPr>
              <w:t>0</w:t>
            </w:r>
          </w:p>
        </w:tc>
      </w:tr>
      <w:tr w:rsidR="00473749" w:rsidRPr="002826F6" w14:paraId="14069D19" w14:textId="77777777" w:rsidTr="00473749">
        <w:trPr>
          <w:jc w:val="center"/>
        </w:trPr>
        <w:tc>
          <w:tcPr>
            <w:tcW w:w="704" w:type="dxa"/>
            <w:vMerge/>
            <w:tcBorders>
              <w:left w:val="single" w:sz="4" w:space="0" w:color="auto"/>
              <w:right w:val="single" w:sz="4" w:space="0" w:color="auto"/>
            </w:tcBorders>
            <w:vAlign w:val="center"/>
          </w:tcPr>
          <w:p w14:paraId="58E70A18"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327B3035" w14:textId="77777777" w:rsidR="00473749" w:rsidRPr="002826F6" w:rsidRDefault="00473749" w:rsidP="002C63ED">
            <w:pPr>
              <w:jc w:val="center"/>
              <w:rPr>
                <w:rFonts w:eastAsia="Times New Roman"/>
                <w:i/>
                <w:spacing w:val="0"/>
                <w:lang w:val="pt-BR"/>
              </w:rPr>
            </w:pPr>
            <w:r w:rsidRPr="002826F6">
              <w:rPr>
                <w:rFonts w:eastAsia="Times New Roman"/>
                <w:i/>
                <w:spacing w:val="0"/>
                <w:lang w:val="pt-BR"/>
              </w:rPr>
              <w:t>- Nữ</w:t>
            </w:r>
          </w:p>
        </w:tc>
        <w:tc>
          <w:tcPr>
            <w:tcW w:w="1423" w:type="dxa"/>
            <w:tcBorders>
              <w:top w:val="single" w:sz="4" w:space="0" w:color="auto"/>
              <w:left w:val="single" w:sz="4" w:space="0" w:color="auto"/>
              <w:bottom w:val="single" w:sz="4" w:space="0" w:color="auto"/>
              <w:right w:val="single" w:sz="4" w:space="0" w:color="auto"/>
            </w:tcBorders>
            <w:vAlign w:val="center"/>
          </w:tcPr>
          <w:p w14:paraId="3AF533E7"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542</w:t>
            </w:r>
          </w:p>
        </w:tc>
        <w:tc>
          <w:tcPr>
            <w:tcW w:w="1417" w:type="dxa"/>
            <w:tcBorders>
              <w:top w:val="single" w:sz="4" w:space="0" w:color="auto"/>
              <w:left w:val="single" w:sz="4" w:space="0" w:color="auto"/>
              <w:bottom w:val="single" w:sz="4" w:space="0" w:color="auto"/>
              <w:right w:val="single" w:sz="4" w:space="0" w:color="auto"/>
            </w:tcBorders>
            <w:vAlign w:val="center"/>
          </w:tcPr>
          <w:p w14:paraId="6BD4E5CE"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528</w:t>
            </w:r>
          </w:p>
        </w:tc>
        <w:tc>
          <w:tcPr>
            <w:tcW w:w="1412" w:type="dxa"/>
            <w:tcBorders>
              <w:top w:val="single" w:sz="4" w:space="0" w:color="auto"/>
              <w:left w:val="single" w:sz="4" w:space="0" w:color="auto"/>
              <w:bottom w:val="single" w:sz="4" w:space="0" w:color="auto"/>
              <w:right w:val="single" w:sz="4" w:space="0" w:color="auto"/>
            </w:tcBorders>
            <w:vAlign w:val="center"/>
          </w:tcPr>
          <w:p w14:paraId="6180F53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544</w:t>
            </w:r>
          </w:p>
        </w:tc>
        <w:tc>
          <w:tcPr>
            <w:tcW w:w="1418" w:type="dxa"/>
            <w:tcBorders>
              <w:top w:val="single" w:sz="4" w:space="0" w:color="auto"/>
              <w:left w:val="single" w:sz="4" w:space="0" w:color="auto"/>
              <w:bottom w:val="single" w:sz="4" w:space="0" w:color="auto"/>
              <w:right w:val="single" w:sz="4" w:space="0" w:color="auto"/>
            </w:tcBorders>
          </w:tcPr>
          <w:p w14:paraId="2B4C0FAE" w14:textId="77777777" w:rsidR="00473749" w:rsidRPr="007817D2" w:rsidRDefault="00473749" w:rsidP="002C63ED">
            <w:pPr>
              <w:jc w:val="center"/>
            </w:pPr>
            <w:r w:rsidRPr="007817D2">
              <w:t>5</w:t>
            </w:r>
            <w:r w:rsidR="004E6CF6">
              <w:t>7</w:t>
            </w:r>
            <w:r w:rsidRPr="007817D2">
              <w:t>2</w:t>
            </w:r>
          </w:p>
        </w:tc>
        <w:tc>
          <w:tcPr>
            <w:tcW w:w="1423" w:type="dxa"/>
            <w:tcBorders>
              <w:top w:val="single" w:sz="4" w:space="0" w:color="auto"/>
              <w:left w:val="single" w:sz="4" w:space="0" w:color="auto"/>
              <w:bottom w:val="single" w:sz="4" w:space="0" w:color="auto"/>
              <w:right w:val="single" w:sz="4" w:space="0" w:color="auto"/>
            </w:tcBorders>
            <w:vAlign w:val="center"/>
          </w:tcPr>
          <w:p w14:paraId="200251BE" w14:textId="77777777" w:rsidR="00473749" w:rsidRPr="002826F6" w:rsidRDefault="002E27EC" w:rsidP="002C63ED">
            <w:pPr>
              <w:jc w:val="center"/>
              <w:rPr>
                <w:rFonts w:eastAsia="Times New Roman"/>
                <w:spacing w:val="0"/>
                <w:lang w:val="pt-BR"/>
              </w:rPr>
            </w:pPr>
            <w:r>
              <w:rPr>
                <w:rFonts w:eastAsia="Times New Roman"/>
                <w:spacing w:val="0"/>
                <w:lang w:val="pt-BR"/>
              </w:rPr>
              <w:t>5</w:t>
            </w:r>
            <w:r w:rsidR="004E6CF6">
              <w:rPr>
                <w:rFonts w:eastAsia="Times New Roman"/>
                <w:spacing w:val="0"/>
                <w:lang w:val="pt-BR"/>
              </w:rPr>
              <w:t>78</w:t>
            </w:r>
          </w:p>
        </w:tc>
      </w:tr>
      <w:tr w:rsidR="00473749" w:rsidRPr="002826F6" w14:paraId="06A06439" w14:textId="77777777" w:rsidTr="004E6CF6">
        <w:trPr>
          <w:jc w:val="center"/>
        </w:trPr>
        <w:tc>
          <w:tcPr>
            <w:tcW w:w="704" w:type="dxa"/>
            <w:vMerge/>
            <w:tcBorders>
              <w:left w:val="single" w:sz="4" w:space="0" w:color="auto"/>
              <w:bottom w:val="single" w:sz="4" w:space="0" w:color="auto"/>
              <w:right w:val="single" w:sz="4" w:space="0" w:color="auto"/>
            </w:tcBorders>
            <w:vAlign w:val="center"/>
          </w:tcPr>
          <w:p w14:paraId="5CC58EF6" w14:textId="77777777" w:rsidR="00473749" w:rsidRPr="002826F6" w:rsidRDefault="00473749" w:rsidP="002C63ED">
            <w:pPr>
              <w:jc w:val="center"/>
              <w:rPr>
                <w:rFonts w:eastAsia="Times New Roman"/>
                <w:i/>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220A6D21" w14:textId="77777777" w:rsidR="00473749" w:rsidRPr="002826F6" w:rsidRDefault="00473749" w:rsidP="002C63ED">
            <w:pPr>
              <w:jc w:val="center"/>
              <w:rPr>
                <w:rFonts w:eastAsia="Times New Roman"/>
                <w:i/>
                <w:spacing w:val="0"/>
                <w:lang w:val="pt-BR"/>
              </w:rPr>
            </w:pPr>
            <w:r w:rsidRPr="002826F6">
              <w:rPr>
                <w:rFonts w:eastAsia="Times New Roman"/>
                <w:i/>
                <w:spacing w:val="0"/>
                <w:lang w:val="pt-BR"/>
              </w:rPr>
              <w:t>- Dân tộc thiểu số</w:t>
            </w:r>
          </w:p>
        </w:tc>
        <w:tc>
          <w:tcPr>
            <w:tcW w:w="1423" w:type="dxa"/>
            <w:tcBorders>
              <w:top w:val="single" w:sz="4" w:space="0" w:color="auto"/>
              <w:left w:val="single" w:sz="4" w:space="0" w:color="auto"/>
              <w:bottom w:val="single" w:sz="4" w:space="0" w:color="auto"/>
              <w:right w:val="single" w:sz="4" w:space="0" w:color="auto"/>
            </w:tcBorders>
            <w:vAlign w:val="center"/>
          </w:tcPr>
          <w:p w14:paraId="050944D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73</w:t>
            </w:r>
          </w:p>
        </w:tc>
        <w:tc>
          <w:tcPr>
            <w:tcW w:w="1417" w:type="dxa"/>
            <w:tcBorders>
              <w:top w:val="single" w:sz="4" w:space="0" w:color="auto"/>
              <w:left w:val="single" w:sz="4" w:space="0" w:color="auto"/>
              <w:bottom w:val="single" w:sz="4" w:space="0" w:color="auto"/>
              <w:right w:val="single" w:sz="4" w:space="0" w:color="auto"/>
            </w:tcBorders>
            <w:vAlign w:val="center"/>
          </w:tcPr>
          <w:p w14:paraId="4FA281E9"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67</w:t>
            </w:r>
          </w:p>
        </w:tc>
        <w:tc>
          <w:tcPr>
            <w:tcW w:w="1412" w:type="dxa"/>
            <w:tcBorders>
              <w:top w:val="single" w:sz="4" w:space="0" w:color="auto"/>
              <w:left w:val="single" w:sz="4" w:space="0" w:color="auto"/>
              <w:bottom w:val="single" w:sz="4" w:space="0" w:color="auto"/>
              <w:right w:val="single" w:sz="4" w:space="0" w:color="auto"/>
            </w:tcBorders>
            <w:vAlign w:val="center"/>
          </w:tcPr>
          <w:p w14:paraId="285E9C04"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58</w:t>
            </w:r>
          </w:p>
        </w:tc>
        <w:tc>
          <w:tcPr>
            <w:tcW w:w="1418" w:type="dxa"/>
            <w:tcBorders>
              <w:top w:val="single" w:sz="4" w:space="0" w:color="auto"/>
              <w:left w:val="single" w:sz="4" w:space="0" w:color="auto"/>
              <w:bottom w:val="single" w:sz="4" w:space="0" w:color="auto"/>
              <w:right w:val="single" w:sz="4" w:space="0" w:color="auto"/>
            </w:tcBorders>
            <w:vAlign w:val="center"/>
          </w:tcPr>
          <w:p w14:paraId="50940D29" w14:textId="77777777" w:rsidR="00473749" w:rsidRDefault="004E6CF6" w:rsidP="002C63ED">
            <w:pPr>
              <w:jc w:val="center"/>
            </w:pPr>
            <w:r>
              <w:t>55</w:t>
            </w:r>
          </w:p>
        </w:tc>
        <w:tc>
          <w:tcPr>
            <w:tcW w:w="1423" w:type="dxa"/>
            <w:tcBorders>
              <w:top w:val="single" w:sz="4" w:space="0" w:color="auto"/>
              <w:left w:val="single" w:sz="4" w:space="0" w:color="auto"/>
              <w:bottom w:val="single" w:sz="4" w:space="0" w:color="auto"/>
              <w:right w:val="single" w:sz="4" w:space="0" w:color="auto"/>
            </w:tcBorders>
            <w:vAlign w:val="center"/>
          </w:tcPr>
          <w:p w14:paraId="5AC9B137" w14:textId="77777777" w:rsidR="00473749" w:rsidRPr="002826F6" w:rsidRDefault="004E6CF6" w:rsidP="002C63ED">
            <w:pPr>
              <w:jc w:val="center"/>
              <w:rPr>
                <w:rFonts w:eastAsia="Times New Roman"/>
                <w:spacing w:val="0"/>
                <w:lang w:val="pt-BR"/>
              </w:rPr>
            </w:pPr>
            <w:r>
              <w:rPr>
                <w:rFonts w:eastAsia="Times New Roman"/>
                <w:spacing w:val="0"/>
                <w:lang w:val="pt-BR"/>
              </w:rPr>
              <w:t>52</w:t>
            </w:r>
          </w:p>
        </w:tc>
      </w:tr>
      <w:tr w:rsidR="00473749" w:rsidRPr="002826F6" w14:paraId="26162E1D"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52319EFF"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8</w:t>
            </w:r>
          </w:p>
        </w:tc>
        <w:tc>
          <w:tcPr>
            <w:tcW w:w="1418" w:type="dxa"/>
            <w:tcBorders>
              <w:top w:val="single" w:sz="4" w:space="0" w:color="auto"/>
              <w:left w:val="single" w:sz="4" w:space="0" w:color="auto"/>
              <w:bottom w:val="single" w:sz="4" w:space="0" w:color="auto"/>
              <w:right w:val="single" w:sz="4" w:space="0" w:color="auto"/>
            </w:tcBorders>
            <w:vAlign w:val="center"/>
          </w:tcPr>
          <w:p w14:paraId="54AD70A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Tổng số học sinh giỏi cấp huyện/tỉnh (nếu có)</w:t>
            </w:r>
          </w:p>
        </w:tc>
        <w:tc>
          <w:tcPr>
            <w:tcW w:w="1423" w:type="dxa"/>
            <w:tcBorders>
              <w:top w:val="single" w:sz="4" w:space="0" w:color="auto"/>
              <w:left w:val="single" w:sz="4" w:space="0" w:color="auto"/>
              <w:bottom w:val="single" w:sz="4" w:space="0" w:color="auto"/>
              <w:right w:val="single" w:sz="4" w:space="0" w:color="auto"/>
            </w:tcBorders>
            <w:vAlign w:val="center"/>
          </w:tcPr>
          <w:p w14:paraId="1CC6C215"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10106132"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5F6D6C2A"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03DB7F8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16B7D940" w14:textId="77777777" w:rsidR="00473749" w:rsidRPr="002826F6" w:rsidRDefault="00DE1DA7" w:rsidP="002C63ED">
            <w:pPr>
              <w:jc w:val="center"/>
              <w:rPr>
                <w:rFonts w:eastAsia="Times New Roman"/>
                <w:spacing w:val="0"/>
                <w:lang w:val="pt-BR"/>
              </w:rPr>
            </w:pPr>
            <w:r>
              <w:rPr>
                <w:rFonts w:eastAsia="Times New Roman"/>
                <w:spacing w:val="0"/>
                <w:lang w:val="pt-BR"/>
              </w:rPr>
              <w:t>0</w:t>
            </w:r>
          </w:p>
        </w:tc>
      </w:tr>
      <w:tr w:rsidR="00473749" w:rsidRPr="002826F6" w14:paraId="6012E174"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F3DB6A"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9</w:t>
            </w:r>
          </w:p>
        </w:tc>
        <w:tc>
          <w:tcPr>
            <w:tcW w:w="1418" w:type="dxa"/>
            <w:tcBorders>
              <w:top w:val="single" w:sz="4" w:space="0" w:color="auto"/>
              <w:left w:val="single" w:sz="4" w:space="0" w:color="auto"/>
              <w:bottom w:val="single" w:sz="4" w:space="0" w:color="auto"/>
              <w:right w:val="single" w:sz="4" w:space="0" w:color="auto"/>
            </w:tcBorders>
            <w:vAlign w:val="center"/>
          </w:tcPr>
          <w:p w14:paraId="153532EC"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Tổng số học sinh giỏi cấp quốc gia (nếu có)</w:t>
            </w:r>
          </w:p>
        </w:tc>
        <w:tc>
          <w:tcPr>
            <w:tcW w:w="1423" w:type="dxa"/>
            <w:tcBorders>
              <w:top w:val="single" w:sz="4" w:space="0" w:color="auto"/>
              <w:left w:val="single" w:sz="4" w:space="0" w:color="auto"/>
              <w:bottom w:val="single" w:sz="4" w:space="0" w:color="auto"/>
              <w:right w:val="single" w:sz="4" w:space="0" w:color="auto"/>
            </w:tcBorders>
            <w:vAlign w:val="center"/>
          </w:tcPr>
          <w:p w14:paraId="34EF512A"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5C099265"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76421A3C"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60F55F10"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404CDEFA" w14:textId="77777777" w:rsidR="00473749" w:rsidRPr="002826F6" w:rsidRDefault="00DE1DA7" w:rsidP="002C63ED">
            <w:pPr>
              <w:jc w:val="center"/>
              <w:rPr>
                <w:rFonts w:eastAsia="Times New Roman"/>
                <w:spacing w:val="0"/>
                <w:lang w:val="pt-BR"/>
              </w:rPr>
            </w:pPr>
            <w:r>
              <w:rPr>
                <w:rFonts w:eastAsia="Times New Roman"/>
                <w:spacing w:val="0"/>
                <w:lang w:val="pt-BR"/>
              </w:rPr>
              <w:t>0</w:t>
            </w:r>
          </w:p>
        </w:tc>
      </w:tr>
      <w:tr w:rsidR="00473749" w:rsidRPr="002826F6" w14:paraId="232573ED" w14:textId="77777777" w:rsidTr="00473749">
        <w:trPr>
          <w:jc w:val="center"/>
        </w:trPr>
        <w:tc>
          <w:tcPr>
            <w:tcW w:w="704" w:type="dxa"/>
            <w:vMerge w:val="restart"/>
            <w:tcBorders>
              <w:top w:val="single" w:sz="4" w:space="0" w:color="auto"/>
              <w:left w:val="single" w:sz="4" w:space="0" w:color="auto"/>
              <w:right w:val="single" w:sz="4" w:space="0" w:color="auto"/>
            </w:tcBorders>
            <w:vAlign w:val="center"/>
          </w:tcPr>
          <w:p w14:paraId="4F6007AA"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10</w:t>
            </w:r>
          </w:p>
        </w:tc>
        <w:tc>
          <w:tcPr>
            <w:tcW w:w="1418" w:type="dxa"/>
            <w:tcBorders>
              <w:top w:val="single" w:sz="4" w:space="0" w:color="auto"/>
              <w:left w:val="single" w:sz="4" w:space="0" w:color="auto"/>
              <w:bottom w:val="single" w:sz="4" w:space="0" w:color="auto"/>
              <w:right w:val="single" w:sz="4" w:space="0" w:color="auto"/>
            </w:tcBorders>
            <w:vAlign w:val="center"/>
          </w:tcPr>
          <w:p w14:paraId="3212ED8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Tổng số học sinh thuộc đối tượng chính sách</w:t>
            </w:r>
          </w:p>
        </w:tc>
        <w:tc>
          <w:tcPr>
            <w:tcW w:w="1423" w:type="dxa"/>
            <w:tcBorders>
              <w:top w:val="single" w:sz="4" w:space="0" w:color="auto"/>
              <w:left w:val="single" w:sz="4" w:space="0" w:color="auto"/>
              <w:bottom w:val="single" w:sz="4" w:space="0" w:color="auto"/>
              <w:right w:val="single" w:sz="4" w:space="0" w:color="auto"/>
            </w:tcBorders>
            <w:vAlign w:val="center"/>
          </w:tcPr>
          <w:p w14:paraId="1B2E6B85" w14:textId="77777777" w:rsidR="00473749" w:rsidRPr="002826F6" w:rsidRDefault="00473749" w:rsidP="002C63ED">
            <w:pPr>
              <w:jc w:val="center"/>
              <w:rPr>
                <w:rFonts w:eastAsia="Times New Roman"/>
                <w:spacing w:val="0"/>
                <w:lang w:val="pt-BR"/>
              </w:rPr>
            </w:pPr>
            <w:r>
              <w:rPr>
                <w:rFonts w:eastAsia="Times New Roman"/>
                <w:spacing w:val="0"/>
                <w:lang w:val="pt-BR"/>
              </w:rPr>
              <w:t>4</w:t>
            </w:r>
          </w:p>
        </w:tc>
        <w:tc>
          <w:tcPr>
            <w:tcW w:w="1417" w:type="dxa"/>
            <w:tcBorders>
              <w:top w:val="single" w:sz="4" w:space="0" w:color="auto"/>
              <w:left w:val="single" w:sz="4" w:space="0" w:color="auto"/>
              <w:bottom w:val="single" w:sz="4" w:space="0" w:color="auto"/>
              <w:right w:val="single" w:sz="4" w:space="0" w:color="auto"/>
            </w:tcBorders>
            <w:vAlign w:val="center"/>
          </w:tcPr>
          <w:p w14:paraId="5EDF983E" w14:textId="77777777" w:rsidR="00473749" w:rsidRPr="002826F6" w:rsidRDefault="00473749" w:rsidP="002C63ED">
            <w:pPr>
              <w:jc w:val="center"/>
              <w:rPr>
                <w:rFonts w:eastAsia="Times New Roman"/>
                <w:spacing w:val="0"/>
                <w:lang w:val="pt-BR"/>
              </w:rPr>
            </w:pPr>
            <w:r>
              <w:rPr>
                <w:rFonts w:eastAsia="Times New Roman"/>
                <w:spacing w:val="0"/>
                <w:lang w:val="pt-BR"/>
              </w:rPr>
              <w:t>3</w:t>
            </w:r>
          </w:p>
        </w:tc>
        <w:tc>
          <w:tcPr>
            <w:tcW w:w="1412" w:type="dxa"/>
            <w:tcBorders>
              <w:top w:val="single" w:sz="4" w:space="0" w:color="auto"/>
              <w:left w:val="single" w:sz="4" w:space="0" w:color="auto"/>
              <w:bottom w:val="single" w:sz="4" w:space="0" w:color="auto"/>
              <w:right w:val="single" w:sz="4" w:space="0" w:color="auto"/>
            </w:tcBorders>
            <w:vAlign w:val="center"/>
          </w:tcPr>
          <w:p w14:paraId="42E074F0" w14:textId="77777777" w:rsidR="00473749" w:rsidRPr="002826F6" w:rsidRDefault="00473749" w:rsidP="002C63ED">
            <w:pPr>
              <w:jc w:val="center"/>
              <w:rPr>
                <w:rFonts w:eastAsia="Times New Roman"/>
                <w:spacing w:val="0"/>
                <w:lang w:val="pt-BR"/>
              </w:rPr>
            </w:pPr>
            <w:r>
              <w:rPr>
                <w:rFonts w:eastAsia="Times New Roman"/>
                <w:spacing w:val="0"/>
                <w:lang w:val="pt-BR"/>
              </w:rPr>
              <w:t>3</w:t>
            </w:r>
          </w:p>
        </w:tc>
        <w:tc>
          <w:tcPr>
            <w:tcW w:w="1418" w:type="dxa"/>
            <w:tcBorders>
              <w:top w:val="single" w:sz="4" w:space="0" w:color="auto"/>
              <w:left w:val="single" w:sz="4" w:space="0" w:color="auto"/>
              <w:bottom w:val="single" w:sz="4" w:space="0" w:color="auto"/>
              <w:right w:val="single" w:sz="4" w:space="0" w:color="auto"/>
            </w:tcBorders>
            <w:vAlign w:val="center"/>
          </w:tcPr>
          <w:p w14:paraId="37F3030A" w14:textId="77777777" w:rsidR="00473749" w:rsidRPr="002826F6" w:rsidRDefault="00473749" w:rsidP="002C63ED">
            <w:pPr>
              <w:jc w:val="center"/>
              <w:rPr>
                <w:rFonts w:eastAsia="Times New Roman"/>
                <w:spacing w:val="0"/>
                <w:lang w:val="pt-BR"/>
              </w:rPr>
            </w:pPr>
            <w:r>
              <w:rPr>
                <w:rFonts w:eastAsia="Times New Roman"/>
                <w:spacing w:val="0"/>
                <w:lang w:val="pt-BR"/>
              </w:rPr>
              <w:t>3</w:t>
            </w:r>
          </w:p>
        </w:tc>
        <w:tc>
          <w:tcPr>
            <w:tcW w:w="1423" w:type="dxa"/>
            <w:tcBorders>
              <w:top w:val="single" w:sz="4" w:space="0" w:color="auto"/>
              <w:left w:val="single" w:sz="4" w:space="0" w:color="auto"/>
              <w:bottom w:val="single" w:sz="4" w:space="0" w:color="auto"/>
              <w:right w:val="single" w:sz="4" w:space="0" w:color="auto"/>
            </w:tcBorders>
            <w:vAlign w:val="center"/>
          </w:tcPr>
          <w:p w14:paraId="00C86709" w14:textId="77777777" w:rsidR="00473749" w:rsidRPr="002826F6" w:rsidRDefault="00DE1DA7" w:rsidP="002C63ED">
            <w:pPr>
              <w:jc w:val="center"/>
              <w:rPr>
                <w:rFonts w:eastAsia="Times New Roman"/>
                <w:spacing w:val="0"/>
                <w:lang w:val="pt-BR"/>
              </w:rPr>
            </w:pPr>
            <w:r>
              <w:rPr>
                <w:rFonts w:eastAsia="Times New Roman"/>
                <w:spacing w:val="0"/>
                <w:lang w:val="pt-BR"/>
              </w:rPr>
              <w:t>1</w:t>
            </w:r>
          </w:p>
        </w:tc>
      </w:tr>
      <w:tr w:rsidR="00473749" w:rsidRPr="002826F6" w14:paraId="6CF436E8" w14:textId="77777777" w:rsidTr="00473749">
        <w:trPr>
          <w:jc w:val="center"/>
        </w:trPr>
        <w:tc>
          <w:tcPr>
            <w:tcW w:w="704" w:type="dxa"/>
            <w:vMerge/>
            <w:tcBorders>
              <w:left w:val="single" w:sz="4" w:space="0" w:color="auto"/>
              <w:right w:val="single" w:sz="4" w:space="0" w:color="auto"/>
            </w:tcBorders>
            <w:vAlign w:val="center"/>
          </w:tcPr>
          <w:p w14:paraId="6EDD12A7" w14:textId="77777777" w:rsidR="00473749" w:rsidRPr="002826F6" w:rsidRDefault="00473749" w:rsidP="002C63ED">
            <w:pPr>
              <w:jc w:val="center"/>
              <w:rPr>
                <w:rFonts w:eastAsia="Times New Roman"/>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322187EB" w14:textId="77777777" w:rsidR="00473749" w:rsidRPr="002826F6" w:rsidRDefault="00473749" w:rsidP="002C63ED">
            <w:pPr>
              <w:jc w:val="center"/>
              <w:rPr>
                <w:rFonts w:eastAsia="Times New Roman"/>
                <w:i/>
                <w:spacing w:val="0"/>
                <w:lang w:val="pt-BR"/>
              </w:rPr>
            </w:pPr>
            <w:r w:rsidRPr="002826F6">
              <w:rPr>
                <w:rFonts w:eastAsia="Times New Roman"/>
                <w:i/>
                <w:spacing w:val="0"/>
                <w:lang w:val="pt-BR"/>
              </w:rPr>
              <w:t>- Nữ</w:t>
            </w:r>
          </w:p>
        </w:tc>
        <w:tc>
          <w:tcPr>
            <w:tcW w:w="1423" w:type="dxa"/>
            <w:tcBorders>
              <w:top w:val="single" w:sz="4" w:space="0" w:color="auto"/>
              <w:left w:val="single" w:sz="4" w:space="0" w:color="auto"/>
              <w:bottom w:val="single" w:sz="4" w:space="0" w:color="auto"/>
              <w:right w:val="single" w:sz="4" w:space="0" w:color="auto"/>
            </w:tcBorders>
            <w:vAlign w:val="center"/>
          </w:tcPr>
          <w:p w14:paraId="4B680C2D"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71A7F0F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52D40CA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2BF6ED57"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3AFBE7B1" w14:textId="77777777" w:rsidR="00473749" w:rsidRPr="002826F6" w:rsidRDefault="00FC5943" w:rsidP="002C63ED">
            <w:pPr>
              <w:jc w:val="center"/>
              <w:rPr>
                <w:rFonts w:eastAsia="Times New Roman"/>
                <w:spacing w:val="0"/>
                <w:lang w:val="pt-BR"/>
              </w:rPr>
            </w:pPr>
            <w:r>
              <w:rPr>
                <w:rFonts w:eastAsia="Times New Roman"/>
                <w:spacing w:val="0"/>
                <w:lang w:val="pt-BR"/>
              </w:rPr>
              <w:t>0</w:t>
            </w:r>
          </w:p>
        </w:tc>
      </w:tr>
      <w:tr w:rsidR="00473749" w:rsidRPr="002826F6" w14:paraId="2BA2ABB5" w14:textId="77777777" w:rsidTr="00473749">
        <w:trPr>
          <w:jc w:val="center"/>
        </w:trPr>
        <w:tc>
          <w:tcPr>
            <w:tcW w:w="704" w:type="dxa"/>
            <w:vMerge/>
            <w:tcBorders>
              <w:left w:val="single" w:sz="4" w:space="0" w:color="auto"/>
              <w:bottom w:val="single" w:sz="4" w:space="0" w:color="auto"/>
              <w:right w:val="single" w:sz="4" w:space="0" w:color="auto"/>
            </w:tcBorders>
            <w:vAlign w:val="center"/>
          </w:tcPr>
          <w:p w14:paraId="6FEB58AA" w14:textId="77777777" w:rsidR="00473749" w:rsidRPr="002826F6" w:rsidRDefault="00473749" w:rsidP="002C63ED">
            <w:pPr>
              <w:jc w:val="center"/>
              <w:rPr>
                <w:rFonts w:eastAsia="Times New Roman"/>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32B571A9" w14:textId="77777777" w:rsidR="00473749" w:rsidRPr="002826F6" w:rsidRDefault="00473749" w:rsidP="002C63ED">
            <w:pPr>
              <w:jc w:val="center"/>
              <w:rPr>
                <w:rFonts w:eastAsia="Times New Roman"/>
                <w:i/>
                <w:spacing w:val="0"/>
                <w:lang w:val="pt-BR"/>
              </w:rPr>
            </w:pPr>
            <w:r w:rsidRPr="002826F6">
              <w:rPr>
                <w:rFonts w:eastAsia="Times New Roman"/>
                <w:i/>
                <w:spacing w:val="0"/>
                <w:lang w:val="pt-BR"/>
              </w:rPr>
              <w:t>- Dân tộc thiểu số</w:t>
            </w:r>
          </w:p>
        </w:tc>
        <w:tc>
          <w:tcPr>
            <w:tcW w:w="1423" w:type="dxa"/>
            <w:tcBorders>
              <w:top w:val="single" w:sz="4" w:space="0" w:color="auto"/>
              <w:left w:val="single" w:sz="4" w:space="0" w:color="auto"/>
              <w:bottom w:val="single" w:sz="4" w:space="0" w:color="auto"/>
              <w:right w:val="single" w:sz="4" w:space="0" w:color="auto"/>
            </w:tcBorders>
            <w:vAlign w:val="center"/>
          </w:tcPr>
          <w:p w14:paraId="75D63CA1"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36E0DD55"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6B97CEA2"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0</w:t>
            </w:r>
          </w:p>
        </w:tc>
        <w:tc>
          <w:tcPr>
            <w:tcW w:w="1418" w:type="dxa"/>
            <w:tcBorders>
              <w:top w:val="single" w:sz="4" w:space="0" w:color="auto"/>
              <w:left w:val="single" w:sz="4" w:space="0" w:color="auto"/>
              <w:bottom w:val="single" w:sz="4" w:space="0" w:color="auto"/>
              <w:right w:val="single" w:sz="4" w:space="0" w:color="auto"/>
            </w:tcBorders>
            <w:vAlign w:val="center"/>
          </w:tcPr>
          <w:p w14:paraId="39DF0501"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3BCFBD6C" w14:textId="77777777" w:rsidR="00473749" w:rsidRPr="002826F6" w:rsidRDefault="00FC5943" w:rsidP="002C63ED">
            <w:pPr>
              <w:jc w:val="center"/>
              <w:rPr>
                <w:rFonts w:eastAsia="Times New Roman"/>
                <w:spacing w:val="0"/>
                <w:lang w:val="pt-BR"/>
              </w:rPr>
            </w:pPr>
            <w:r>
              <w:rPr>
                <w:rFonts w:eastAsia="Times New Roman"/>
                <w:spacing w:val="0"/>
                <w:lang w:val="pt-BR"/>
              </w:rPr>
              <w:t>0</w:t>
            </w:r>
          </w:p>
        </w:tc>
      </w:tr>
      <w:tr w:rsidR="00473749" w:rsidRPr="002826F6" w14:paraId="445F7D8F"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AA1FF92" w14:textId="77777777" w:rsidR="00473749" w:rsidRPr="002826F6" w:rsidRDefault="00473749" w:rsidP="002C63ED">
            <w:pPr>
              <w:widowControl w:val="0"/>
              <w:jc w:val="center"/>
              <w:rPr>
                <w:rFonts w:eastAsia="Times New Roman"/>
                <w:spacing w:val="0"/>
                <w:lang w:val="pt-BR"/>
              </w:rPr>
            </w:pPr>
            <w:r w:rsidRPr="002826F6">
              <w:rPr>
                <w:rFonts w:eastAsia="Times New Roman"/>
                <w:spacing w:val="0"/>
                <w:lang w:val="pt-BR"/>
              </w:rPr>
              <w:t>11</w:t>
            </w:r>
          </w:p>
        </w:tc>
        <w:tc>
          <w:tcPr>
            <w:tcW w:w="1418" w:type="dxa"/>
            <w:tcBorders>
              <w:top w:val="single" w:sz="4" w:space="0" w:color="auto"/>
              <w:left w:val="single" w:sz="4" w:space="0" w:color="auto"/>
              <w:bottom w:val="single" w:sz="4" w:space="0" w:color="auto"/>
              <w:right w:val="single" w:sz="4" w:space="0" w:color="auto"/>
            </w:tcBorders>
            <w:vAlign w:val="center"/>
          </w:tcPr>
          <w:p w14:paraId="53D63C1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Tổng số học sinh (trẻ em) có hoàn cảnh đặc biệt</w:t>
            </w:r>
          </w:p>
        </w:tc>
        <w:tc>
          <w:tcPr>
            <w:tcW w:w="1423" w:type="dxa"/>
            <w:tcBorders>
              <w:top w:val="single" w:sz="4" w:space="0" w:color="auto"/>
              <w:left w:val="single" w:sz="4" w:space="0" w:color="auto"/>
              <w:bottom w:val="single" w:sz="4" w:space="0" w:color="auto"/>
              <w:right w:val="single" w:sz="4" w:space="0" w:color="auto"/>
            </w:tcBorders>
            <w:vAlign w:val="center"/>
          </w:tcPr>
          <w:p w14:paraId="5CCBECBC" w14:textId="77777777" w:rsidR="00473749" w:rsidRPr="002826F6" w:rsidRDefault="00473749" w:rsidP="002C63ED">
            <w:pPr>
              <w:jc w:val="center"/>
              <w:rPr>
                <w:rFonts w:eastAsia="Times New Roman"/>
                <w:spacing w:val="0"/>
                <w:lang w:val="pt-BR"/>
              </w:rPr>
            </w:pPr>
            <w:r>
              <w:rPr>
                <w:rFonts w:eastAsia="Times New Roman"/>
                <w:spacing w:val="0"/>
                <w:lang w:val="pt-BR"/>
              </w:rPr>
              <w:t>3</w:t>
            </w:r>
          </w:p>
        </w:tc>
        <w:tc>
          <w:tcPr>
            <w:tcW w:w="1417" w:type="dxa"/>
            <w:tcBorders>
              <w:top w:val="single" w:sz="4" w:space="0" w:color="auto"/>
              <w:left w:val="single" w:sz="4" w:space="0" w:color="auto"/>
              <w:bottom w:val="single" w:sz="4" w:space="0" w:color="auto"/>
              <w:right w:val="single" w:sz="4" w:space="0" w:color="auto"/>
            </w:tcBorders>
            <w:vAlign w:val="center"/>
          </w:tcPr>
          <w:p w14:paraId="1645D2D9" w14:textId="77777777" w:rsidR="00473749" w:rsidRPr="002826F6" w:rsidRDefault="00473749" w:rsidP="002C63ED">
            <w:pPr>
              <w:jc w:val="center"/>
              <w:rPr>
                <w:rFonts w:eastAsia="Times New Roman"/>
                <w:spacing w:val="0"/>
                <w:lang w:val="pt-BR"/>
              </w:rPr>
            </w:pPr>
            <w:r>
              <w:rPr>
                <w:rFonts w:eastAsia="Times New Roman"/>
                <w:spacing w:val="0"/>
                <w:lang w:val="pt-BR"/>
              </w:rPr>
              <w:t>3</w:t>
            </w:r>
          </w:p>
        </w:tc>
        <w:tc>
          <w:tcPr>
            <w:tcW w:w="1412" w:type="dxa"/>
            <w:tcBorders>
              <w:top w:val="single" w:sz="4" w:space="0" w:color="auto"/>
              <w:left w:val="single" w:sz="4" w:space="0" w:color="auto"/>
              <w:bottom w:val="single" w:sz="4" w:space="0" w:color="auto"/>
              <w:right w:val="single" w:sz="4" w:space="0" w:color="auto"/>
            </w:tcBorders>
            <w:vAlign w:val="center"/>
          </w:tcPr>
          <w:p w14:paraId="0FB68D8D" w14:textId="77777777" w:rsidR="00473749" w:rsidRPr="002826F6" w:rsidRDefault="00473749" w:rsidP="002C63ED">
            <w:pPr>
              <w:jc w:val="center"/>
              <w:rPr>
                <w:rFonts w:eastAsia="Times New Roman"/>
                <w:spacing w:val="0"/>
                <w:lang w:val="pt-BR"/>
              </w:rPr>
            </w:pPr>
            <w:r>
              <w:rPr>
                <w:rFonts w:eastAsia="Times New Roman"/>
                <w:spacing w:val="0"/>
                <w:lang w:val="pt-BR"/>
              </w:rPr>
              <w:t>2</w:t>
            </w:r>
          </w:p>
        </w:tc>
        <w:tc>
          <w:tcPr>
            <w:tcW w:w="1418" w:type="dxa"/>
            <w:tcBorders>
              <w:top w:val="single" w:sz="4" w:space="0" w:color="auto"/>
              <w:left w:val="single" w:sz="4" w:space="0" w:color="auto"/>
              <w:bottom w:val="single" w:sz="4" w:space="0" w:color="auto"/>
              <w:right w:val="single" w:sz="4" w:space="0" w:color="auto"/>
            </w:tcBorders>
            <w:vAlign w:val="center"/>
          </w:tcPr>
          <w:p w14:paraId="69610EF8"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2</w:t>
            </w:r>
          </w:p>
        </w:tc>
        <w:tc>
          <w:tcPr>
            <w:tcW w:w="1423" w:type="dxa"/>
            <w:tcBorders>
              <w:top w:val="single" w:sz="4" w:space="0" w:color="auto"/>
              <w:left w:val="single" w:sz="4" w:space="0" w:color="auto"/>
              <w:bottom w:val="single" w:sz="4" w:space="0" w:color="auto"/>
              <w:right w:val="single" w:sz="4" w:space="0" w:color="auto"/>
            </w:tcBorders>
            <w:vAlign w:val="center"/>
          </w:tcPr>
          <w:p w14:paraId="4B883B80" w14:textId="77777777" w:rsidR="00473749" w:rsidRPr="002826F6" w:rsidRDefault="00FC5943" w:rsidP="002C63ED">
            <w:pPr>
              <w:jc w:val="center"/>
              <w:rPr>
                <w:rFonts w:eastAsia="Times New Roman"/>
                <w:spacing w:val="0"/>
                <w:lang w:val="pt-BR"/>
              </w:rPr>
            </w:pPr>
            <w:r>
              <w:rPr>
                <w:rFonts w:eastAsia="Times New Roman"/>
                <w:spacing w:val="0"/>
                <w:lang w:val="pt-BR"/>
              </w:rPr>
              <w:t>2</w:t>
            </w:r>
          </w:p>
        </w:tc>
      </w:tr>
      <w:tr w:rsidR="00473749" w:rsidRPr="002826F6" w14:paraId="6DC77299" w14:textId="77777777" w:rsidTr="0047374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1E60AB8C" w14:textId="77777777" w:rsidR="00473749" w:rsidRPr="002826F6" w:rsidRDefault="00473749" w:rsidP="002C63ED">
            <w:pPr>
              <w:widowControl w:val="0"/>
              <w:jc w:val="center"/>
              <w:rPr>
                <w:rFonts w:eastAsia="Times New Roman"/>
                <w:spacing w:val="0"/>
                <w:lang w:val="pt-BR"/>
              </w:rPr>
            </w:pPr>
          </w:p>
        </w:tc>
        <w:tc>
          <w:tcPr>
            <w:tcW w:w="1418" w:type="dxa"/>
            <w:tcBorders>
              <w:top w:val="single" w:sz="4" w:space="0" w:color="auto"/>
              <w:left w:val="single" w:sz="4" w:space="0" w:color="auto"/>
              <w:bottom w:val="single" w:sz="4" w:space="0" w:color="auto"/>
              <w:right w:val="single" w:sz="4" w:space="0" w:color="auto"/>
            </w:tcBorders>
            <w:vAlign w:val="center"/>
          </w:tcPr>
          <w:p w14:paraId="7DA1D01B"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Các số liệu khác (nếu có)</w:t>
            </w:r>
          </w:p>
        </w:tc>
        <w:tc>
          <w:tcPr>
            <w:tcW w:w="1423" w:type="dxa"/>
            <w:tcBorders>
              <w:top w:val="single" w:sz="4" w:space="0" w:color="auto"/>
              <w:left w:val="single" w:sz="4" w:space="0" w:color="auto"/>
              <w:bottom w:val="single" w:sz="4" w:space="0" w:color="auto"/>
              <w:right w:val="single" w:sz="4" w:space="0" w:color="auto"/>
            </w:tcBorders>
            <w:vAlign w:val="center"/>
          </w:tcPr>
          <w:p w14:paraId="43B98921" w14:textId="77777777" w:rsidR="00473749" w:rsidRPr="002826F6" w:rsidRDefault="00FC5943" w:rsidP="002C63ED">
            <w:pPr>
              <w:jc w:val="center"/>
              <w:rPr>
                <w:rFonts w:eastAsia="Times New Roman"/>
                <w:spacing w:val="0"/>
                <w:lang w:val="pt-BR"/>
              </w:rPr>
            </w:pPr>
            <w:r>
              <w:rPr>
                <w:rFonts w:eastAsia="Times New Roman"/>
                <w:spacing w:val="0"/>
                <w:lang w:val="pt-BR"/>
              </w:rPr>
              <w:t>0</w:t>
            </w:r>
          </w:p>
        </w:tc>
        <w:tc>
          <w:tcPr>
            <w:tcW w:w="1417" w:type="dxa"/>
            <w:tcBorders>
              <w:top w:val="single" w:sz="4" w:space="0" w:color="auto"/>
              <w:left w:val="single" w:sz="4" w:space="0" w:color="auto"/>
              <w:bottom w:val="single" w:sz="4" w:space="0" w:color="auto"/>
              <w:right w:val="single" w:sz="4" w:space="0" w:color="auto"/>
            </w:tcBorders>
            <w:vAlign w:val="center"/>
          </w:tcPr>
          <w:p w14:paraId="3FCE916D" w14:textId="77777777" w:rsidR="00473749" w:rsidRPr="002826F6" w:rsidRDefault="00473749" w:rsidP="002C63ED">
            <w:pPr>
              <w:jc w:val="center"/>
              <w:rPr>
                <w:rFonts w:eastAsia="Times New Roman"/>
                <w:spacing w:val="0"/>
                <w:lang w:val="pt-BR"/>
              </w:rPr>
            </w:pPr>
            <w:r>
              <w:rPr>
                <w:rFonts w:eastAsia="Times New Roman"/>
                <w:spacing w:val="0"/>
                <w:lang w:val="pt-BR"/>
              </w:rPr>
              <w:t>0</w:t>
            </w:r>
          </w:p>
        </w:tc>
        <w:tc>
          <w:tcPr>
            <w:tcW w:w="1412" w:type="dxa"/>
            <w:tcBorders>
              <w:top w:val="single" w:sz="4" w:space="0" w:color="auto"/>
              <w:left w:val="single" w:sz="4" w:space="0" w:color="auto"/>
              <w:bottom w:val="single" w:sz="4" w:space="0" w:color="auto"/>
              <w:right w:val="single" w:sz="4" w:space="0" w:color="auto"/>
            </w:tcBorders>
            <w:vAlign w:val="center"/>
          </w:tcPr>
          <w:p w14:paraId="72ADE5A6" w14:textId="77777777" w:rsidR="00473749" w:rsidRPr="002826F6" w:rsidRDefault="00473749" w:rsidP="002C63ED">
            <w:pPr>
              <w:jc w:val="center"/>
              <w:rPr>
                <w:rFonts w:eastAsia="Times New Roman"/>
                <w:spacing w:val="0"/>
                <w:lang w:val="pt-BR"/>
              </w:rPr>
            </w:pPr>
            <w:r w:rsidRPr="002826F6">
              <w:rPr>
                <w:rFonts w:eastAsia="Times New Roman"/>
                <w:spacing w:val="0"/>
                <w:lang w:val="pt-BR"/>
              </w:rPr>
              <w:t>5</w:t>
            </w:r>
          </w:p>
        </w:tc>
        <w:tc>
          <w:tcPr>
            <w:tcW w:w="1418" w:type="dxa"/>
            <w:tcBorders>
              <w:top w:val="single" w:sz="4" w:space="0" w:color="auto"/>
              <w:left w:val="single" w:sz="4" w:space="0" w:color="auto"/>
              <w:bottom w:val="single" w:sz="4" w:space="0" w:color="auto"/>
              <w:right w:val="single" w:sz="4" w:space="0" w:color="auto"/>
            </w:tcBorders>
            <w:vAlign w:val="center"/>
          </w:tcPr>
          <w:p w14:paraId="14501675" w14:textId="77777777" w:rsidR="00473749" w:rsidRPr="002826F6" w:rsidRDefault="00FC5943" w:rsidP="002C63ED">
            <w:pPr>
              <w:jc w:val="center"/>
              <w:rPr>
                <w:rFonts w:eastAsia="Times New Roman"/>
                <w:spacing w:val="0"/>
                <w:lang w:val="pt-BR"/>
              </w:rPr>
            </w:pPr>
            <w:r>
              <w:rPr>
                <w:rFonts w:eastAsia="Times New Roman"/>
                <w:spacing w:val="0"/>
                <w:lang w:val="pt-BR"/>
              </w:rPr>
              <w:t>0</w:t>
            </w:r>
          </w:p>
        </w:tc>
        <w:tc>
          <w:tcPr>
            <w:tcW w:w="1423" w:type="dxa"/>
            <w:tcBorders>
              <w:top w:val="single" w:sz="4" w:space="0" w:color="auto"/>
              <w:left w:val="single" w:sz="4" w:space="0" w:color="auto"/>
              <w:bottom w:val="single" w:sz="4" w:space="0" w:color="auto"/>
              <w:right w:val="single" w:sz="4" w:space="0" w:color="auto"/>
            </w:tcBorders>
            <w:vAlign w:val="center"/>
          </w:tcPr>
          <w:p w14:paraId="5F7A3170" w14:textId="77777777" w:rsidR="00473749" w:rsidRPr="002826F6" w:rsidRDefault="00FC5943" w:rsidP="002C63ED">
            <w:pPr>
              <w:jc w:val="center"/>
              <w:rPr>
                <w:rFonts w:eastAsia="Times New Roman"/>
                <w:spacing w:val="0"/>
                <w:lang w:val="pt-BR"/>
              </w:rPr>
            </w:pPr>
            <w:r>
              <w:rPr>
                <w:rFonts w:eastAsia="Times New Roman"/>
                <w:spacing w:val="0"/>
                <w:lang w:val="pt-BR"/>
              </w:rPr>
              <w:t>0</w:t>
            </w:r>
          </w:p>
        </w:tc>
      </w:tr>
    </w:tbl>
    <w:p w14:paraId="17843A6A" w14:textId="77777777" w:rsidR="00A712AE" w:rsidRPr="002826F6" w:rsidRDefault="00A712AE" w:rsidP="002C63ED">
      <w:pPr>
        <w:pStyle w:val="content"/>
        <w:spacing w:before="0" w:after="0"/>
        <w:ind w:firstLine="0"/>
        <w:rPr>
          <w:bCs/>
          <w:color w:val="000000" w:themeColor="text1"/>
        </w:rPr>
      </w:pPr>
      <w:r w:rsidRPr="002826F6">
        <w:rPr>
          <w:bCs/>
          <w:color w:val="000000" w:themeColor="text1"/>
        </w:rPr>
        <w:t>b)</w:t>
      </w:r>
      <w:r w:rsidR="00400098" w:rsidRPr="002826F6">
        <w:rPr>
          <w:bCs/>
          <w:color w:val="000000" w:themeColor="text1"/>
        </w:rPr>
        <w:t xml:space="preserve"> </w:t>
      </w:r>
      <w:r w:rsidR="003C6DF0" w:rsidRPr="002826F6">
        <w:rPr>
          <w:bCs/>
          <w:color w:val="000000" w:themeColor="text1"/>
        </w:rPr>
        <w:t>Công tác phổ cập giáo dục tiểu học và kết quả giáo dục</w:t>
      </w:r>
    </w:p>
    <w:tbl>
      <w:tblPr>
        <w:tblW w:w="50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277"/>
        <w:gridCol w:w="1274"/>
        <w:gridCol w:w="1274"/>
        <w:gridCol w:w="1274"/>
        <w:gridCol w:w="1280"/>
      </w:tblGrid>
      <w:tr w:rsidR="00A47CEB" w:rsidRPr="002826F6" w14:paraId="3B085E02" w14:textId="77777777" w:rsidTr="00FC5943">
        <w:trPr>
          <w:trHeight w:val="904"/>
          <w:jc w:val="center"/>
        </w:trPr>
        <w:tc>
          <w:tcPr>
            <w:tcW w:w="970" w:type="pct"/>
            <w:tcBorders>
              <w:top w:val="single" w:sz="4" w:space="0" w:color="auto"/>
              <w:left w:val="single" w:sz="4" w:space="0" w:color="auto"/>
              <w:bottom w:val="single" w:sz="4" w:space="0" w:color="auto"/>
              <w:right w:val="single" w:sz="4" w:space="0" w:color="auto"/>
            </w:tcBorders>
            <w:vAlign w:val="center"/>
          </w:tcPr>
          <w:p w14:paraId="46C1BE76" w14:textId="77777777" w:rsidR="00A47CEB" w:rsidRPr="002826F6" w:rsidRDefault="00A47CEB" w:rsidP="002C63ED">
            <w:pPr>
              <w:jc w:val="center"/>
              <w:rPr>
                <w:b/>
                <w:bCs/>
                <w:lang w:val="pt-BR"/>
              </w:rPr>
            </w:pPr>
            <w:r w:rsidRPr="002826F6">
              <w:rPr>
                <w:b/>
                <w:bCs/>
                <w:lang w:val="pt-BR"/>
              </w:rPr>
              <w:t>Số liệu</w:t>
            </w:r>
          </w:p>
        </w:tc>
        <w:tc>
          <w:tcPr>
            <w:tcW w:w="671" w:type="pct"/>
            <w:tcBorders>
              <w:top w:val="single" w:sz="4" w:space="0" w:color="auto"/>
              <w:left w:val="single" w:sz="4" w:space="0" w:color="auto"/>
              <w:bottom w:val="single" w:sz="4" w:space="0" w:color="auto"/>
              <w:right w:val="single" w:sz="4" w:space="0" w:color="auto"/>
            </w:tcBorders>
            <w:vAlign w:val="center"/>
            <w:hideMark/>
          </w:tcPr>
          <w:p w14:paraId="11B4996D" w14:textId="77777777" w:rsidR="00A47CEB" w:rsidRPr="002826F6" w:rsidRDefault="00A47CEB" w:rsidP="002C63ED">
            <w:pPr>
              <w:jc w:val="center"/>
              <w:rPr>
                <w:b/>
                <w:bCs/>
                <w:lang w:val="pt-BR"/>
              </w:rPr>
            </w:pPr>
            <w:r w:rsidRPr="002826F6">
              <w:rPr>
                <w:b/>
                <w:bCs/>
              </w:rPr>
              <w:t>Năm học</w:t>
            </w:r>
            <w:r w:rsidRPr="002826F6">
              <w:rPr>
                <w:b/>
                <w:bCs/>
              </w:rPr>
              <w:br/>
              <w:t>2017-2018</w:t>
            </w:r>
          </w:p>
        </w:tc>
        <w:tc>
          <w:tcPr>
            <w:tcW w:w="672" w:type="pct"/>
            <w:tcBorders>
              <w:top w:val="single" w:sz="4" w:space="0" w:color="auto"/>
              <w:left w:val="single" w:sz="4" w:space="0" w:color="auto"/>
              <w:bottom w:val="single" w:sz="4" w:space="0" w:color="auto"/>
              <w:right w:val="single" w:sz="4" w:space="0" w:color="auto"/>
            </w:tcBorders>
            <w:vAlign w:val="center"/>
            <w:hideMark/>
          </w:tcPr>
          <w:p w14:paraId="586E94EE" w14:textId="77777777" w:rsidR="00A47CEB" w:rsidRPr="002826F6" w:rsidRDefault="00A47CEB" w:rsidP="002C63ED">
            <w:pPr>
              <w:jc w:val="center"/>
              <w:rPr>
                <w:b/>
                <w:bCs/>
              </w:rPr>
            </w:pPr>
            <w:r w:rsidRPr="002826F6">
              <w:rPr>
                <w:b/>
                <w:bCs/>
              </w:rPr>
              <w:t>Năm học</w:t>
            </w:r>
            <w:r w:rsidRPr="002826F6">
              <w:rPr>
                <w:b/>
                <w:bCs/>
              </w:rPr>
              <w:br/>
              <w:t>2018-2019</w:t>
            </w:r>
          </w:p>
        </w:tc>
        <w:tc>
          <w:tcPr>
            <w:tcW w:w="671" w:type="pct"/>
            <w:tcBorders>
              <w:top w:val="single" w:sz="4" w:space="0" w:color="auto"/>
              <w:left w:val="single" w:sz="4" w:space="0" w:color="auto"/>
              <w:bottom w:val="single" w:sz="4" w:space="0" w:color="auto"/>
              <w:right w:val="single" w:sz="4" w:space="0" w:color="auto"/>
            </w:tcBorders>
            <w:vAlign w:val="center"/>
            <w:hideMark/>
          </w:tcPr>
          <w:p w14:paraId="2554605B" w14:textId="77777777" w:rsidR="00A47CEB" w:rsidRPr="002826F6" w:rsidRDefault="00A47CEB" w:rsidP="002C63ED">
            <w:pPr>
              <w:jc w:val="center"/>
              <w:rPr>
                <w:b/>
                <w:bCs/>
              </w:rPr>
            </w:pPr>
            <w:r w:rsidRPr="002826F6">
              <w:rPr>
                <w:b/>
                <w:bCs/>
              </w:rPr>
              <w:t>Năm học</w:t>
            </w:r>
            <w:r w:rsidRPr="002826F6">
              <w:rPr>
                <w:b/>
                <w:bCs/>
              </w:rPr>
              <w:br/>
              <w:t>2019-2020</w:t>
            </w:r>
          </w:p>
        </w:tc>
        <w:tc>
          <w:tcPr>
            <w:tcW w:w="671" w:type="pct"/>
            <w:tcBorders>
              <w:top w:val="single" w:sz="4" w:space="0" w:color="auto"/>
              <w:left w:val="single" w:sz="4" w:space="0" w:color="auto"/>
              <w:bottom w:val="single" w:sz="4" w:space="0" w:color="auto"/>
              <w:right w:val="single" w:sz="4" w:space="0" w:color="auto"/>
            </w:tcBorders>
            <w:vAlign w:val="center"/>
            <w:hideMark/>
          </w:tcPr>
          <w:p w14:paraId="31013A22" w14:textId="77777777" w:rsidR="00A47CEB" w:rsidRPr="002826F6" w:rsidRDefault="00A47CEB" w:rsidP="002C63ED">
            <w:pPr>
              <w:jc w:val="center"/>
              <w:rPr>
                <w:b/>
                <w:bCs/>
              </w:rPr>
            </w:pPr>
            <w:r w:rsidRPr="002826F6">
              <w:rPr>
                <w:b/>
                <w:bCs/>
              </w:rPr>
              <w:t>Năm học</w:t>
            </w:r>
            <w:r w:rsidRPr="002826F6">
              <w:rPr>
                <w:b/>
                <w:bCs/>
              </w:rPr>
              <w:br/>
              <w:t>2020-2021</w:t>
            </w:r>
          </w:p>
        </w:tc>
        <w:tc>
          <w:tcPr>
            <w:tcW w:w="671" w:type="pct"/>
            <w:tcBorders>
              <w:top w:val="single" w:sz="4" w:space="0" w:color="auto"/>
              <w:left w:val="single" w:sz="4" w:space="0" w:color="auto"/>
              <w:bottom w:val="single" w:sz="4" w:space="0" w:color="auto"/>
              <w:right w:val="single" w:sz="4" w:space="0" w:color="auto"/>
            </w:tcBorders>
            <w:vAlign w:val="center"/>
          </w:tcPr>
          <w:p w14:paraId="171FF13D" w14:textId="77777777" w:rsidR="00A47CEB" w:rsidRPr="002826F6" w:rsidRDefault="00A47CEB" w:rsidP="002C63ED">
            <w:pPr>
              <w:jc w:val="center"/>
              <w:rPr>
                <w:b/>
                <w:bCs/>
              </w:rPr>
            </w:pPr>
            <w:r w:rsidRPr="002826F6">
              <w:rPr>
                <w:b/>
                <w:bCs/>
              </w:rPr>
              <w:t>Năm học</w:t>
            </w:r>
            <w:r w:rsidRPr="002826F6">
              <w:rPr>
                <w:b/>
                <w:bCs/>
              </w:rPr>
              <w:br/>
              <w:t>2021-2022</w:t>
            </w:r>
          </w:p>
        </w:tc>
        <w:tc>
          <w:tcPr>
            <w:tcW w:w="674" w:type="pct"/>
            <w:tcBorders>
              <w:top w:val="single" w:sz="4" w:space="0" w:color="auto"/>
              <w:left w:val="single" w:sz="4" w:space="0" w:color="auto"/>
              <w:bottom w:val="single" w:sz="4" w:space="0" w:color="auto"/>
              <w:right w:val="single" w:sz="4" w:space="0" w:color="auto"/>
            </w:tcBorders>
            <w:vAlign w:val="center"/>
            <w:hideMark/>
          </w:tcPr>
          <w:p w14:paraId="3F765E31" w14:textId="77777777" w:rsidR="00A47CEB" w:rsidRPr="002826F6" w:rsidRDefault="00FC5943" w:rsidP="002C63ED">
            <w:pPr>
              <w:jc w:val="center"/>
              <w:rPr>
                <w:b/>
                <w:bCs/>
                <w:lang w:val="pt-BR"/>
              </w:rPr>
            </w:pPr>
            <w:r w:rsidRPr="002826F6">
              <w:rPr>
                <w:b/>
                <w:bCs/>
              </w:rPr>
              <w:t>Năm học</w:t>
            </w:r>
            <w:r w:rsidRPr="002826F6">
              <w:rPr>
                <w:b/>
                <w:bCs/>
              </w:rPr>
              <w:br/>
              <w:t>202</w:t>
            </w:r>
            <w:r>
              <w:rPr>
                <w:b/>
                <w:bCs/>
              </w:rPr>
              <w:t>2</w:t>
            </w:r>
            <w:r w:rsidRPr="002826F6">
              <w:rPr>
                <w:b/>
                <w:bCs/>
              </w:rPr>
              <w:t>-202</w:t>
            </w:r>
            <w:r>
              <w:rPr>
                <w:b/>
                <w:bCs/>
              </w:rPr>
              <w:t>3</w:t>
            </w:r>
          </w:p>
        </w:tc>
      </w:tr>
      <w:tr w:rsidR="002374F9" w:rsidRPr="002826F6" w14:paraId="03188F62" w14:textId="77777777" w:rsidTr="00FC5943">
        <w:trPr>
          <w:trHeight w:val="1409"/>
          <w:jc w:val="center"/>
        </w:trPr>
        <w:tc>
          <w:tcPr>
            <w:tcW w:w="970" w:type="pct"/>
            <w:tcBorders>
              <w:top w:val="single" w:sz="4" w:space="0" w:color="auto"/>
              <w:left w:val="single" w:sz="4" w:space="0" w:color="auto"/>
              <w:bottom w:val="single" w:sz="4" w:space="0" w:color="auto"/>
              <w:right w:val="single" w:sz="4" w:space="0" w:color="auto"/>
            </w:tcBorders>
            <w:vAlign w:val="center"/>
          </w:tcPr>
          <w:p w14:paraId="4B0B5542" w14:textId="77777777" w:rsidR="00A36FD2" w:rsidRPr="002826F6" w:rsidRDefault="00A36FD2" w:rsidP="002C63ED">
            <w:pPr>
              <w:jc w:val="both"/>
              <w:rPr>
                <w:lang w:val="pt-BR"/>
              </w:rPr>
            </w:pPr>
            <w:r w:rsidRPr="002826F6">
              <w:lastRenderedPageBreak/>
              <w:t>Trong địa bàn tuyển sinh của trường tỷ lệ trẻ em 6 tuổi vào lớp 1</w:t>
            </w:r>
          </w:p>
        </w:tc>
        <w:tc>
          <w:tcPr>
            <w:tcW w:w="671" w:type="pct"/>
            <w:tcBorders>
              <w:top w:val="single" w:sz="4" w:space="0" w:color="auto"/>
              <w:left w:val="single" w:sz="4" w:space="0" w:color="auto"/>
              <w:bottom w:val="single" w:sz="4" w:space="0" w:color="auto"/>
              <w:right w:val="single" w:sz="4" w:space="0" w:color="auto"/>
            </w:tcBorders>
            <w:vAlign w:val="center"/>
          </w:tcPr>
          <w:p w14:paraId="0CD29959" w14:textId="77777777" w:rsidR="00A36FD2" w:rsidRPr="002826F6" w:rsidRDefault="00A36FD2" w:rsidP="002C63ED">
            <w:pPr>
              <w:jc w:val="center"/>
              <w:rPr>
                <w:lang w:val="pt-BR"/>
              </w:rPr>
            </w:pPr>
            <w:r w:rsidRPr="002826F6">
              <w:rPr>
                <w:lang w:val="pt-BR"/>
              </w:rPr>
              <w:t>248</w:t>
            </w:r>
          </w:p>
        </w:tc>
        <w:tc>
          <w:tcPr>
            <w:tcW w:w="672" w:type="pct"/>
            <w:tcBorders>
              <w:top w:val="single" w:sz="4" w:space="0" w:color="auto"/>
              <w:left w:val="single" w:sz="4" w:space="0" w:color="auto"/>
              <w:bottom w:val="single" w:sz="4" w:space="0" w:color="auto"/>
              <w:right w:val="single" w:sz="4" w:space="0" w:color="auto"/>
            </w:tcBorders>
            <w:vAlign w:val="center"/>
          </w:tcPr>
          <w:p w14:paraId="0651B30B" w14:textId="77777777" w:rsidR="00A36FD2" w:rsidRPr="002826F6" w:rsidRDefault="00A36FD2" w:rsidP="002C63ED">
            <w:pPr>
              <w:jc w:val="center"/>
              <w:rPr>
                <w:lang w:val="pt-BR"/>
              </w:rPr>
            </w:pPr>
            <w:r w:rsidRPr="002826F6">
              <w:rPr>
                <w:lang w:val="pt-BR"/>
              </w:rPr>
              <w:t>309</w:t>
            </w:r>
          </w:p>
        </w:tc>
        <w:tc>
          <w:tcPr>
            <w:tcW w:w="671" w:type="pct"/>
            <w:tcBorders>
              <w:top w:val="single" w:sz="4" w:space="0" w:color="auto"/>
              <w:left w:val="single" w:sz="4" w:space="0" w:color="auto"/>
              <w:bottom w:val="single" w:sz="4" w:space="0" w:color="auto"/>
              <w:right w:val="single" w:sz="4" w:space="0" w:color="auto"/>
            </w:tcBorders>
            <w:vAlign w:val="center"/>
          </w:tcPr>
          <w:p w14:paraId="074E59F5" w14:textId="77777777" w:rsidR="00A36FD2" w:rsidRPr="002826F6" w:rsidRDefault="00A36FD2" w:rsidP="002C63ED">
            <w:pPr>
              <w:jc w:val="center"/>
              <w:rPr>
                <w:lang w:val="pt-BR"/>
              </w:rPr>
            </w:pPr>
            <w:r w:rsidRPr="002826F6">
              <w:rPr>
                <w:lang w:val="pt-BR"/>
              </w:rPr>
              <w:t>249</w:t>
            </w:r>
          </w:p>
        </w:tc>
        <w:tc>
          <w:tcPr>
            <w:tcW w:w="671" w:type="pct"/>
            <w:tcBorders>
              <w:top w:val="single" w:sz="4" w:space="0" w:color="auto"/>
              <w:left w:val="single" w:sz="4" w:space="0" w:color="auto"/>
              <w:bottom w:val="single" w:sz="4" w:space="0" w:color="auto"/>
              <w:right w:val="single" w:sz="4" w:space="0" w:color="auto"/>
            </w:tcBorders>
            <w:vAlign w:val="center"/>
          </w:tcPr>
          <w:p w14:paraId="63DDBEE1" w14:textId="77777777" w:rsidR="00A36FD2" w:rsidRPr="002826F6" w:rsidRDefault="00A36FD2" w:rsidP="002C63ED">
            <w:pPr>
              <w:jc w:val="center"/>
              <w:rPr>
                <w:lang w:val="pt-BR"/>
              </w:rPr>
            </w:pPr>
            <w:r w:rsidRPr="002826F6">
              <w:rPr>
                <w:lang w:val="pt-BR"/>
              </w:rPr>
              <w:t>235</w:t>
            </w:r>
          </w:p>
        </w:tc>
        <w:tc>
          <w:tcPr>
            <w:tcW w:w="671" w:type="pct"/>
            <w:tcBorders>
              <w:top w:val="single" w:sz="4" w:space="0" w:color="auto"/>
              <w:left w:val="single" w:sz="4" w:space="0" w:color="auto"/>
              <w:bottom w:val="single" w:sz="4" w:space="0" w:color="auto"/>
              <w:right w:val="single" w:sz="4" w:space="0" w:color="auto"/>
            </w:tcBorders>
            <w:vAlign w:val="center"/>
          </w:tcPr>
          <w:p w14:paraId="4CF0A464" w14:textId="77777777" w:rsidR="00A36FD2" w:rsidRPr="002826F6" w:rsidRDefault="00E85274" w:rsidP="002C63ED">
            <w:pPr>
              <w:jc w:val="center"/>
              <w:rPr>
                <w:lang w:val="pt-BR"/>
              </w:rPr>
            </w:pPr>
            <w:r>
              <w:rPr>
                <w:lang w:val="pt-BR"/>
              </w:rPr>
              <w:t>29</w:t>
            </w:r>
            <w:r w:rsidR="00F71066">
              <w:rPr>
                <w:lang w:val="pt-BR"/>
              </w:rPr>
              <w:t>3</w:t>
            </w:r>
          </w:p>
        </w:tc>
        <w:tc>
          <w:tcPr>
            <w:tcW w:w="674" w:type="pct"/>
            <w:tcBorders>
              <w:top w:val="single" w:sz="4" w:space="0" w:color="auto"/>
              <w:left w:val="single" w:sz="4" w:space="0" w:color="auto"/>
              <w:bottom w:val="single" w:sz="4" w:space="0" w:color="auto"/>
              <w:right w:val="single" w:sz="4" w:space="0" w:color="auto"/>
            </w:tcBorders>
            <w:vAlign w:val="center"/>
          </w:tcPr>
          <w:p w14:paraId="46DF6453" w14:textId="77777777" w:rsidR="00A36FD2" w:rsidRPr="002826F6" w:rsidRDefault="00FC5943" w:rsidP="002C63ED">
            <w:pPr>
              <w:jc w:val="center"/>
              <w:rPr>
                <w:lang w:val="pt-BR"/>
              </w:rPr>
            </w:pPr>
            <w:r>
              <w:rPr>
                <w:lang w:val="pt-BR"/>
              </w:rPr>
              <w:t>231</w:t>
            </w:r>
          </w:p>
        </w:tc>
      </w:tr>
      <w:tr w:rsidR="002374F9" w:rsidRPr="002826F6" w14:paraId="1901A2DF" w14:textId="77777777" w:rsidTr="00FC5943">
        <w:trPr>
          <w:trHeight w:val="1409"/>
          <w:jc w:val="center"/>
        </w:trPr>
        <w:tc>
          <w:tcPr>
            <w:tcW w:w="970" w:type="pct"/>
            <w:tcBorders>
              <w:top w:val="single" w:sz="4" w:space="0" w:color="auto"/>
              <w:left w:val="single" w:sz="4" w:space="0" w:color="auto"/>
              <w:bottom w:val="single" w:sz="4" w:space="0" w:color="auto"/>
              <w:right w:val="single" w:sz="4" w:space="0" w:color="auto"/>
            </w:tcBorders>
            <w:vAlign w:val="center"/>
          </w:tcPr>
          <w:p w14:paraId="6041642A" w14:textId="77777777" w:rsidR="00A36FD2" w:rsidRPr="002826F6" w:rsidRDefault="00A36FD2" w:rsidP="002C63ED">
            <w:pPr>
              <w:jc w:val="both"/>
              <w:rPr>
                <w:lang w:val="pt-BR"/>
              </w:rPr>
            </w:pPr>
            <w:r w:rsidRPr="002826F6">
              <w:t>Tỷ lệ học sinh hoàn thành chương trình lớp học</w:t>
            </w:r>
          </w:p>
        </w:tc>
        <w:tc>
          <w:tcPr>
            <w:tcW w:w="671" w:type="pct"/>
            <w:tcBorders>
              <w:top w:val="single" w:sz="4" w:space="0" w:color="auto"/>
              <w:left w:val="single" w:sz="4" w:space="0" w:color="auto"/>
              <w:bottom w:val="single" w:sz="4" w:space="0" w:color="auto"/>
              <w:right w:val="single" w:sz="4" w:space="0" w:color="auto"/>
            </w:tcBorders>
            <w:vAlign w:val="center"/>
          </w:tcPr>
          <w:p w14:paraId="47AC76A0" w14:textId="77777777" w:rsidR="00A36FD2" w:rsidRPr="002826F6" w:rsidRDefault="00F71066" w:rsidP="002C63ED">
            <w:pPr>
              <w:jc w:val="center"/>
              <w:rPr>
                <w:lang w:val="pt-BR"/>
              </w:rPr>
            </w:pPr>
            <w:r>
              <w:rPr>
                <w:lang w:val="pt-BR"/>
              </w:rPr>
              <w:t>99</w:t>
            </w:r>
          </w:p>
        </w:tc>
        <w:tc>
          <w:tcPr>
            <w:tcW w:w="672" w:type="pct"/>
            <w:tcBorders>
              <w:top w:val="single" w:sz="4" w:space="0" w:color="auto"/>
              <w:left w:val="single" w:sz="4" w:space="0" w:color="auto"/>
              <w:bottom w:val="single" w:sz="4" w:space="0" w:color="auto"/>
              <w:right w:val="single" w:sz="4" w:space="0" w:color="auto"/>
            </w:tcBorders>
            <w:vAlign w:val="center"/>
          </w:tcPr>
          <w:p w14:paraId="3E4FC106" w14:textId="77777777" w:rsidR="00A36FD2" w:rsidRPr="002826F6" w:rsidRDefault="00F71066" w:rsidP="002C63ED">
            <w:pPr>
              <w:jc w:val="center"/>
              <w:rPr>
                <w:lang w:val="pt-BR"/>
              </w:rPr>
            </w:pPr>
            <w:r>
              <w:rPr>
                <w:lang w:val="pt-BR"/>
              </w:rPr>
              <w:t>98</w:t>
            </w:r>
          </w:p>
        </w:tc>
        <w:tc>
          <w:tcPr>
            <w:tcW w:w="671" w:type="pct"/>
            <w:tcBorders>
              <w:top w:val="single" w:sz="4" w:space="0" w:color="auto"/>
              <w:left w:val="single" w:sz="4" w:space="0" w:color="auto"/>
              <w:bottom w:val="single" w:sz="4" w:space="0" w:color="auto"/>
              <w:right w:val="single" w:sz="4" w:space="0" w:color="auto"/>
            </w:tcBorders>
            <w:vAlign w:val="center"/>
          </w:tcPr>
          <w:p w14:paraId="14ACE869" w14:textId="77777777" w:rsidR="00A36FD2" w:rsidRPr="002826F6" w:rsidRDefault="00F71066" w:rsidP="002C63ED">
            <w:pPr>
              <w:jc w:val="center"/>
              <w:rPr>
                <w:lang w:val="pt-BR"/>
              </w:rPr>
            </w:pPr>
            <w:r>
              <w:rPr>
                <w:lang w:val="pt-BR"/>
              </w:rPr>
              <w:t>98</w:t>
            </w:r>
          </w:p>
        </w:tc>
        <w:tc>
          <w:tcPr>
            <w:tcW w:w="671" w:type="pct"/>
            <w:tcBorders>
              <w:top w:val="single" w:sz="4" w:space="0" w:color="auto"/>
              <w:left w:val="single" w:sz="4" w:space="0" w:color="auto"/>
              <w:bottom w:val="single" w:sz="4" w:space="0" w:color="auto"/>
              <w:right w:val="single" w:sz="4" w:space="0" w:color="auto"/>
            </w:tcBorders>
            <w:vAlign w:val="center"/>
          </w:tcPr>
          <w:p w14:paraId="485CC6D5" w14:textId="77777777" w:rsidR="00A36FD2" w:rsidRPr="002826F6" w:rsidRDefault="00F71066" w:rsidP="002C63ED">
            <w:pPr>
              <w:jc w:val="center"/>
              <w:rPr>
                <w:lang w:val="pt-BR"/>
              </w:rPr>
            </w:pPr>
            <w:r>
              <w:rPr>
                <w:lang w:val="pt-BR"/>
              </w:rPr>
              <w:t>98</w:t>
            </w:r>
          </w:p>
        </w:tc>
        <w:tc>
          <w:tcPr>
            <w:tcW w:w="671" w:type="pct"/>
            <w:tcBorders>
              <w:top w:val="single" w:sz="4" w:space="0" w:color="auto"/>
              <w:left w:val="single" w:sz="4" w:space="0" w:color="auto"/>
              <w:bottom w:val="single" w:sz="4" w:space="0" w:color="auto"/>
              <w:right w:val="single" w:sz="4" w:space="0" w:color="auto"/>
            </w:tcBorders>
            <w:vAlign w:val="center"/>
          </w:tcPr>
          <w:p w14:paraId="2A44A62F" w14:textId="77777777" w:rsidR="00A36FD2" w:rsidRPr="002826F6" w:rsidRDefault="00F71066" w:rsidP="002C63ED">
            <w:pPr>
              <w:jc w:val="center"/>
              <w:rPr>
                <w:lang w:val="pt-BR"/>
              </w:rPr>
            </w:pPr>
            <w:r>
              <w:rPr>
                <w:lang w:val="pt-BR"/>
              </w:rPr>
              <w:t>99</w:t>
            </w:r>
          </w:p>
        </w:tc>
        <w:tc>
          <w:tcPr>
            <w:tcW w:w="674" w:type="pct"/>
            <w:tcBorders>
              <w:top w:val="single" w:sz="4" w:space="0" w:color="auto"/>
              <w:left w:val="single" w:sz="4" w:space="0" w:color="auto"/>
              <w:bottom w:val="single" w:sz="4" w:space="0" w:color="auto"/>
              <w:right w:val="single" w:sz="4" w:space="0" w:color="auto"/>
            </w:tcBorders>
            <w:vAlign w:val="center"/>
          </w:tcPr>
          <w:p w14:paraId="26A81385" w14:textId="77777777" w:rsidR="00A36FD2" w:rsidRPr="002826F6" w:rsidRDefault="00FC5943" w:rsidP="002C63ED">
            <w:pPr>
              <w:jc w:val="center"/>
              <w:rPr>
                <w:lang w:val="pt-BR"/>
              </w:rPr>
            </w:pPr>
            <w:r>
              <w:rPr>
                <w:lang w:val="pt-BR"/>
              </w:rPr>
              <w:t>0</w:t>
            </w:r>
          </w:p>
        </w:tc>
      </w:tr>
      <w:tr w:rsidR="002374F9" w:rsidRPr="002826F6" w14:paraId="7DAECFA2" w14:textId="77777777" w:rsidTr="00FC5943">
        <w:trPr>
          <w:trHeight w:val="1409"/>
          <w:jc w:val="center"/>
        </w:trPr>
        <w:tc>
          <w:tcPr>
            <w:tcW w:w="970" w:type="pct"/>
            <w:tcBorders>
              <w:top w:val="single" w:sz="4" w:space="0" w:color="auto"/>
              <w:left w:val="single" w:sz="4" w:space="0" w:color="auto"/>
              <w:bottom w:val="single" w:sz="4" w:space="0" w:color="auto"/>
              <w:right w:val="single" w:sz="4" w:space="0" w:color="auto"/>
            </w:tcBorders>
            <w:vAlign w:val="center"/>
          </w:tcPr>
          <w:p w14:paraId="6ED1F869" w14:textId="77777777" w:rsidR="00A36FD2" w:rsidRPr="002826F6" w:rsidRDefault="00A36FD2" w:rsidP="002C63ED">
            <w:pPr>
              <w:jc w:val="both"/>
              <w:rPr>
                <w:lang w:val="pt-BR"/>
              </w:rPr>
            </w:pPr>
            <w:r w:rsidRPr="002826F6">
              <w:t>Tỷ lệ học sinh 11 tuổi hoàn thành chương trình tiểu học</w:t>
            </w:r>
          </w:p>
        </w:tc>
        <w:tc>
          <w:tcPr>
            <w:tcW w:w="671" w:type="pct"/>
            <w:tcBorders>
              <w:top w:val="single" w:sz="4" w:space="0" w:color="auto"/>
              <w:left w:val="single" w:sz="4" w:space="0" w:color="auto"/>
              <w:bottom w:val="single" w:sz="4" w:space="0" w:color="auto"/>
              <w:right w:val="single" w:sz="4" w:space="0" w:color="auto"/>
            </w:tcBorders>
            <w:vAlign w:val="center"/>
          </w:tcPr>
          <w:p w14:paraId="0833C537" w14:textId="77777777" w:rsidR="00A36FD2" w:rsidRPr="002826F6" w:rsidRDefault="006F14F8" w:rsidP="002C63ED">
            <w:pPr>
              <w:jc w:val="center"/>
              <w:rPr>
                <w:lang w:val="pt-BR"/>
              </w:rPr>
            </w:pPr>
            <w:r>
              <w:rPr>
                <w:lang w:val="pt-BR"/>
              </w:rPr>
              <w:t>100</w:t>
            </w:r>
          </w:p>
        </w:tc>
        <w:tc>
          <w:tcPr>
            <w:tcW w:w="672" w:type="pct"/>
            <w:tcBorders>
              <w:top w:val="single" w:sz="4" w:space="0" w:color="auto"/>
              <w:left w:val="single" w:sz="4" w:space="0" w:color="auto"/>
              <w:bottom w:val="single" w:sz="4" w:space="0" w:color="auto"/>
              <w:right w:val="single" w:sz="4" w:space="0" w:color="auto"/>
            </w:tcBorders>
            <w:vAlign w:val="center"/>
          </w:tcPr>
          <w:p w14:paraId="45218634" w14:textId="77777777" w:rsidR="00A36FD2" w:rsidRPr="002826F6" w:rsidRDefault="006F14F8" w:rsidP="002C63ED">
            <w:pPr>
              <w:jc w:val="center"/>
              <w:rPr>
                <w:lang w:val="pt-BR"/>
              </w:rPr>
            </w:pPr>
            <w:r>
              <w:rPr>
                <w:lang w:val="pt-BR"/>
              </w:rPr>
              <w:t>100</w:t>
            </w:r>
          </w:p>
        </w:tc>
        <w:tc>
          <w:tcPr>
            <w:tcW w:w="671" w:type="pct"/>
            <w:tcBorders>
              <w:top w:val="single" w:sz="4" w:space="0" w:color="auto"/>
              <w:left w:val="single" w:sz="4" w:space="0" w:color="auto"/>
              <w:bottom w:val="single" w:sz="4" w:space="0" w:color="auto"/>
              <w:right w:val="single" w:sz="4" w:space="0" w:color="auto"/>
            </w:tcBorders>
            <w:vAlign w:val="center"/>
          </w:tcPr>
          <w:p w14:paraId="32264DB6" w14:textId="77777777" w:rsidR="00A36FD2" w:rsidRPr="002826F6" w:rsidRDefault="006F14F8" w:rsidP="002C63ED">
            <w:pPr>
              <w:jc w:val="center"/>
              <w:rPr>
                <w:lang w:val="pt-BR"/>
              </w:rPr>
            </w:pPr>
            <w:r>
              <w:rPr>
                <w:lang w:val="pt-BR"/>
              </w:rPr>
              <w:t>100</w:t>
            </w:r>
          </w:p>
        </w:tc>
        <w:tc>
          <w:tcPr>
            <w:tcW w:w="671" w:type="pct"/>
            <w:tcBorders>
              <w:top w:val="single" w:sz="4" w:space="0" w:color="auto"/>
              <w:left w:val="single" w:sz="4" w:space="0" w:color="auto"/>
              <w:bottom w:val="single" w:sz="4" w:space="0" w:color="auto"/>
              <w:right w:val="single" w:sz="4" w:space="0" w:color="auto"/>
            </w:tcBorders>
            <w:vAlign w:val="center"/>
          </w:tcPr>
          <w:p w14:paraId="02800A46" w14:textId="77777777" w:rsidR="00A36FD2" w:rsidRPr="002826F6" w:rsidRDefault="006F14F8" w:rsidP="002C63ED">
            <w:pPr>
              <w:jc w:val="center"/>
              <w:rPr>
                <w:lang w:val="pt-BR"/>
              </w:rPr>
            </w:pPr>
            <w:r>
              <w:rPr>
                <w:lang w:val="pt-BR"/>
              </w:rPr>
              <w:t>100</w:t>
            </w:r>
          </w:p>
        </w:tc>
        <w:tc>
          <w:tcPr>
            <w:tcW w:w="671" w:type="pct"/>
            <w:tcBorders>
              <w:top w:val="single" w:sz="4" w:space="0" w:color="auto"/>
              <w:left w:val="single" w:sz="4" w:space="0" w:color="auto"/>
              <w:bottom w:val="single" w:sz="4" w:space="0" w:color="auto"/>
              <w:right w:val="single" w:sz="4" w:space="0" w:color="auto"/>
            </w:tcBorders>
            <w:vAlign w:val="center"/>
          </w:tcPr>
          <w:p w14:paraId="0516DA07" w14:textId="77777777" w:rsidR="00A36FD2" w:rsidRPr="002826F6" w:rsidRDefault="006F14F8" w:rsidP="002C63ED">
            <w:pPr>
              <w:jc w:val="center"/>
              <w:rPr>
                <w:lang w:val="pt-BR"/>
              </w:rPr>
            </w:pPr>
            <w:r>
              <w:rPr>
                <w:lang w:val="pt-BR"/>
              </w:rPr>
              <w:t>100</w:t>
            </w:r>
          </w:p>
        </w:tc>
        <w:tc>
          <w:tcPr>
            <w:tcW w:w="674" w:type="pct"/>
            <w:tcBorders>
              <w:top w:val="single" w:sz="4" w:space="0" w:color="auto"/>
              <w:left w:val="single" w:sz="4" w:space="0" w:color="auto"/>
              <w:bottom w:val="single" w:sz="4" w:space="0" w:color="auto"/>
              <w:right w:val="single" w:sz="4" w:space="0" w:color="auto"/>
            </w:tcBorders>
            <w:vAlign w:val="center"/>
          </w:tcPr>
          <w:p w14:paraId="58B6F3AB" w14:textId="77777777" w:rsidR="00A36FD2" w:rsidRPr="002826F6" w:rsidRDefault="00A36FD2" w:rsidP="002C63ED">
            <w:pPr>
              <w:jc w:val="center"/>
              <w:rPr>
                <w:lang w:val="pt-BR"/>
              </w:rPr>
            </w:pPr>
          </w:p>
        </w:tc>
      </w:tr>
      <w:tr w:rsidR="002374F9" w:rsidRPr="002826F6" w14:paraId="5CABF273" w14:textId="77777777" w:rsidTr="00FC5943">
        <w:trPr>
          <w:trHeight w:val="1409"/>
          <w:jc w:val="center"/>
        </w:trPr>
        <w:tc>
          <w:tcPr>
            <w:tcW w:w="970" w:type="pct"/>
            <w:tcBorders>
              <w:top w:val="single" w:sz="4" w:space="0" w:color="auto"/>
              <w:left w:val="single" w:sz="4" w:space="0" w:color="auto"/>
              <w:bottom w:val="single" w:sz="4" w:space="0" w:color="auto"/>
              <w:right w:val="single" w:sz="4" w:space="0" w:color="auto"/>
            </w:tcBorders>
            <w:vAlign w:val="center"/>
          </w:tcPr>
          <w:p w14:paraId="366079AE" w14:textId="77777777" w:rsidR="00A36FD2" w:rsidRPr="002826F6" w:rsidRDefault="00A36FD2" w:rsidP="002C63ED">
            <w:pPr>
              <w:jc w:val="center"/>
              <w:rPr>
                <w:lang w:val="pt-BR"/>
              </w:rPr>
            </w:pPr>
            <w:r w:rsidRPr="002826F6">
              <w:t>Tỷ lệ trẻ em đến 14 tuổi hoàn thành chương trình tiểu học</w:t>
            </w:r>
          </w:p>
        </w:tc>
        <w:tc>
          <w:tcPr>
            <w:tcW w:w="671" w:type="pct"/>
            <w:tcBorders>
              <w:top w:val="single" w:sz="4" w:space="0" w:color="auto"/>
              <w:left w:val="single" w:sz="4" w:space="0" w:color="auto"/>
              <w:bottom w:val="single" w:sz="4" w:space="0" w:color="auto"/>
              <w:right w:val="single" w:sz="4" w:space="0" w:color="auto"/>
            </w:tcBorders>
            <w:vAlign w:val="center"/>
          </w:tcPr>
          <w:p w14:paraId="2E28DD8E" w14:textId="77777777" w:rsidR="00A36FD2" w:rsidRPr="002826F6" w:rsidRDefault="006F14F8" w:rsidP="002C63ED">
            <w:pPr>
              <w:jc w:val="center"/>
              <w:rPr>
                <w:lang w:val="pt-BR"/>
              </w:rPr>
            </w:pPr>
            <w:r>
              <w:rPr>
                <w:lang w:val="pt-BR"/>
              </w:rPr>
              <w:t>10</w:t>
            </w:r>
            <w:r w:rsidR="00A36FD2" w:rsidRPr="002826F6">
              <w:rPr>
                <w:lang w:val="pt-BR"/>
              </w:rPr>
              <w:t>0</w:t>
            </w:r>
          </w:p>
        </w:tc>
        <w:tc>
          <w:tcPr>
            <w:tcW w:w="672" w:type="pct"/>
            <w:tcBorders>
              <w:top w:val="single" w:sz="4" w:space="0" w:color="auto"/>
              <w:left w:val="single" w:sz="4" w:space="0" w:color="auto"/>
              <w:bottom w:val="single" w:sz="4" w:space="0" w:color="auto"/>
              <w:right w:val="single" w:sz="4" w:space="0" w:color="auto"/>
            </w:tcBorders>
            <w:vAlign w:val="center"/>
          </w:tcPr>
          <w:p w14:paraId="70C86627" w14:textId="77777777" w:rsidR="00A36FD2" w:rsidRPr="002826F6" w:rsidRDefault="006F14F8" w:rsidP="002C63ED">
            <w:pPr>
              <w:jc w:val="center"/>
              <w:rPr>
                <w:lang w:val="pt-BR"/>
              </w:rPr>
            </w:pPr>
            <w:r>
              <w:rPr>
                <w:lang w:val="pt-BR"/>
              </w:rPr>
              <w:t>10</w:t>
            </w:r>
            <w:r w:rsidR="00A36FD2" w:rsidRPr="002826F6">
              <w:rPr>
                <w:lang w:val="pt-BR"/>
              </w:rPr>
              <w:t>0</w:t>
            </w:r>
          </w:p>
        </w:tc>
        <w:tc>
          <w:tcPr>
            <w:tcW w:w="671" w:type="pct"/>
            <w:tcBorders>
              <w:top w:val="single" w:sz="4" w:space="0" w:color="auto"/>
              <w:left w:val="single" w:sz="4" w:space="0" w:color="auto"/>
              <w:bottom w:val="single" w:sz="4" w:space="0" w:color="auto"/>
              <w:right w:val="single" w:sz="4" w:space="0" w:color="auto"/>
            </w:tcBorders>
            <w:vAlign w:val="center"/>
          </w:tcPr>
          <w:p w14:paraId="5303D0A4" w14:textId="77777777" w:rsidR="00A36FD2" w:rsidRPr="002826F6" w:rsidRDefault="006F14F8" w:rsidP="002C63ED">
            <w:pPr>
              <w:jc w:val="center"/>
              <w:rPr>
                <w:lang w:val="pt-BR"/>
              </w:rPr>
            </w:pPr>
            <w:r>
              <w:rPr>
                <w:lang w:val="pt-BR"/>
              </w:rPr>
              <w:t>10</w:t>
            </w:r>
            <w:r w:rsidR="00A36FD2" w:rsidRPr="002826F6">
              <w:rPr>
                <w:lang w:val="pt-BR"/>
              </w:rPr>
              <w:t>0</w:t>
            </w:r>
          </w:p>
        </w:tc>
        <w:tc>
          <w:tcPr>
            <w:tcW w:w="671" w:type="pct"/>
            <w:tcBorders>
              <w:top w:val="single" w:sz="4" w:space="0" w:color="auto"/>
              <w:left w:val="single" w:sz="4" w:space="0" w:color="auto"/>
              <w:bottom w:val="single" w:sz="4" w:space="0" w:color="auto"/>
              <w:right w:val="single" w:sz="4" w:space="0" w:color="auto"/>
            </w:tcBorders>
            <w:vAlign w:val="center"/>
          </w:tcPr>
          <w:p w14:paraId="546801C3" w14:textId="77777777" w:rsidR="00A36FD2" w:rsidRPr="002826F6" w:rsidRDefault="006F14F8" w:rsidP="002C63ED">
            <w:pPr>
              <w:jc w:val="center"/>
              <w:rPr>
                <w:lang w:val="pt-BR"/>
              </w:rPr>
            </w:pPr>
            <w:r>
              <w:rPr>
                <w:lang w:val="pt-BR"/>
              </w:rPr>
              <w:t>10</w:t>
            </w:r>
            <w:r w:rsidR="00A36FD2" w:rsidRPr="002826F6">
              <w:rPr>
                <w:lang w:val="pt-BR"/>
              </w:rPr>
              <w:t>0</w:t>
            </w:r>
          </w:p>
        </w:tc>
        <w:tc>
          <w:tcPr>
            <w:tcW w:w="671" w:type="pct"/>
            <w:tcBorders>
              <w:top w:val="single" w:sz="4" w:space="0" w:color="auto"/>
              <w:left w:val="single" w:sz="4" w:space="0" w:color="auto"/>
              <w:bottom w:val="single" w:sz="4" w:space="0" w:color="auto"/>
              <w:right w:val="single" w:sz="4" w:space="0" w:color="auto"/>
            </w:tcBorders>
            <w:vAlign w:val="center"/>
          </w:tcPr>
          <w:p w14:paraId="35187C0B" w14:textId="77777777" w:rsidR="00A36FD2" w:rsidRPr="002826F6" w:rsidRDefault="006F14F8" w:rsidP="002C63ED">
            <w:pPr>
              <w:jc w:val="center"/>
              <w:rPr>
                <w:lang w:val="pt-BR"/>
              </w:rPr>
            </w:pPr>
            <w:r>
              <w:rPr>
                <w:lang w:val="pt-BR"/>
              </w:rPr>
              <w:t>10</w:t>
            </w:r>
            <w:r w:rsidR="00A36FD2" w:rsidRPr="002826F6">
              <w:rPr>
                <w:lang w:val="pt-BR"/>
              </w:rPr>
              <w:t>0</w:t>
            </w:r>
          </w:p>
        </w:tc>
        <w:tc>
          <w:tcPr>
            <w:tcW w:w="674" w:type="pct"/>
            <w:tcBorders>
              <w:top w:val="single" w:sz="4" w:space="0" w:color="auto"/>
              <w:left w:val="single" w:sz="4" w:space="0" w:color="auto"/>
              <w:bottom w:val="single" w:sz="4" w:space="0" w:color="auto"/>
              <w:right w:val="single" w:sz="4" w:space="0" w:color="auto"/>
            </w:tcBorders>
            <w:vAlign w:val="center"/>
          </w:tcPr>
          <w:p w14:paraId="075B828C" w14:textId="77777777" w:rsidR="00A36FD2" w:rsidRPr="002826F6" w:rsidRDefault="00A36FD2" w:rsidP="002C63ED">
            <w:pPr>
              <w:jc w:val="center"/>
              <w:rPr>
                <w:lang w:val="pt-BR"/>
              </w:rPr>
            </w:pPr>
          </w:p>
        </w:tc>
      </w:tr>
    </w:tbl>
    <w:p w14:paraId="4B810B74" w14:textId="77777777" w:rsidR="00076BE1" w:rsidRPr="002826F6" w:rsidRDefault="00657E93" w:rsidP="002C63ED">
      <w:pPr>
        <w:pStyle w:val="content"/>
        <w:spacing w:before="0" w:after="0"/>
        <w:ind w:firstLine="0"/>
        <w:jc w:val="center"/>
        <w:rPr>
          <w:bCs/>
        </w:rPr>
      </w:pPr>
      <w:r w:rsidRPr="002826F6">
        <w:br w:type="page"/>
      </w:r>
      <w:bookmarkStart w:id="5" w:name="tdg"/>
      <w:bookmarkStart w:id="6" w:name="_Hlk127207968"/>
      <w:r w:rsidR="00076BE1" w:rsidRPr="002826F6">
        <w:rPr>
          <w:b/>
        </w:rPr>
        <w:lastRenderedPageBreak/>
        <w:t>Phần II</w:t>
      </w:r>
    </w:p>
    <w:p w14:paraId="30A14DA3" w14:textId="77777777" w:rsidR="00076BE1" w:rsidRPr="002826F6" w:rsidRDefault="00076BE1" w:rsidP="002C63ED">
      <w:pPr>
        <w:jc w:val="center"/>
        <w:rPr>
          <w:b/>
          <w:lang w:val="pt-BR"/>
        </w:rPr>
      </w:pPr>
      <w:bookmarkStart w:id="7" w:name="_Hlk127210317"/>
      <w:bookmarkEnd w:id="5"/>
      <w:r w:rsidRPr="002826F6">
        <w:rPr>
          <w:b/>
          <w:lang w:val="pt-BR"/>
        </w:rPr>
        <w:t>TỰ ĐÁNH GIÁ</w:t>
      </w:r>
    </w:p>
    <w:p w14:paraId="372C40A7" w14:textId="77777777" w:rsidR="0000432E" w:rsidRPr="002826F6" w:rsidRDefault="00076BE1" w:rsidP="002C63ED">
      <w:pPr>
        <w:ind w:firstLine="720"/>
        <w:jc w:val="both"/>
        <w:rPr>
          <w:b/>
          <w:lang w:val="pt-BR"/>
        </w:rPr>
      </w:pPr>
      <w:bookmarkStart w:id="8" w:name="datvd"/>
      <w:bookmarkStart w:id="9" w:name="_Hlk127211113"/>
      <w:r w:rsidRPr="002826F6">
        <w:rPr>
          <w:b/>
          <w:lang w:val="pt-BR"/>
        </w:rPr>
        <w:t>A. ĐẶT VẤN ĐỀ</w:t>
      </w:r>
    </w:p>
    <w:bookmarkEnd w:id="8"/>
    <w:p w14:paraId="37B929B9" w14:textId="77777777" w:rsidR="00776319" w:rsidRPr="00E20494" w:rsidRDefault="00546AB0" w:rsidP="002C63ED">
      <w:pPr>
        <w:jc w:val="both"/>
        <w:rPr>
          <w:lang w:val="pt-BR"/>
        </w:rPr>
      </w:pPr>
      <w:r w:rsidRPr="00E20494">
        <w:rPr>
          <w:lang w:val="pt-BR"/>
        </w:rPr>
        <w:tab/>
        <w:t>1. Tình hình chung của nhà trường</w:t>
      </w:r>
      <w:r w:rsidR="00776319" w:rsidRPr="00E20494">
        <w:rPr>
          <w:lang w:val="pt-BR"/>
        </w:rPr>
        <w:t>.</w:t>
      </w:r>
    </w:p>
    <w:p w14:paraId="55827CFE" w14:textId="77777777" w:rsidR="00267928" w:rsidRPr="00E20494" w:rsidRDefault="00546AB0" w:rsidP="002C63ED">
      <w:pPr>
        <w:ind w:firstLine="720"/>
        <w:jc w:val="both"/>
        <w:rPr>
          <w:lang w:val="pt-BR"/>
        </w:rPr>
      </w:pPr>
      <w:r w:rsidRPr="00E20494">
        <w:rPr>
          <w:lang w:val="pt-BR"/>
        </w:rPr>
        <w:t>Tháng 9 năm 1990 Trường THCS Nguyễn Thị Minh Khai được thành lập. Đến ngày 13/02/2003 trường mang tên trường Tiểu học Nguyễn Thị Minh Khai cho đế</w:t>
      </w:r>
      <w:r w:rsidR="0081577F" w:rsidRPr="00E20494">
        <w:rPr>
          <w:lang w:val="pt-BR"/>
        </w:rPr>
        <w:t>n na</w:t>
      </w:r>
      <w:r w:rsidR="001236A5" w:rsidRPr="00E20494">
        <w:rPr>
          <w:lang w:val="pt-BR"/>
        </w:rPr>
        <w:t xml:space="preserve"> .  </w:t>
      </w:r>
      <w:r w:rsidRPr="00E20494">
        <w:rPr>
          <w:lang w:val="pt-BR"/>
        </w:rPr>
        <w:t>Với diện tích khuôn viên rộng 21200 m</w:t>
      </w:r>
      <w:r w:rsidRPr="00E20494">
        <w:rPr>
          <w:vertAlign w:val="superscript"/>
          <w:lang w:val="pt-BR"/>
        </w:rPr>
        <w:t>2</w:t>
      </w:r>
      <w:r w:rsidRPr="00E20494">
        <w:rPr>
          <w:lang w:val="pt-BR"/>
        </w:rPr>
        <w:t xml:space="preserve"> nằm ở tổ dân phố 2 phường Nghĩa Đức, thành phố Gia Nghĩa, tỉ</w:t>
      </w:r>
      <w:r w:rsidR="00776319" w:rsidRPr="00E20494">
        <w:rPr>
          <w:lang w:val="pt-BR"/>
        </w:rPr>
        <w:t>nh Đăk Nông, l</w:t>
      </w:r>
      <w:r w:rsidRPr="00E20494">
        <w:rPr>
          <w:lang w:val="pt-BR"/>
        </w:rPr>
        <w:t>à một trong những trường trung tâm của thành phố Gia Nghĩa. Trong những năm học qua, được sự lãnh đạo, chỉ đạo chặt chẽ của Sở GD&amp;ĐT tỉnh Đăk Nông, PGD&amp;ĐT thành phố Gia Nghĩa và UBND thành phố Gia Nghĩa, trường tiểu học Nguyễn Thị Minh Khai đã có những bước tiến vững chắc trong hoạt động dạy - học và xây dựng nhà trường vững mạnh.</w:t>
      </w:r>
    </w:p>
    <w:p w14:paraId="0A01ED80" w14:textId="77777777" w:rsidR="00267928" w:rsidRPr="00E20494" w:rsidRDefault="00546AB0" w:rsidP="002C63ED">
      <w:pPr>
        <w:jc w:val="both"/>
        <w:rPr>
          <w:lang w:val="pt-BR"/>
        </w:rPr>
      </w:pPr>
      <w:r w:rsidRPr="00E20494">
        <w:rPr>
          <w:b/>
          <w:i/>
          <w:lang w:val="pt-BR"/>
        </w:rPr>
        <w:t>      </w:t>
      </w:r>
      <w:r w:rsidR="00776319" w:rsidRPr="00E20494">
        <w:rPr>
          <w:b/>
          <w:i/>
          <w:lang w:val="pt-BR"/>
        </w:rPr>
        <w:tab/>
      </w:r>
      <w:r w:rsidR="00776319" w:rsidRPr="00E20494">
        <w:rPr>
          <w:lang w:val="pt-BR"/>
        </w:rPr>
        <w:t xml:space="preserve"> Năm học 2021-2022 </w:t>
      </w:r>
      <w:r w:rsidR="00776319" w:rsidRPr="00E20494">
        <w:rPr>
          <w:b/>
          <w:i/>
          <w:lang w:val="pt-BR"/>
        </w:rPr>
        <w:t> </w:t>
      </w:r>
      <w:r w:rsidR="00776319" w:rsidRPr="00E20494">
        <w:rPr>
          <w:lang w:val="pt-BR"/>
        </w:rPr>
        <w:t>n</w:t>
      </w:r>
      <w:r w:rsidRPr="00E20494">
        <w:rPr>
          <w:lang w:val="pt-BR"/>
        </w:rPr>
        <w:t>hà trường có 49 cán bộ, giáo viên, nhân viên. Đội ngũ cán bộ - giáo viên - nhân viên nhiệt tình, có tinh thần đoàn kết và trách nhiệm cao với mọi công việc được giao, năng lực chuyên môn vững, tận tuỵ, hết lòng vì học sinh, yên tâm với nghề và thực sự yêu nghề, mến trẻ. CB, GV, NV đều đạt chuẩn, đây là yếu tố quan trọng để nâng cao chất lượ</w:t>
      </w:r>
      <w:r w:rsidR="0081577F" w:rsidRPr="00E20494">
        <w:rPr>
          <w:lang w:val="pt-BR"/>
        </w:rPr>
        <w:t xml:space="preserve">ng giáo dục. </w:t>
      </w:r>
    </w:p>
    <w:p w14:paraId="0700F715" w14:textId="77777777" w:rsidR="0081577F" w:rsidRPr="00E20494" w:rsidRDefault="00546AB0" w:rsidP="002C63ED">
      <w:pPr>
        <w:jc w:val="both"/>
        <w:rPr>
          <w:lang w:val="pt-BR"/>
        </w:rPr>
      </w:pPr>
      <w:r w:rsidRPr="00E20494">
        <w:rPr>
          <w:lang w:val="pt-BR"/>
        </w:rPr>
        <w:tab/>
        <w:t>2. Mục đích TĐG</w:t>
      </w:r>
      <w:r w:rsidR="0081577F" w:rsidRPr="00E20494">
        <w:rPr>
          <w:lang w:val="pt-BR"/>
        </w:rPr>
        <w:t xml:space="preserve">. </w:t>
      </w:r>
    </w:p>
    <w:p w14:paraId="4B13A137" w14:textId="77777777" w:rsidR="00267928" w:rsidRPr="00E20494" w:rsidRDefault="0081577F" w:rsidP="002C63ED">
      <w:pPr>
        <w:ind w:firstLine="720"/>
        <w:jc w:val="both"/>
        <w:rPr>
          <w:lang w:val="pt-BR"/>
        </w:rPr>
      </w:pPr>
      <w:r w:rsidRPr="00E20494">
        <w:rPr>
          <w:lang w:val="pt-BR"/>
        </w:rPr>
        <w:t>Thực hiên công tác TĐG chất lượng GD là một việc làm có ý nghĩa hết sức quan trọng đối với mỗi nhà trường nhằm khẳng định và nâng cao chất lượng GD góp phần thực hiện mục tiêu GD chung. TĐG chất lượng GD nhằm tự xem xét, tự kiểm tra để thấy được những điểm mạnh, điểm yếu của từng Tiêu chí theo Tiêu chuẩn chất lượng GD do BGD&amp;ĐT ban hành, thông báo công khai với cơ quan quản lý Nhà nước và xã hội về thực trạng chất lượng GD của nhà trường, đồng thời tìm ra các giải pháp để không ngừng cải tiến nâng cao chất lượng GD của nhà trường. Từ đó đề nghị các cấp có thẩm quyền đánh giá công nhận trường đạt tiêu chuẩn chất lượng GD theo các cấp độ quy định.</w:t>
      </w:r>
    </w:p>
    <w:p w14:paraId="4B1CAAD9" w14:textId="77777777" w:rsidR="00267928" w:rsidRPr="00E20494" w:rsidRDefault="00546AB0" w:rsidP="002C63ED">
      <w:pPr>
        <w:jc w:val="both"/>
        <w:rPr>
          <w:lang w:val="pt-BR"/>
        </w:rPr>
      </w:pPr>
      <w:r w:rsidRPr="00E20494">
        <w:rPr>
          <w:lang w:val="pt-BR"/>
        </w:rPr>
        <w:tab/>
        <w:t>3. Tóm tắt quá trình và những vấn đề nổi bật trong hoạt động TĐG</w:t>
      </w:r>
    </w:p>
    <w:p w14:paraId="25D327F1" w14:textId="77777777" w:rsidR="0081577F" w:rsidRPr="00E20494" w:rsidRDefault="0081577F" w:rsidP="002C63ED">
      <w:pPr>
        <w:ind w:firstLine="720"/>
        <w:jc w:val="both"/>
        <w:rPr>
          <w:lang w:val="pt-BR"/>
        </w:rPr>
      </w:pPr>
      <w:r w:rsidRPr="00E20494">
        <w:rPr>
          <w:lang w:val="pt-BR"/>
        </w:rPr>
        <w:t xml:space="preserve">Thực hiện công tác TĐG chất lượng GD, nhà trường đã thành lập Hội đồng TĐG chất lượng GD gồm 17 thành viên đầy đủ các thành phần: HT, PHT, thư kí Hội đồng, các tổ trưởng chuyên môn, đại diện Hội đồng trường, tổ trưởng tổ văn phòng, đại diện các tổ chức đoàn thể, Hội đồng TĐG phân công nhiệm vụ cho từng thành viên thu thập các thông tin minh chứng theo các tiêu chí của tiêu chuẩn đánh giá bằng phiếu đánh giá tiêu chí, nhóm trưởng tập hợp thông tin minh chứng. Tổ thư ký tập hợp, dự thảo báo cáo. Hội đồng TĐG của nhà trường đã tập trung phân tích thực trạng, khái quát điểm mạnh, điểm yếu và từ đó xác định kế hoạch cải tiến chất lượng trong từng tiêu chí của mỗi tiêu chuẩn được đánh giá. Qua việc thực hiện, Hội đồng TĐG nhận thấy nét nổi bật: nhà trường có cơ cấu bộ máy đầy đủ theo quy định theo Điều lệ trường tiểu học, các tổ chức đoàn thể hoạt động đúng chức năng và hoàn thành xuất sắc nhiệm vụ được giao. Cán bộ quản lý có năng lực và kinh nghiệm quản lý tốt, đội ngũ đoàn kết nhất trí, tỷ lệ trên chuẩn cao. HS chăm ngoan, chất lượng học tập đảm bảo, HS năng khiếu tăng hàng năm. CSVC phục vụ dạy-học bảo đảm theo yêu cầu của trường đạt chuẩn quốc gia mức độ I, đang xây dựng và đề nghị công nhận đạt mức độ 2 vào năm 2022. Công tác quản lý tài sản, tài chính bảo đảm theo quy định. Nhà trường thực hiện tốt công tác xã hội hóa GD, huy động được sức mạnh tổng hợp để xây dựng nhà trường vững mạnh, </w:t>
      </w:r>
      <w:r w:rsidRPr="00E20494">
        <w:rPr>
          <w:lang w:val="pt-BR"/>
        </w:rPr>
        <w:lastRenderedPageBreak/>
        <w:t>tăng trưởng CSVC phục vụ dạy - học. Để đáp ứng yêu cầu GD trong giai đoạn mới, nhà trường cần tiếp tục bổ sung một số nội dung sau: cải tiến công tác lưu trữ khoa học hơn, tiếp tục nâng cao chất lượng đội ngũ, chất lượng HS .</w:t>
      </w:r>
    </w:p>
    <w:p w14:paraId="30B00B9D" w14:textId="77777777" w:rsidR="0081577F" w:rsidRPr="00E20494" w:rsidRDefault="0081577F" w:rsidP="002C63ED">
      <w:pPr>
        <w:jc w:val="both"/>
        <w:rPr>
          <w:lang w:val="pt-BR"/>
        </w:rPr>
      </w:pPr>
      <w:r w:rsidRPr="00E20494">
        <w:rPr>
          <w:lang w:val="pt-BR"/>
        </w:rPr>
        <w:tab/>
        <w:t>Hệ thống cơ sở vật chất của nhà trường đáp ứng tương đối đầy đủ các yêu cầu dạy và học. Trường có khuôn viên, khu nhà vệ sinh, nhà để xe, hệ thống nước sạch, sân bãi của trường đáp ứng yêu cầu của hoạt động giáo dục. Thư viện của trường đạt  thư viện Tiên tiến. Khối phòng học: 3</w:t>
      </w:r>
      <w:r w:rsidR="005B7C61">
        <w:rPr>
          <w:lang w:val="pt-BR"/>
        </w:rPr>
        <w:t>3</w:t>
      </w:r>
      <w:r w:rsidRPr="00E20494">
        <w:rPr>
          <w:lang w:val="pt-BR"/>
        </w:rPr>
        <w:t xml:space="preserve"> phòng. Phòng chức năng: Phòng Hiệu trưởng, Phó hiệu trưởng, phòng truyền thống</w:t>
      </w:r>
      <w:r w:rsidR="005B7C61">
        <w:rPr>
          <w:lang w:val="pt-BR"/>
        </w:rPr>
        <w:t>,</w:t>
      </w:r>
      <w:r w:rsidRPr="00E20494">
        <w:rPr>
          <w:lang w:val="pt-BR"/>
        </w:rPr>
        <w:t xml:space="preserve"> Đội</w:t>
      </w:r>
      <w:r w:rsidR="005B7C61">
        <w:rPr>
          <w:lang w:val="pt-BR"/>
        </w:rPr>
        <w:t>,</w:t>
      </w:r>
      <w:r w:rsidRPr="00E20494">
        <w:rPr>
          <w:lang w:val="pt-BR"/>
        </w:rPr>
        <w:t xml:space="preserve"> phòng thư viện, thiết bị.  </w:t>
      </w:r>
      <w:r w:rsidRPr="00E20494">
        <w:rPr>
          <w:b/>
          <w:i/>
          <w:lang w:val="pt-BR"/>
        </w:rPr>
        <w:t> </w:t>
      </w:r>
    </w:p>
    <w:p w14:paraId="6CBA4F50" w14:textId="77777777" w:rsidR="0081577F" w:rsidRPr="00E20494" w:rsidRDefault="0081577F" w:rsidP="002C63ED">
      <w:pPr>
        <w:jc w:val="both"/>
        <w:rPr>
          <w:lang w:val="pt-BR"/>
        </w:rPr>
      </w:pPr>
      <w:r w:rsidRPr="00E20494">
        <w:rPr>
          <w:lang w:val="pt-BR"/>
        </w:rPr>
        <w:tab/>
        <w:t> Nhà trường có đầy đủ hệ thống văn bản pháp quy về Giáo dục và Đào tạo, hằng năm căn cứ vào nhiệm vụ năm học; sự chỉ đạo của Sở GD&amp; ĐT; Phòng GD &amp;ĐT và tình hình thực tế của nhà trường, lãnh đạo trường đã xây dựng kế hoạch, tổ chức thực hiện kế hoạch có hiệu quả để hoàn thành tốt nhiệm vụ năm học. Nghiêm túc thực hiện quy chế chuyên môn. Nhà trường luôn quan tâm chú trọng công tác dự giờ, thao giảng, chuyên đề, hội thảo và công tác kiểm tra nội bộ nhà trường. Trong năm học, mỗi cán bộ, giáo viên đều có ý thức tự học, tự bồi dưỡng để nâng cao trình độ chuyên môn nghiệp vụ đồng thời cũng trao đổi để học tập lẫn nhau những kinh nghiệm những sáng kiến hay về đổi mới hoạt động công tác chuyên môn, nghiệp vụ.</w:t>
      </w:r>
    </w:p>
    <w:p w14:paraId="4281A2A1" w14:textId="77777777" w:rsidR="00076BE1" w:rsidRPr="002826F6" w:rsidRDefault="00076BE1" w:rsidP="002C63ED">
      <w:pPr>
        <w:ind w:firstLine="720"/>
        <w:jc w:val="both"/>
        <w:rPr>
          <w:b/>
          <w:lang w:val="pt-BR"/>
        </w:rPr>
      </w:pPr>
      <w:bookmarkStart w:id="10" w:name="tdg2"/>
      <w:bookmarkEnd w:id="7"/>
      <w:bookmarkEnd w:id="9"/>
      <w:r w:rsidRPr="002826F6">
        <w:rPr>
          <w:b/>
          <w:lang w:val="pt-BR"/>
        </w:rPr>
        <w:t xml:space="preserve">B. </w:t>
      </w:r>
      <w:r w:rsidRPr="002826F6">
        <w:rPr>
          <w:b/>
          <w:lang w:val="nb-NO"/>
        </w:rPr>
        <w:t xml:space="preserve"> T</w:t>
      </w:r>
      <w:r w:rsidRPr="002826F6">
        <w:rPr>
          <w:b/>
          <w:lang w:val="vi-VN"/>
        </w:rPr>
        <w:t>Ự ĐÁNH GIÁ</w:t>
      </w:r>
      <w:r w:rsidRPr="002826F6">
        <w:rPr>
          <w:b/>
          <w:lang w:val="pt-BR"/>
        </w:rPr>
        <w:t xml:space="preserve"> </w:t>
      </w:r>
    </w:p>
    <w:p w14:paraId="0248C9FE" w14:textId="77777777" w:rsidR="00076BE1" w:rsidRPr="002826F6" w:rsidRDefault="00076BE1" w:rsidP="002C63ED">
      <w:pPr>
        <w:ind w:firstLine="720"/>
        <w:jc w:val="both"/>
        <w:rPr>
          <w:b/>
          <w:bCs/>
          <w:lang w:val="pt-BR"/>
        </w:rPr>
      </w:pPr>
      <w:bookmarkStart w:id="11" w:name="tdglv1"/>
      <w:bookmarkStart w:id="12" w:name="tdglv123"/>
      <w:bookmarkEnd w:id="10"/>
      <w:r w:rsidRPr="002826F6">
        <w:rPr>
          <w:b/>
          <w:lang w:val="pt-BR"/>
        </w:rPr>
        <w:t xml:space="preserve">I. </w:t>
      </w:r>
      <w:r w:rsidRPr="002826F6">
        <w:rPr>
          <w:b/>
          <w:lang w:val="nb-NO"/>
        </w:rPr>
        <w:t xml:space="preserve"> T</w:t>
      </w:r>
      <w:r w:rsidRPr="002826F6">
        <w:rPr>
          <w:b/>
          <w:lang w:val="vi-VN"/>
        </w:rPr>
        <w:t>Ự ĐÁNH GIÁ</w:t>
      </w:r>
      <w:r w:rsidR="00291BCB" w:rsidRPr="002826F6">
        <w:rPr>
          <w:b/>
          <w:lang w:val="vi-VN"/>
        </w:rPr>
        <w:t xml:space="preserve"> TIÊU CHÍ</w:t>
      </w:r>
      <w:r w:rsidRPr="002826F6">
        <w:rPr>
          <w:b/>
          <w:lang w:val="pt-BR"/>
        </w:rPr>
        <w:t xml:space="preserve"> MỨC 1, 2 VÀ 3</w:t>
      </w:r>
    </w:p>
    <w:p w14:paraId="3D79BE09" w14:textId="77777777" w:rsidR="00076BE1" w:rsidRPr="002826F6" w:rsidRDefault="00076BE1" w:rsidP="002C63ED">
      <w:pPr>
        <w:ind w:firstLine="720"/>
        <w:jc w:val="both"/>
        <w:rPr>
          <w:b/>
          <w:bCs/>
          <w:lang w:val="vi-VN"/>
        </w:rPr>
      </w:pPr>
      <w:bookmarkStart w:id="13" w:name="standard1"/>
      <w:bookmarkEnd w:id="11"/>
      <w:bookmarkEnd w:id="12"/>
      <w:r w:rsidRPr="002826F6">
        <w:rPr>
          <w:b/>
          <w:lang w:val="pt-BR"/>
        </w:rPr>
        <w:t>Tiêu chuẩn 1:</w:t>
      </w:r>
      <w:r w:rsidRPr="002826F6">
        <w:rPr>
          <w:b/>
          <w:lang w:val="vi-VN"/>
        </w:rPr>
        <w:t xml:space="preserve"> Tổ chức và quản lý nhà trường </w:t>
      </w:r>
    </w:p>
    <w:p w14:paraId="027C31EC" w14:textId="77777777" w:rsidR="00076BE1" w:rsidRPr="002826F6" w:rsidRDefault="00076BE1" w:rsidP="002C63ED">
      <w:pPr>
        <w:ind w:firstLine="720"/>
        <w:jc w:val="both"/>
        <w:rPr>
          <w:lang w:val="pt-BR"/>
        </w:rPr>
      </w:pPr>
      <w:bookmarkStart w:id="14" w:name="introStandard1"/>
      <w:bookmarkEnd w:id="13"/>
      <w:r w:rsidRPr="002826F6">
        <w:rPr>
          <w:b/>
          <w:lang w:val="pt-BR"/>
        </w:rPr>
        <w:t>Mở đầu</w:t>
      </w:r>
      <w:r w:rsidRPr="002826F6">
        <w:rPr>
          <w:lang w:val="pt-BR"/>
        </w:rPr>
        <w:t xml:space="preserve">: </w:t>
      </w:r>
    </w:p>
    <w:bookmarkEnd w:id="14"/>
    <w:p w14:paraId="7193DC42" w14:textId="77777777" w:rsidR="00267928" w:rsidRPr="001236A5" w:rsidRDefault="00E61CDF" w:rsidP="002C63ED">
      <w:pPr>
        <w:jc w:val="both"/>
        <w:rPr>
          <w:lang w:val="vi-VN"/>
        </w:rPr>
      </w:pPr>
      <w:r w:rsidRPr="001236A5">
        <w:rPr>
          <w:lang w:val="vi-VN"/>
        </w:rPr>
        <w:tab/>
      </w:r>
      <w:r w:rsidR="00546AB0" w:rsidRPr="001236A5">
        <w:rPr>
          <w:lang w:val="vi-VN"/>
        </w:rPr>
        <w:t>Trường Tiểu học Nguyễn Thị Minh Khai nằm trên địa bàn Tổ 2 phường Nghĩa Đức - TP Gia Nghĩa. Là một trong những trường thuộc vùng kinh tế thuận lợi, đảm bảo tốt các điều kiện cho công tác phát triển giáo dục.</w:t>
      </w:r>
    </w:p>
    <w:p w14:paraId="5075D2A7" w14:textId="77777777" w:rsidR="00E61CDF" w:rsidRPr="001236A5" w:rsidRDefault="00E61CDF" w:rsidP="002C63ED">
      <w:pPr>
        <w:jc w:val="both"/>
        <w:rPr>
          <w:lang w:val="vi-VN"/>
        </w:rPr>
      </w:pPr>
      <w:r w:rsidRPr="001236A5">
        <w:rPr>
          <w:lang w:val="vi-VN"/>
        </w:rPr>
        <w:tab/>
      </w:r>
      <w:r w:rsidR="00546AB0" w:rsidRPr="001236A5">
        <w:rPr>
          <w:lang w:val="vi-VN"/>
        </w:rPr>
        <w:t>Trường Tiểu học  Nguyễn Thị Minh Khai có cơ cấu tổ chức theo đúng quy định Điều lệ Trường Tiểu học, trường có đủ 5 khối với 33 lớp học. Có đội ngũ cán bộ quản lý và giáo viên đủ về số lượng theo cơ cấu về loại hình, đạt tiêu chuẩn về phẩm chất và trình độ đào tạo, bảo đảm thực hiện chương trình giáo dục phổ thông, phân công giảng dạy hợp lý nên đã phát huy được năng lực chuyên môn. Nhà trường có Hội đồng trường, các Hội đồng tư vấn gồm, Hội đồng thi đua khen thưởng, Các tổ chuyên môn, tổ Văn phòng, chi bộ Đảng, Công đoàn cơ sở, Đội TNTP Hồ Chí Minh, hoạt động đúng theo quy định của Điều lệ Trường tiểu học và quy định của tổ chức Đảng, đoàn thể, Đội theo văn bản hiện hành. Nhà trường thực hiện đầy đủ các hoạt động quản lý, xây dựng chiến lược phát triển nhà trường, xây dựng kế hoạch, tổ chức thực hiện kế hoạch và kiểm tra đánh giá theo đúng quy chế góp phần quan trọng trong quá trình giáo dục của nhà trường. Công tác quản lý và triển khai các hoạt động giáo dục toàn diện cho học sinh được tiến hành theo một nề nếp khoa học, có sự phối hợp đồng bộ, chặt chẽ giữa Lãnh đạo, GV, NV và các tổ chức đoàn thể trong nhà trường. Chế độ thông tin và báo cáo được thực hiện nghiêm túc. Hằng năm, trường đã triển khai một cách thường xuyên, hiệu quả công tác tập huấn chuyên môn, bồi dưỡng lý luận chính trị để nâng cao trình độ chuyên môn, nghiệp vụ cho cán bộ quản lý, GV và NV trong đơn vị. Tập thể GV đoàn kết, giúp đỡ nhau trong công tác, nhiệt tình giảng dạy, làm tốt công tác chủ nhiệm, giáo dục HS cả về Đức-Trí-Thể-Mỹ và Lao động. Nhiều GV có trình độ chuyên môn vững vàng, là GV dạy giỏi các cấp, có khả năng ứng dụng tốt công nghệ thông tin vào dạy học</w:t>
      </w:r>
      <w:r w:rsidRPr="001236A5">
        <w:rPr>
          <w:lang w:val="vi-VN"/>
        </w:rPr>
        <w:t>.</w:t>
      </w:r>
    </w:p>
    <w:p w14:paraId="531F3931" w14:textId="77777777" w:rsidR="00A551BE" w:rsidRPr="002826F6" w:rsidRDefault="00076BE1" w:rsidP="002C63ED">
      <w:pPr>
        <w:pStyle w:val="content"/>
        <w:tabs>
          <w:tab w:val="clear" w:pos="980"/>
        </w:tabs>
        <w:spacing w:before="0" w:after="0"/>
        <w:ind w:firstLine="709"/>
        <w:jc w:val="left"/>
        <w:rPr>
          <w:b/>
          <w:lang w:val="vi-VN"/>
        </w:rPr>
      </w:pPr>
      <w:bookmarkStart w:id="15" w:name="criterion11"/>
      <w:r w:rsidRPr="002826F6">
        <w:rPr>
          <w:b/>
        </w:rPr>
        <w:lastRenderedPageBreak/>
        <w:t>Tiêu chí 1</w:t>
      </w:r>
      <w:r w:rsidR="00291BCB" w:rsidRPr="002826F6">
        <w:rPr>
          <w:b/>
          <w:lang w:val="vi-VN"/>
        </w:rPr>
        <w:t>.1</w:t>
      </w:r>
      <w:r w:rsidRPr="002826F6">
        <w:rPr>
          <w:b/>
        </w:rPr>
        <w:t xml:space="preserve">: </w:t>
      </w:r>
      <w:r w:rsidRPr="002826F6">
        <w:rPr>
          <w:b/>
          <w:lang w:val="vi-VN"/>
        </w:rPr>
        <w:t>Phương hướng, chiến lược xây dựng và phát triển nhà trường</w:t>
      </w:r>
      <w:bookmarkEnd w:id="15"/>
    </w:p>
    <w:p w14:paraId="6FE1F58C" w14:textId="77777777" w:rsidR="00A551BE" w:rsidRPr="002826F6" w:rsidRDefault="00D92E42" w:rsidP="002C63ED">
      <w:pPr>
        <w:pStyle w:val="content"/>
        <w:tabs>
          <w:tab w:val="clear" w:pos="980"/>
        </w:tabs>
        <w:spacing w:before="0" w:after="0"/>
        <w:ind w:firstLine="709"/>
        <w:rPr>
          <w:bCs/>
        </w:rPr>
      </w:pPr>
      <w:r w:rsidRPr="002826F6">
        <w:rPr>
          <w:bCs/>
        </w:rPr>
        <w:t>Mức 1:</w:t>
      </w:r>
    </w:p>
    <w:p w14:paraId="4A95F984" w14:textId="77777777" w:rsidR="00565AAB" w:rsidRPr="002826F6" w:rsidRDefault="00D92E42" w:rsidP="002C63ED">
      <w:pPr>
        <w:pStyle w:val="content"/>
        <w:tabs>
          <w:tab w:val="clear" w:pos="980"/>
        </w:tabs>
        <w:spacing w:before="0" w:after="0"/>
        <w:ind w:firstLine="709"/>
        <w:rPr>
          <w:b/>
        </w:rPr>
      </w:pPr>
      <w:r w:rsidRPr="002826F6">
        <w:rPr>
          <w:bCs/>
        </w:rPr>
        <w:t>a) Phù hợp mục tiêu giáo dục được quy định tại Luật giáo dục, định hướng phát triển kinh tế - xã hội của địa phương theo từng giai đoạn và các nguồn lực của nhà trường;</w:t>
      </w:r>
    </w:p>
    <w:p w14:paraId="769207F4" w14:textId="77777777" w:rsidR="00A551BE" w:rsidRPr="002826F6" w:rsidRDefault="00565AAB" w:rsidP="002C63ED">
      <w:pPr>
        <w:pStyle w:val="content"/>
        <w:tabs>
          <w:tab w:val="clear" w:pos="980"/>
          <w:tab w:val="num" w:pos="709"/>
        </w:tabs>
        <w:spacing w:before="0" w:after="0"/>
        <w:ind w:firstLine="0"/>
        <w:rPr>
          <w:b/>
        </w:rPr>
      </w:pPr>
      <w:r w:rsidRPr="002826F6">
        <w:rPr>
          <w:bCs/>
        </w:rPr>
        <w:tab/>
      </w:r>
      <w:r w:rsidR="00D92E42" w:rsidRPr="002826F6">
        <w:rPr>
          <w:bCs/>
        </w:rPr>
        <w:t>b) Được xác định bằng văn bản và cấp có thẩm quyền phê duyệt;</w:t>
      </w:r>
    </w:p>
    <w:p w14:paraId="5B481506" w14:textId="77777777" w:rsidR="00A551BE" w:rsidRPr="002826F6" w:rsidRDefault="00565AAB" w:rsidP="002C63ED">
      <w:pPr>
        <w:pStyle w:val="content"/>
        <w:tabs>
          <w:tab w:val="clear" w:pos="980"/>
          <w:tab w:val="num" w:pos="709"/>
        </w:tabs>
        <w:spacing w:before="0" w:after="0"/>
        <w:ind w:firstLine="0"/>
        <w:rPr>
          <w:b/>
        </w:rPr>
      </w:pPr>
      <w:r w:rsidRPr="002826F6">
        <w:rPr>
          <w:bCs/>
        </w:rPr>
        <w:tab/>
      </w:r>
      <w:r w:rsidR="00D92E42" w:rsidRPr="002826F6">
        <w:rPr>
          <w:bCs/>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giáo dục và đào tạo.</w:t>
      </w:r>
    </w:p>
    <w:p w14:paraId="775B6AE8" w14:textId="77777777" w:rsidR="00A551BE" w:rsidRPr="002826F6" w:rsidRDefault="00565AAB" w:rsidP="002C63ED">
      <w:pPr>
        <w:pStyle w:val="content"/>
        <w:tabs>
          <w:tab w:val="clear" w:pos="980"/>
          <w:tab w:val="num" w:pos="709"/>
        </w:tabs>
        <w:spacing w:before="0" w:after="0"/>
        <w:ind w:firstLine="0"/>
        <w:rPr>
          <w:b/>
        </w:rPr>
      </w:pPr>
      <w:r w:rsidRPr="002826F6">
        <w:rPr>
          <w:bCs/>
        </w:rPr>
        <w:tab/>
        <w:t>Mức 2:</w:t>
      </w:r>
    </w:p>
    <w:p w14:paraId="09213D6C" w14:textId="77777777" w:rsidR="00565AAB" w:rsidRPr="002826F6" w:rsidRDefault="00D92E42" w:rsidP="002C63ED">
      <w:pPr>
        <w:pStyle w:val="content"/>
        <w:tabs>
          <w:tab w:val="clear" w:pos="980"/>
        </w:tabs>
        <w:spacing w:before="0" w:after="0"/>
        <w:ind w:firstLine="709"/>
        <w:rPr>
          <w:b/>
        </w:rPr>
      </w:pPr>
      <w:r w:rsidRPr="002826F6">
        <w:rPr>
          <w:bCs/>
        </w:rPr>
        <w:t>Nhà trường có các giải pháp giám sát việc thực hiện phương hướng, chiến lược xây dựng và phát triển.</w:t>
      </w:r>
    </w:p>
    <w:p w14:paraId="5B3E0484" w14:textId="77777777" w:rsidR="00A551BE" w:rsidRPr="002826F6" w:rsidRDefault="00565AAB" w:rsidP="002C63ED">
      <w:pPr>
        <w:pStyle w:val="content"/>
        <w:tabs>
          <w:tab w:val="clear" w:pos="980"/>
          <w:tab w:val="num" w:pos="709"/>
        </w:tabs>
        <w:spacing w:before="0" w:after="0"/>
        <w:ind w:firstLine="0"/>
        <w:rPr>
          <w:b/>
        </w:rPr>
      </w:pPr>
      <w:r w:rsidRPr="002826F6">
        <w:rPr>
          <w:bCs/>
        </w:rPr>
        <w:tab/>
        <w:t>Mức 3:</w:t>
      </w:r>
    </w:p>
    <w:p w14:paraId="75402334" w14:textId="77777777" w:rsidR="00565AAB" w:rsidRPr="002826F6" w:rsidRDefault="00D92E42" w:rsidP="002C63ED">
      <w:pPr>
        <w:pStyle w:val="content"/>
        <w:tabs>
          <w:tab w:val="clear" w:pos="980"/>
        </w:tabs>
        <w:spacing w:before="0" w:after="0"/>
        <w:ind w:firstLine="709"/>
        <w:rPr>
          <w:b/>
        </w:rPr>
      </w:pPr>
      <w:r w:rsidRPr="002826F6">
        <w:rPr>
          <w:bCs/>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14:paraId="38936745" w14:textId="77777777" w:rsidR="00A551BE" w:rsidRPr="002826F6" w:rsidRDefault="00565AAB" w:rsidP="002C63ED">
      <w:pPr>
        <w:pStyle w:val="content"/>
        <w:tabs>
          <w:tab w:val="clear" w:pos="980"/>
          <w:tab w:val="num" w:pos="709"/>
        </w:tabs>
        <w:spacing w:before="0" w:after="0"/>
        <w:ind w:firstLine="0"/>
        <w:rPr>
          <w:b/>
        </w:rPr>
      </w:pPr>
      <w:r w:rsidRPr="002826F6">
        <w:rPr>
          <w:bCs/>
        </w:rPr>
        <w:tab/>
      </w:r>
      <w:r w:rsidR="00076BE1" w:rsidRPr="002826F6">
        <w:rPr>
          <w:b/>
        </w:rPr>
        <w:t>1. Mô tả hiện trạ</w:t>
      </w:r>
      <w:r w:rsidR="005C4456" w:rsidRPr="002826F6">
        <w:rPr>
          <w:b/>
        </w:rPr>
        <w:t>ng</w:t>
      </w:r>
    </w:p>
    <w:p w14:paraId="09ED92C5" w14:textId="77777777" w:rsidR="00A10BC3" w:rsidRPr="002826F6" w:rsidRDefault="009B2946" w:rsidP="002C63ED">
      <w:pPr>
        <w:pStyle w:val="content"/>
        <w:tabs>
          <w:tab w:val="clear" w:pos="980"/>
        </w:tabs>
        <w:spacing w:before="0" w:after="0"/>
        <w:ind w:firstLine="709"/>
        <w:jc w:val="left"/>
        <w:rPr>
          <w:bCs/>
        </w:rPr>
      </w:pPr>
      <w:r w:rsidRPr="002826F6">
        <w:rPr>
          <w:bCs/>
        </w:rPr>
        <w:t>Mức 1:</w:t>
      </w:r>
    </w:p>
    <w:p w14:paraId="7A2434BA" w14:textId="77777777" w:rsidR="00267928" w:rsidRPr="001236A5" w:rsidRDefault="00546AB0" w:rsidP="002C63ED">
      <w:pPr>
        <w:jc w:val="both"/>
        <w:rPr>
          <w:lang w:val="pt-BR"/>
        </w:rPr>
      </w:pPr>
      <w:r w:rsidRPr="001236A5">
        <w:rPr>
          <w:lang w:val="pt-BR"/>
        </w:rPr>
        <w:t xml:space="preserve">        </w:t>
      </w:r>
      <w:r w:rsidR="002826F6" w:rsidRPr="001236A5">
        <w:rPr>
          <w:lang w:val="pt-BR"/>
        </w:rPr>
        <w:tab/>
      </w:r>
      <w:r w:rsidRPr="001236A5">
        <w:rPr>
          <w:lang w:val="pt-BR"/>
        </w:rPr>
        <w:t>Phương hướng chiến lược xây dựng và phát triển nhà trường</w:t>
      </w:r>
    </w:p>
    <w:p w14:paraId="5A07C75E" w14:textId="77777777" w:rsidR="00267928" w:rsidRPr="001236A5" w:rsidRDefault="00546AB0" w:rsidP="002C63ED">
      <w:pPr>
        <w:jc w:val="both"/>
        <w:rPr>
          <w:lang w:val="pt-BR"/>
        </w:rPr>
      </w:pPr>
      <w:r w:rsidRPr="001236A5">
        <w:rPr>
          <w:lang w:val="pt-BR"/>
        </w:rPr>
        <w:t xml:space="preserve">      </w:t>
      </w:r>
      <w:r w:rsidR="002826F6" w:rsidRPr="001236A5">
        <w:rPr>
          <w:lang w:val="pt-BR"/>
        </w:rPr>
        <w:tab/>
      </w:r>
      <w:r w:rsidRPr="001236A5">
        <w:rPr>
          <w:lang w:val="pt-BR"/>
        </w:rPr>
        <w:t xml:space="preserve">Nhà trường đã xây dựng </w:t>
      </w:r>
      <w:r w:rsidR="00F5401B">
        <w:rPr>
          <w:lang w:val="pt-BR"/>
        </w:rPr>
        <w:t>Kế hoạch</w:t>
      </w:r>
      <w:r w:rsidRPr="001236A5">
        <w:rPr>
          <w:lang w:val="pt-BR"/>
        </w:rPr>
        <w:t xml:space="preserve"> chiến lược phát triển nhà trường giai đoạn 2020-2025, tầm nhìn 2030 phù hợp mục tiêu giáo dục phổ thông được quy định tại Luật giáo dục, định hướng phát triển kinh tế - xã hội của địa phương theo từng giai đoạn (dài hạn, trung hạn, ngắn hạn)   </w:t>
      </w:r>
    </w:p>
    <w:p w14:paraId="77784E77" w14:textId="77777777" w:rsidR="00267928" w:rsidRDefault="00546AB0" w:rsidP="002C63ED">
      <w:pPr>
        <w:jc w:val="both"/>
        <w:rPr>
          <w:rFonts w:eastAsia="Calibri"/>
        </w:rPr>
      </w:pPr>
      <w:r w:rsidRPr="001236A5">
        <w:rPr>
          <w:lang w:val="pt-BR"/>
        </w:rPr>
        <w:t xml:space="preserve">        </w:t>
      </w:r>
      <w:r w:rsidR="002826F6" w:rsidRPr="001236A5">
        <w:rPr>
          <w:lang w:val="pt-BR"/>
        </w:rPr>
        <w:tab/>
      </w:r>
      <w:r w:rsidRPr="001236A5">
        <w:rPr>
          <w:lang w:val="pt-BR"/>
        </w:rPr>
        <w:t>Văn bản phương hướng chiến lược xây dựng và phát triển nhà trường được phê duyệt.[H1-1.1-01]</w:t>
      </w:r>
      <w:r w:rsidR="00733E44">
        <w:rPr>
          <w:lang w:val="pt-BR"/>
        </w:rPr>
        <w:t xml:space="preserve">; </w:t>
      </w:r>
      <w:r w:rsidR="00733E44" w:rsidRPr="00733E44">
        <w:rPr>
          <w:rFonts w:eastAsia="Calibri"/>
        </w:rPr>
        <w:t>Phương hướng xây dựng ngắn hạn là kế hoạch năm học [H1-1.1-02];</w:t>
      </w:r>
      <w:r w:rsidR="000C348E">
        <w:rPr>
          <w:rFonts w:eastAsia="Calibri"/>
        </w:rPr>
        <w:t xml:space="preserve"> </w:t>
      </w:r>
    </w:p>
    <w:p w14:paraId="5D672BF5" w14:textId="77777777" w:rsidR="00733E44" w:rsidRPr="00733E44" w:rsidRDefault="00733E44" w:rsidP="002C63ED">
      <w:pPr>
        <w:jc w:val="both"/>
        <w:rPr>
          <w:lang w:val="pt-BR"/>
        </w:rPr>
      </w:pPr>
      <w:r>
        <w:rPr>
          <w:rFonts w:eastAsia="Calibri"/>
        </w:rPr>
        <w:tab/>
      </w:r>
      <w:r w:rsidRPr="00733E44">
        <w:rPr>
          <w:rFonts w:eastAsia="Calibri"/>
        </w:rPr>
        <w:t>  Kế hoạch chiến lược xây dựng và phát triển nhà trường được công bố công khai trong hội đồng sư phạm nhà trường và trên hệ thố</w:t>
      </w:r>
      <w:r>
        <w:rPr>
          <w:rFonts w:eastAsia="Calibri"/>
        </w:rPr>
        <w:t xml:space="preserve">ng gmail </w:t>
      </w:r>
      <w:r w:rsidRPr="001236A5">
        <w:rPr>
          <w:lang w:val="pt-BR"/>
        </w:rPr>
        <w:t>trang W</w:t>
      </w:r>
      <w:r w:rsidR="00F0717D">
        <w:rPr>
          <w:lang w:val="pt-BR"/>
        </w:rPr>
        <w:t>eb</w:t>
      </w:r>
      <w:r w:rsidRPr="001236A5">
        <w:rPr>
          <w:lang w:val="pt-BR"/>
        </w:rPr>
        <w:t>site của đơn vị</w:t>
      </w:r>
      <w:r>
        <w:rPr>
          <w:lang w:val="pt-BR"/>
        </w:rPr>
        <w:t xml:space="preserve"> </w:t>
      </w:r>
      <w:r w:rsidRPr="00733E44">
        <w:rPr>
          <w:rFonts w:eastAsia="Calibri"/>
        </w:rPr>
        <w:t>[H1-1.1-0</w:t>
      </w:r>
      <w:r w:rsidR="007169BA">
        <w:rPr>
          <w:rFonts w:eastAsia="Calibri"/>
        </w:rPr>
        <w:t>3</w:t>
      </w:r>
      <w:r w:rsidRPr="00733E44">
        <w:rPr>
          <w:rFonts w:eastAsia="Calibri"/>
        </w:rPr>
        <w:t>].</w:t>
      </w:r>
    </w:p>
    <w:p w14:paraId="5A0E323D" w14:textId="77777777" w:rsidR="00733E44" w:rsidRPr="001236A5" w:rsidRDefault="00546AB0" w:rsidP="002C63ED">
      <w:pPr>
        <w:jc w:val="both"/>
        <w:rPr>
          <w:bCs/>
          <w:lang w:val="pt-BR"/>
        </w:rPr>
      </w:pPr>
      <w:r w:rsidRPr="001236A5">
        <w:rPr>
          <w:lang w:val="pt-BR"/>
        </w:rPr>
        <w:tab/>
      </w:r>
      <w:r w:rsidR="009B2946" w:rsidRPr="001236A5">
        <w:rPr>
          <w:bCs/>
          <w:lang w:val="pt-BR"/>
        </w:rPr>
        <w:t>Mức 2:</w:t>
      </w:r>
    </w:p>
    <w:p w14:paraId="6DAA3F00" w14:textId="77777777" w:rsidR="00733E44" w:rsidRPr="00733E44" w:rsidRDefault="00546AB0" w:rsidP="002C63ED">
      <w:pPr>
        <w:jc w:val="both"/>
        <w:rPr>
          <w:rFonts w:eastAsia="Calibri"/>
        </w:rPr>
      </w:pPr>
      <w:r w:rsidRPr="001236A5">
        <w:rPr>
          <w:lang w:val="pt-BR"/>
        </w:rPr>
        <w:tab/>
      </w:r>
      <w:r w:rsidR="00733E44" w:rsidRPr="00733E44">
        <w:rPr>
          <w:rFonts w:eastAsia="Calibri"/>
        </w:rPr>
        <w:t>Nhà trường tham mưu các cấp đầu tư xây dựng cơ sở vật chất đảm bảo yêu cầu của trường chuẩn Quốc gia mức độ</w:t>
      </w:r>
      <w:r w:rsidR="00733E44">
        <w:rPr>
          <w:rFonts w:eastAsia="Calibri"/>
        </w:rPr>
        <w:t xml:space="preserve"> 2 [H1-1.1-0</w:t>
      </w:r>
      <w:r w:rsidR="007169BA">
        <w:rPr>
          <w:rFonts w:eastAsia="Calibri"/>
        </w:rPr>
        <w:t>4</w:t>
      </w:r>
      <w:r w:rsidR="00733E44">
        <w:rPr>
          <w:rFonts w:eastAsia="Calibri"/>
        </w:rPr>
        <w:t>]</w:t>
      </w:r>
      <w:r w:rsidR="00670330">
        <w:rPr>
          <w:rFonts w:eastAsia="Calibri"/>
        </w:rPr>
        <w:t>.</w:t>
      </w:r>
    </w:p>
    <w:p w14:paraId="373FD1F8" w14:textId="77777777" w:rsidR="00076BE1" w:rsidRPr="002826F6" w:rsidRDefault="00A10BC3" w:rsidP="002C63ED">
      <w:pPr>
        <w:pStyle w:val="content"/>
        <w:tabs>
          <w:tab w:val="clear" w:pos="980"/>
          <w:tab w:val="num" w:pos="709"/>
        </w:tabs>
        <w:spacing w:before="0" w:after="0"/>
        <w:ind w:firstLine="0"/>
        <w:jc w:val="left"/>
        <w:rPr>
          <w:bCs/>
        </w:rPr>
      </w:pPr>
      <w:r w:rsidRPr="002826F6">
        <w:rPr>
          <w:bCs/>
        </w:rPr>
        <w:tab/>
      </w:r>
      <w:r w:rsidR="009B2946" w:rsidRPr="002826F6">
        <w:rPr>
          <w:bCs/>
        </w:rPr>
        <w:t>Mức 3:</w:t>
      </w:r>
    </w:p>
    <w:p w14:paraId="2666F162" w14:textId="77777777" w:rsidR="00733E44" w:rsidRPr="00733E44" w:rsidRDefault="00733E44" w:rsidP="002C63ED">
      <w:pPr>
        <w:ind w:firstLine="720"/>
        <w:jc w:val="both"/>
        <w:rPr>
          <w:rFonts w:eastAsia="Calibri"/>
        </w:rPr>
      </w:pPr>
      <w:r w:rsidRPr="00733E44">
        <w:rPr>
          <w:rFonts w:eastAsia="Calibri"/>
        </w:rPr>
        <w:t xml:space="preserve">Hằng năm, nhà trường đã tổ chức rà soát, bổ sung, điều chỉnh phương hướng, chiến lược xây dựng và phát triển có sự tham gia </w:t>
      </w:r>
      <w:r w:rsidRPr="001236A5">
        <w:rPr>
          <w:lang w:val="pt-BR"/>
        </w:rPr>
        <w:t>của cán bộ- giáo viên - nhân viên - phụ huynh… nhà trường</w:t>
      </w:r>
      <w:r w:rsidRPr="00733E44">
        <w:rPr>
          <w:rFonts w:eastAsia="Calibri"/>
        </w:rPr>
        <w:t xml:space="preserve"> và cộng đồng </w:t>
      </w:r>
      <w:r w:rsidR="00844669" w:rsidRPr="001236A5">
        <w:rPr>
          <w:lang w:val="pt-BR"/>
        </w:rPr>
        <w:t>điều chỉnh cho phù hợp với điều kiện thực tế của đơn vị</w:t>
      </w:r>
      <w:r w:rsidR="00844669" w:rsidRPr="00733E44">
        <w:rPr>
          <w:rFonts w:eastAsia="Calibri"/>
        </w:rPr>
        <w:t xml:space="preserve"> </w:t>
      </w:r>
      <w:r w:rsidRPr="00733E44">
        <w:rPr>
          <w:rFonts w:eastAsia="Calibri"/>
        </w:rPr>
        <w:t>[H1-1.1-0</w:t>
      </w:r>
      <w:r w:rsidR="00670330">
        <w:rPr>
          <w:rFonts w:eastAsia="Calibri"/>
        </w:rPr>
        <w:t>5</w:t>
      </w:r>
      <w:r w:rsidRPr="00733E44">
        <w:rPr>
          <w:rFonts w:eastAsia="Calibri"/>
        </w:rPr>
        <w:t>].</w:t>
      </w:r>
    </w:p>
    <w:p w14:paraId="564711B8" w14:textId="77777777" w:rsidR="00076BE1" w:rsidRPr="002826F6" w:rsidRDefault="00A10BC3" w:rsidP="002C63ED">
      <w:pPr>
        <w:pStyle w:val="content"/>
        <w:tabs>
          <w:tab w:val="clear" w:pos="980"/>
          <w:tab w:val="num" w:pos="709"/>
        </w:tabs>
        <w:spacing w:before="0" w:after="0"/>
        <w:ind w:firstLine="0"/>
        <w:jc w:val="left"/>
        <w:rPr>
          <w:bCs/>
        </w:rPr>
      </w:pPr>
      <w:r w:rsidRPr="002826F6">
        <w:rPr>
          <w:bCs/>
        </w:rPr>
        <w:tab/>
      </w:r>
      <w:r w:rsidR="00076BE1" w:rsidRPr="002826F6">
        <w:rPr>
          <w:b/>
        </w:rPr>
        <w:t xml:space="preserve">2. Điểm mạnh </w:t>
      </w:r>
    </w:p>
    <w:p w14:paraId="7F7FA6DE" w14:textId="77777777" w:rsidR="00267928" w:rsidRPr="001236A5" w:rsidRDefault="00546AB0" w:rsidP="002C63ED">
      <w:pPr>
        <w:ind w:firstLine="720"/>
        <w:jc w:val="both"/>
        <w:rPr>
          <w:lang w:val="pt-BR"/>
        </w:rPr>
      </w:pPr>
      <w:r w:rsidRPr="001236A5">
        <w:rPr>
          <w:lang w:val="pt-BR"/>
        </w:rPr>
        <w:t xml:space="preserve">Chiến lược phát triển nhà trường xây dựng đúng theo quy trình, sát với điều kiện thực tế của đơn vị và địa phương, có sự tham gia đóng góp ý kiến của toàn bộ giáo viên, nhân viên, các mục tiêu phù hợp với tình hình thực tiễn của địa phương và mục tiêu giáo dục phổ thông . Đồng thời được công khai trước Hội đồng sư phạm nhà trường, </w:t>
      </w:r>
      <w:r w:rsidRPr="001236A5">
        <w:rPr>
          <w:lang w:val="pt-BR"/>
        </w:rPr>
        <w:lastRenderedPageBreak/>
        <w:t>được phê duyệt của cấp trên. Chiến lược phát triển đang mang tính định hướng cho sự phát triển bền vững của nhà trường.</w:t>
      </w:r>
    </w:p>
    <w:p w14:paraId="5F31897C" w14:textId="77777777" w:rsidR="00267928" w:rsidRPr="001236A5" w:rsidRDefault="004436B1" w:rsidP="002C63ED">
      <w:pPr>
        <w:jc w:val="both"/>
        <w:rPr>
          <w:lang w:val="pt-BR"/>
        </w:rPr>
      </w:pPr>
      <w:r w:rsidRPr="001236A5">
        <w:rPr>
          <w:lang w:val="pt-BR"/>
        </w:rPr>
        <w:tab/>
      </w:r>
      <w:r w:rsidR="00546AB0" w:rsidRPr="001236A5">
        <w:rPr>
          <w:lang w:val="pt-BR"/>
        </w:rPr>
        <w:t>Trong quá trình xây dựng cũng như triển khai thực hiện “Chiến lược xây dựng và phát triển trường tiểu học Nguyễn Thị Minh Khai” còn nhận được sự quan tâm chỉ đạo sát sao, hiệu quả của các cấp quản lý cấp trên và chính quyền địa phương các cấp.</w:t>
      </w:r>
    </w:p>
    <w:p w14:paraId="0A743730" w14:textId="77777777" w:rsidR="00267928" w:rsidRPr="001236A5" w:rsidRDefault="00546AB0" w:rsidP="002C63ED">
      <w:pPr>
        <w:jc w:val="both"/>
        <w:rPr>
          <w:lang w:val="pt-BR"/>
        </w:rPr>
      </w:pPr>
      <w:r w:rsidRPr="001236A5">
        <w:rPr>
          <w:lang w:val="pt-BR"/>
        </w:rPr>
        <w:tab/>
        <w:t>Phương hướng, chiến lược xây dựng và phát triển nhà trường được xây dựng dựa trên tình hình thực tế của đơn vị, của địa phương, được sự đồng ý của các cấp có thẩm quyền, sự đồng thuận của phụ huynh vì vậy trong quá trình triển khai tương đối thuận lợi. Việc xây dựng kế hoạch được thực hiện có nề nếp trong 5 năm qua đã giúp nhà trường phát triển theo lộ trình thống nhất, có sự tiếp nối giữa các năm học; tránh được sự chồng chéo nên việc thực hiện kế hoạch mỗi năm học đều đạt 100% chỉ tiêu cơ bản đề ra.</w:t>
      </w:r>
    </w:p>
    <w:p w14:paraId="2775D773" w14:textId="77777777" w:rsidR="00076BE1" w:rsidRPr="002826F6" w:rsidRDefault="00076BE1" w:rsidP="002C63ED">
      <w:pPr>
        <w:pStyle w:val="content"/>
        <w:tabs>
          <w:tab w:val="clear" w:pos="980"/>
        </w:tabs>
        <w:spacing w:before="0" w:after="0"/>
        <w:ind w:firstLine="709"/>
        <w:rPr>
          <w:b/>
        </w:rPr>
      </w:pPr>
      <w:r w:rsidRPr="002826F6">
        <w:rPr>
          <w:b/>
        </w:rPr>
        <w:t xml:space="preserve">3. Điểm yếu </w:t>
      </w:r>
    </w:p>
    <w:p w14:paraId="6ED7144A" w14:textId="77777777" w:rsidR="00593721" w:rsidRPr="00593721" w:rsidRDefault="00546AB0" w:rsidP="002C63ED">
      <w:pPr>
        <w:jc w:val="both"/>
        <w:rPr>
          <w:rFonts w:eastAsia="Calibri"/>
        </w:rPr>
      </w:pPr>
      <w:r w:rsidRPr="001236A5">
        <w:rPr>
          <w:lang w:val="pt-BR"/>
        </w:rPr>
        <w:tab/>
        <w:t> </w:t>
      </w:r>
      <w:r w:rsidR="0069451B" w:rsidRPr="001236A5">
        <w:rPr>
          <w:lang w:val="pt-BR"/>
        </w:rPr>
        <w:t xml:space="preserve">Trong quá trình thực hiện kế hoạch </w:t>
      </w:r>
      <w:r w:rsidRPr="001236A5">
        <w:rPr>
          <w:lang w:val="pt-BR"/>
        </w:rPr>
        <w:t>Chiến lược xây dựng và phát triển nhà trường dài hạ</w:t>
      </w:r>
      <w:r w:rsidR="0069451B" w:rsidRPr="001236A5">
        <w:rPr>
          <w:lang w:val="pt-BR"/>
        </w:rPr>
        <w:t xml:space="preserve">n trong các năm học có nhiều yếu tố tác động như dân số tăng nhanh dẫn đến học sinh tăng làm </w:t>
      </w:r>
      <w:r w:rsidR="00593721" w:rsidRPr="00593721">
        <w:rPr>
          <w:rFonts w:eastAsia="Calibri"/>
        </w:rPr>
        <w:t>việc tổ chức, thực hiện xây dựng cơ sở vật chất chưa kịp thời.</w:t>
      </w:r>
    </w:p>
    <w:p w14:paraId="4C325FF4" w14:textId="77777777" w:rsidR="00076BE1" w:rsidRPr="002826F6" w:rsidRDefault="00076BE1" w:rsidP="002C63ED">
      <w:pPr>
        <w:pStyle w:val="content"/>
        <w:tabs>
          <w:tab w:val="clear" w:pos="980"/>
        </w:tabs>
        <w:spacing w:before="0" w:after="0"/>
        <w:ind w:firstLine="709"/>
        <w:rPr>
          <w:b/>
        </w:rPr>
      </w:pPr>
      <w:r w:rsidRPr="002826F6">
        <w:rPr>
          <w:b/>
        </w:rPr>
        <w:t xml:space="preserve">4. Kế hoạch cải tiến chất lượng </w:t>
      </w:r>
      <w:r w:rsidRPr="002826F6">
        <w:rPr>
          <w:b/>
        </w:rPr>
        <w:tab/>
      </w:r>
    </w:p>
    <w:p w14:paraId="43980442" w14:textId="77777777" w:rsidR="006B11E9" w:rsidRPr="006B11E9" w:rsidRDefault="000B2DB5" w:rsidP="002C63ED">
      <w:pPr>
        <w:jc w:val="both"/>
        <w:rPr>
          <w:rFonts w:eastAsia="Calibri"/>
        </w:rPr>
      </w:pPr>
      <w:r w:rsidRPr="001236A5">
        <w:rPr>
          <w:lang w:val="pt-BR"/>
        </w:rPr>
        <w:tab/>
      </w:r>
      <w:r w:rsidR="006B11E9" w:rsidRPr="006B11E9">
        <w:rPr>
          <w:rFonts w:eastAsia="Calibri"/>
        </w:rPr>
        <w:t>Năm học 202</w:t>
      </w:r>
      <w:r w:rsidR="006B11E9">
        <w:rPr>
          <w:rFonts w:eastAsia="Calibri"/>
        </w:rPr>
        <w:t>2</w:t>
      </w:r>
      <w:r w:rsidR="006B11E9" w:rsidRPr="006B11E9">
        <w:rPr>
          <w:rFonts w:eastAsia="Calibri"/>
        </w:rPr>
        <w:t>-202</w:t>
      </w:r>
      <w:r w:rsidR="006B11E9">
        <w:rPr>
          <w:rFonts w:eastAsia="Calibri"/>
        </w:rPr>
        <w:t>3</w:t>
      </w:r>
      <w:r w:rsidR="006B11E9" w:rsidRPr="006B11E9">
        <w:rPr>
          <w:rFonts w:eastAsia="Calibri"/>
        </w:rPr>
        <w:t xml:space="preserve"> nhà trường đề xuất xây dựng bổ sung kịp thời các nội dung về xây dựng những hạng mục công trình để đảm bảo các điều kiện </w:t>
      </w:r>
      <w:r w:rsidR="00F37CD1">
        <w:rPr>
          <w:rFonts w:eastAsia="Calibri"/>
        </w:rPr>
        <w:t>về cơ sở vật chất đáp ứng công tác dạy và học.</w:t>
      </w:r>
    </w:p>
    <w:p w14:paraId="39E8320B" w14:textId="77777777" w:rsidR="00076BE1" w:rsidRPr="002826F6" w:rsidRDefault="00076BE1" w:rsidP="002C63ED">
      <w:pPr>
        <w:ind w:firstLine="709"/>
        <w:jc w:val="both"/>
      </w:pPr>
      <w:r w:rsidRPr="002826F6">
        <w:rPr>
          <w:b/>
        </w:rPr>
        <w:t xml:space="preserve">5. </w:t>
      </w:r>
      <w:r w:rsidR="00971A15" w:rsidRPr="002826F6">
        <w:rPr>
          <w:b/>
        </w:rPr>
        <w:t>Tự</w:t>
      </w:r>
      <w:r w:rsidR="00971A15" w:rsidRPr="002826F6">
        <w:rPr>
          <w:b/>
          <w:lang w:val="vi-VN"/>
        </w:rPr>
        <w:t xml:space="preserve"> đánh giá</w:t>
      </w:r>
      <w:r w:rsidRPr="002826F6">
        <w:rPr>
          <w:b/>
        </w:rPr>
        <w:t>:</w:t>
      </w:r>
      <w:r w:rsidRPr="002826F6">
        <w:t xml:space="preserve"> </w:t>
      </w:r>
      <w:r w:rsidRPr="002826F6">
        <w:rPr>
          <w:lang w:val="vi-VN"/>
        </w:rPr>
        <w:t>Đạt mức 3</w:t>
      </w:r>
    </w:p>
    <w:p w14:paraId="1BD49036" w14:textId="77777777" w:rsidR="00613DFA" w:rsidRPr="002826F6" w:rsidRDefault="00076BE1" w:rsidP="002C63ED">
      <w:pPr>
        <w:pStyle w:val="content"/>
        <w:tabs>
          <w:tab w:val="clear" w:pos="980"/>
        </w:tabs>
        <w:spacing w:before="0" w:after="0"/>
        <w:ind w:firstLine="709"/>
        <w:jc w:val="left"/>
        <w:rPr>
          <w:b/>
          <w:lang w:val="vi-VN"/>
        </w:rPr>
      </w:pPr>
      <w:bookmarkStart w:id="16" w:name="criterion12"/>
      <w:r w:rsidRPr="002826F6">
        <w:rPr>
          <w:b/>
        </w:rPr>
        <w:t xml:space="preserve">Tiêu chí </w:t>
      </w:r>
      <w:r w:rsidR="00971A15" w:rsidRPr="002826F6">
        <w:rPr>
          <w:b/>
          <w:lang w:val="vi-VN"/>
        </w:rPr>
        <w:t>1.</w:t>
      </w:r>
      <w:r w:rsidRPr="002826F6">
        <w:rPr>
          <w:b/>
        </w:rPr>
        <w:t xml:space="preserve">2: </w:t>
      </w:r>
      <w:r w:rsidRPr="002826F6">
        <w:rPr>
          <w:b/>
          <w:lang w:val="vi-VN"/>
        </w:rPr>
        <w:t>Hội đồng trường (Hội đồng quản trị đối với trường tư thục) và các hội đồng khác</w:t>
      </w:r>
      <w:bookmarkEnd w:id="16"/>
    </w:p>
    <w:p w14:paraId="44AD34A5" w14:textId="77777777" w:rsidR="00613DFA" w:rsidRPr="002826F6" w:rsidRDefault="00613DFA" w:rsidP="002C63ED">
      <w:pPr>
        <w:pStyle w:val="content"/>
        <w:tabs>
          <w:tab w:val="clear" w:pos="980"/>
        </w:tabs>
        <w:spacing w:before="0" w:after="0"/>
        <w:ind w:firstLine="709"/>
        <w:rPr>
          <w:bCs/>
        </w:rPr>
      </w:pPr>
      <w:r w:rsidRPr="002826F6">
        <w:rPr>
          <w:bCs/>
        </w:rPr>
        <w:t>Mức 1:</w:t>
      </w:r>
    </w:p>
    <w:p w14:paraId="43C96D4A" w14:textId="77777777" w:rsidR="00613DFA" w:rsidRPr="002826F6" w:rsidRDefault="00613DFA" w:rsidP="002C63ED">
      <w:pPr>
        <w:pStyle w:val="content"/>
        <w:tabs>
          <w:tab w:val="clear" w:pos="980"/>
        </w:tabs>
        <w:spacing w:before="0" w:after="0"/>
        <w:ind w:firstLine="709"/>
        <w:rPr>
          <w:b/>
        </w:rPr>
      </w:pPr>
      <w:r w:rsidRPr="002826F6">
        <w:rPr>
          <w:bCs/>
        </w:rPr>
        <w:t>a)  Được thành lập theo quy định;</w:t>
      </w:r>
    </w:p>
    <w:p w14:paraId="21729770" w14:textId="77777777" w:rsidR="00613DFA" w:rsidRPr="002826F6" w:rsidRDefault="00613DFA" w:rsidP="002C63ED">
      <w:pPr>
        <w:pStyle w:val="content"/>
        <w:tabs>
          <w:tab w:val="clear" w:pos="980"/>
          <w:tab w:val="num" w:pos="709"/>
        </w:tabs>
        <w:spacing w:before="0" w:after="0"/>
        <w:ind w:firstLine="0"/>
        <w:rPr>
          <w:b/>
        </w:rPr>
      </w:pPr>
      <w:r w:rsidRPr="002826F6">
        <w:rPr>
          <w:bCs/>
        </w:rPr>
        <w:tab/>
        <w:t>b) Thực hiện chức năng, nhiệm vụ và quyền hạn theo quy định;</w:t>
      </w:r>
    </w:p>
    <w:p w14:paraId="44285836" w14:textId="77777777" w:rsidR="00613DFA" w:rsidRPr="002826F6" w:rsidRDefault="00613DFA" w:rsidP="002C63ED">
      <w:pPr>
        <w:pStyle w:val="content"/>
        <w:tabs>
          <w:tab w:val="clear" w:pos="980"/>
          <w:tab w:val="num" w:pos="709"/>
        </w:tabs>
        <w:spacing w:before="0" w:after="0"/>
        <w:ind w:firstLine="0"/>
        <w:rPr>
          <w:b/>
        </w:rPr>
      </w:pPr>
      <w:r w:rsidRPr="002826F6">
        <w:rPr>
          <w:bCs/>
        </w:rPr>
        <w:tab/>
        <w:t>c) Các hoạt động được định kỳ rà soát, đánh giá.</w:t>
      </w:r>
    </w:p>
    <w:p w14:paraId="5ACCF61E" w14:textId="77777777" w:rsidR="00613DFA" w:rsidRPr="002826F6" w:rsidRDefault="00613DFA" w:rsidP="002C63ED">
      <w:pPr>
        <w:pStyle w:val="content"/>
        <w:tabs>
          <w:tab w:val="clear" w:pos="980"/>
          <w:tab w:val="num" w:pos="709"/>
        </w:tabs>
        <w:spacing w:before="0" w:after="0"/>
        <w:ind w:firstLine="0"/>
        <w:rPr>
          <w:b/>
        </w:rPr>
      </w:pPr>
      <w:r w:rsidRPr="002826F6">
        <w:rPr>
          <w:bCs/>
        </w:rPr>
        <w:tab/>
        <w:t>Mức 2:</w:t>
      </w:r>
    </w:p>
    <w:p w14:paraId="040AC953" w14:textId="77777777" w:rsidR="00613DFA" w:rsidRPr="002826F6" w:rsidRDefault="00613DFA" w:rsidP="002C63ED">
      <w:pPr>
        <w:pStyle w:val="content"/>
        <w:tabs>
          <w:tab w:val="clear" w:pos="980"/>
        </w:tabs>
        <w:spacing w:before="0" w:after="0"/>
        <w:ind w:firstLine="709"/>
        <w:rPr>
          <w:b/>
        </w:rPr>
      </w:pPr>
      <w:r w:rsidRPr="002826F6">
        <w:rPr>
          <w:bCs/>
        </w:rPr>
        <w:t>Hoạt động có hiệu quả, góp phần nâng cao chất lượng giáo dục của nhà trường.</w:t>
      </w:r>
    </w:p>
    <w:p w14:paraId="2CDA2243" w14:textId="77777777" w:rsidR="00613DFA" w:rsidRPr="002826F6" w:rsidRDefault="00613DFA"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47612527" w14:textId="77777777" w:rsidR="00613DFA" w:rsidRPr="002826F6" w:rsidRDefault="009B2946" w:rsidP="002C63ED">
      <w:pPr>
        <w:pStyle w:val="content"/>
        <w:tabs>
          <w:tab w:val="clear" w:pos="980"/>
        </w:tabs>
        <w:spacing w:before="0" w:after="0"/>
        <w:ind w:firstLine="709"/>
        <w:jc w:val="left"/>
        <w:rPr>
          <w:bCs/>
        </w:rPr>
      </w:pPr>
      <w:r w:rsidRPr="002826F6">
        <w:rPr>
          <w:bCs/>
        </w:rPr>
        <w:t>Mức 1:</w:t>
      </w:r>
    </w:p>
    <w:p w14:paraId="74DB2793" w14:textId="77777777" w:rsidR="00267928" w:rsidRPr="001236A5" w:rsidRDefault="00546AB0" w:rsidP="002C63ED">
      <w:pPr>
        <w:jc w:val="both"/>
        <w:rPr>
          <w:lang w:val="pt-BR"/>
        </w:rPr>
      </w:pPr>
      <w:r w:rsidRPr="001236A5">
        <w:rPr>
          <w:lang w:val="pt-BR"/>
        </w:rPr>
        <w:tab/>
        <w:t> </w:t>
      </w:r>
      <w:r w:rsidR="00213943" w:rsidRPr="001236A5">
        <w:rPr>
          <w:lang w:val="pt-BR"/>
        </w:rPr>
        <w:t xml:space="preserve">Đơn vị có </w:t>
      </w:r>
      <w:r w:rsidRPr="001236A5">
        <w:rPr>
          <w:lang w:val="pt-BR"/>
        </w:rPr>
        <w:t>Hội đồng trường  được Phòng Giáo dục quyết định thành lập; có Hội đồng Thi đua, khen thưởng</w:t>
      </w:r>
      <w:r w:rsidR="00213943" w:rsidRPr="001236A5">
        <w:rPr>
          <w:lang w:val="pt-BR"/>
        </w:rPr>
        <w:t xml:space="preserve"> và các hội đồng khác theo quy định trong năm học.</w:t>
      </w:r>
      <w:r w:rsidRPr="001236A5">
        <w:rPr>
          <w:lang w:val="pt-BR"/>
        </w:rPr>
        <w:t xml:space="preserve"> </w:t>
      </w:r>
    </w:p>
    <w:p w14:paraId="168A2D83" w14:textId="77777777" w:rsidR="00741441" w:rsidRDefault="00546AB0" w:rsidP="002C63ED">
      <w:pPr>
        <w:ind w:firstLine="720"/>
        <w:jc w:val="both"/>
        <w:rPr>
          <w:lang w:val="pt-BR"/>
        </w:rPr>
      </w:pPr>
      <w:r w:rsidRPr="001236A5">
        <w:rPr>
          <w:lang w:val="pt-BR"/>
        </w:rPr>
        <w:t>Hội đồng trường đã thực hiện chức năng, nhiệm vụ theo  Điều lệ trường tiểu học, cụ thể là: thông qua các cuộc họp, hội đồng trường quyết nghị về mục tiêu, chiến lược, các dự án, kế hoạch, phương hướng phát triển của nhà trường; quyết nghị về chủ trương sử dụng tài chính, tài sản của nhà trường; giám sát việc thực hiện nghị quyết của hội đồng trường, giám sát các hoạt động của nhà trường</w:t>
      </w:r>
      <w:r w:rsidRPr="001236A5">
        <w:rPr>
          <w:b/>
          <w:i/>
          <w:lang w:val="pt-BR"/>
        </w:rPr>
        <w:t>.</w:t>
      </w:r>
      <w:r w:rsidRPr="001236A5">
        <w:rPr>
          <w:lang w:val="pt-BR"/>
        </w:rPr>
        <w:t xml:space="preserve"> </w:t>
      </w:r>
      <w:r w:rsidR="00741441" w:rsidRPr="001236A5">
        <w:rPr>
          <w:lang w:val="pt-BR"/>
        </w:rPr>
        <w:t>Quyết định thành lập Hội đồng trường và các hội đồng khác theo quy định [H1-1.2-0</w:t>
      </w:r>
      <w:r w:rsidR="00741441">
        <w:rPr>
          <w:lang w:val="pt-BR"/>
        </w:rPr>
        <w:t>1</w:t>
      </w:r>
      <w:r w:rsidR="00741441" w:rsidRPr="001236A5">
        <w:rPr>
          <w:lang w:val="pt-BR"/>
        </w:rPr>
        <w:t>]</w:t>
      </w:r>
    </w:p>
    <w:p w14:paraId="4E00BED9" w14:textId="77777777" w:rsidR="00267928" w:rsidRPr="001236A5" w:rsidRDefault="00546AB0" w:rsidP="002C63ED">
      <w:pPr>
        <w:ind w:firstLine="720"/>
        <w:jc w:val="both"/>
        <w:rPr>
          <w:lang w:val="pt-BR"/>
        </w:rPr>
      </w:pPr>
      <w:r w:rsidRPr="001236A5">
        <w:rPr>
          <w:lang w:val="pt-BR"/>
        </w:rPr>
        <w:t>Hội đồng thi đua và khen thưởng giúp Hiệu trưởng tổ chức các phong trào thi đua, đề nghị danh sách khen thưởng đối với cán bộ, giáo viên, nhân viên, học sinh trong nhà trường.</w:t>
      </w:r>
      <w:r w:rsidR="00213943" w:rsidRPr="001236A5">
        <w:rPr>
          <w:lang w:val="pt-BR"/>
        </w:rPr>
        <w:t xml:space="preserve"> Hội đồng tư vấn, tư vấn cho nhà trường các nhiệm vụ triển khai có hiệu quả trong năm họ</w:t>
      </w:r>
      <w:r w:rsidR="00741441">
        <w:rPr>
          <w:lang w:val="pt-BR"/>
        </w:rPr>
        <w:t>c</w:t>
      </w:r>
      <w:r w:rsidR="00741441" w:rsidRPr="00741441">
        <w:rPr>
          <w:rFonts w:eastAsia="Calibri"/>
        </w:rPr>
        <w:t xml:space="preserve"> [H1-1.2-0</w:t>
      </w:r>
      <w:r w:rsidR="00741441">
        <w:rPr>
          <w:rFonts w:eastAsia="Calibri"/>
        </w:rPr>
        <w:t>2</w:t>
      </w:r>
      <w:r w:rsidR="00741441" w:rsidRPr="00741441">
        <w:rPr>
          <w:rFonts w:eastAsia="Calibri"/>
        </w:rPr>
        <w:t>].</w:t>
      </w:r>
    </w:p>
    <w:p w14:paraId="0DA676E2" w14:textId="77777777" w:rsidR="00741441" w:rsidRPr="00741441" w:rsidRDefault="00546AB0" w:rsidP="002C63ED">
      <w:pPr>
        <w:jc w:val="both"/>
        <w:rPr>
          <w:rFonts w:eastAsia="Calibri"/>
        </w:rPr>
      </w:pPr>
      <w:r w:rsidRPr="001236A5">
        <w:rPr>
          <w:lang w:val="pt-BR"/>
        </w:rPr>
        <w:t xml:space="preserve">  </w:t>
      </w:r>
      <w:r w:rsidR="00213943" w:rsidRPr="001236A5">
        <w:rPr>
          <w:lang w:val="pt-BR"/>
        </w:rPr>
        <w:tab/>
      </w:r>
      <w:r w:rsidR="00741441">
        <w:rPr>
          <w:rFonts w:eastAsia="Calibri"/>
        </w:rPr>
        <w:t>C</w:t>
      </w:r>
      <w:r w:rsidR="00741441" w:rsidRPr="00741441">
        <w:rPr>
          <w:rFonts w:eastAsia="Calibri"/>
        </w:rPr>
        <w:t>ác hội đồng khác trong nhà trường đều xây dựng kế hoạch hoạt động dựa trên kế hoạch của nhà trường phù hợp với tình hình thực tế trong năm học [H1-1.2-0</w:t>
      </w:r>
      <w:r w:rsidR="00723EB1">
        <w:rPr>
          <w:rFonts w:eastAsia="Calibri"/>
        </w:rPr>
        <w:t>3</w:t>
      </w:r>
      <w:r w:rsidR="00741441" w:rsidRPr="00741441">
        <w:rPr>
          <w:rFonts w:eastAsia="Calibri"/>
        </w:rPr>
        <w:t>].</w:t>
      </w:r>
      <w:r w:rsidR="00741441">
        <w:rPr>
          <w:rFonts w:eastAsia="Calibri"/>
        </w:rPr>
        <w:t xml:space="preserve"> </w:t>
      </w:r>
      <w:r w:rsidR="00741441" w:rsidRPr="00741441">
        <w:rPr>
          <w:rFonts w:eastAsia="Calibri"/>
        </w:rPr>
        <w:t xml:space="preserve">Sau </w:t>
      </w:r>
      <w:r w:rsidR="00741441" w:rsidRPr="00741441">
        <w:rPr>
          <w:rFonts w:eastAsia="Calibri"/>
        </w:rPr>
        <w:lastRenderedPageBreak/>
        <w:t>mỗi học kỳ đều tiến hành sơ kết để đánh giá, rà soát các công việc nhằm rút kinh nghiệm để bổ sung giải pháp phù hợp với thực tế nhà trường.</w:t>
      </w:r>
    </w:p>
    <w:p w14:paraId="462B6CBB" w14:textId="77777777" w:rsidR="00613DFA" w:rsidRPr="002826F6" w:rsidRDefault="00613DFA" w:rsidP="002C63ED">
      <w:pPr>
        <w:jc w:val="both"/>
        <w:rPr>
          <w:bCs/>
        </w:rPr>
      </w:pPr>
      <w:r w:rsidRPr="002826F6">
        <w:rPr>
          <w:bCs/>
        </w:rPr>
        <w:tab/>
      </w:r>
      <w:r w:rsidR="009B2946" w:rsidRPr="002826F6">
        <w:rPr>
          <w:bCs/>
        </w:rPr>
        <w:t>Mức 2:</w:t>
      </w:r>
    </w:p>
    <w:p w14:paraId="0AF7175B" w14:textId="77777777" w:rsidR="00267928" w:rsidRPr="001236A5" w:rsidRDefault="00546AB0" w:rsidP="002C63ED">
      <w:pPr>
        <w:jc w:val="both"/>
        <w:rPr>
          <w:lang w:val="pt-BR"/>
        </w:rPr>
      </w:pPr>
      <w:r w:rsidRPr="001236A5">
        <w:rPr>
          <w:lang w:val="pt-BR"/>
        </w:rPr>
        <w:tab/>
        <w:t>Hội đồng trường và các hoạt động khác hội đồng có hiệu quả, góp phần nâng cao chất lượng giáo dục của nhà trường. Hội đồng và các thành viên trong hội đồng khác luôn thể hiện tinh thần trách nhiệm, phối hợp kịp thời có ý kiến   xuất, góp ý và đưa ra các giải pháp phù hợp để nâng cao chất lượng giáo dục, chất lượng đội ngũ trong nhà trường.</w:t>
      </w:r>
      <w:r w:rsidR="00C376EF">
        <w:rPr>
          <w:lang w:val="pt-BR"/>
        </w:rPr>
        <w:t xml:space="preserve"> </w:t>
      </w:r>
      <w:r w:rsidRPr="001236A5">
        <w:rPr>
          <w:lang w:val="pt-BR"/>
        </w:rPr>
        <w:t>[H1-1.2-0</w:t>
      </w:r>
      <w:r w:rsidR="00723EB1">
        <w:rPr>
          <w:lang w:val="pt-BR"/>
        </w:rPr>
        <w:t>4</w:t>
      </w:r>
      <w:r w:rsidRPr="001236A5">
        <w:rPr>
          <w:lang w:val="pt-BR"/>
        </w:rPr>
        <w:t>]</w:t>
      </w:r>
      <w:r w:rsidR="00767983" w:rsidRPr="00767983">
        <w:rPr>
          <w:lang w:val="pt-BR"/>
        </w:rPr>
        <w:t xml:space="preserve"> </w:t>
      </w:r>
      <w:r w:rsidR="00767983" w:rsidRPr="001236A5">
        <w:rPr>
          <w:lang w:val="pt-BR"/>
        </w:rPr>
        <w:t>[H1-1.2-0</w:t>
      </w:r>
      <w:r w:rsidR="00767983">
        <w:rPr>
          <w:lang w:val="pt-BR"/>
        </w:rPr>
        <w:t>5</w:t>
      </w:r>
      <w:r w:rsidR="00767983" w:rsidRPr="001236A5">
        <w:rPr>
          <w:lang w:val="pt-BR"/>
        </w:rPr>
        <w:t>]</w:t>
      </w:r>
    </w:p>
    <w:p w14:paraId="4447B43B" w14:textId="77777777" w:rsidR="00613DFA" w:rsidRPr="002826F6" w:rsidRDefault="00613DFA"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0DDA21CA" w14:textId="77777777" w:rsidR="00267928" w:rsidRPr="001236A5" w:rsidRDefault="00546AB0" w:rsidP="002C63ED">
      <w:pPr>
        <w:jc w:val="both"/>
        <w:rPr>
          <w:lang w:val="pt-BR"/>
        </w:rPr>
      </w:pPr>
      <w:r w:rsidRPr="001236A5">
        <w:rPr>
          <w:lang w:val="pt-BR"/>
        </w:rPr>
        <w:tab/>
        <w:t>Hội động trường hoạt động đúng theo quy định Điều lệ trường tiểu học. Đội ngũ tổ trưởng đa số có năng lực chuyên môn, có kinh nghiệm quản lý và tâm huyết với công việc. Luôn có sự kết hợp với nhau, là cốt lõi được xây dựng và trường phát triển.</w:t>
      </w:r>
    </w:p>
    <w:p w14:paraId="044EFA82"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64ED0293" w14:textId="77777777" w:rsidR="00267928" w:rsidRPr="001236A5" w:rsidRDefault="00546AB0" w:rsidP="002C63ED">
      <w:pPr>
        <w:jc w:val="both"/>
        <w:rPr>
          <w:lang w:val="pt-BR"/>
        </w:rPr>
      </w:pPr>
      <w:r w:rsidRPr="001236A5">
        <w:rPr>
          <w:lang w:val="pt-BR"/>
        </w:rPr>
        <w:tab/>
        <w:t>Một số thành viên trong hội đồng chưa chủ động phát huy hết trách nhiệm được phân công, do thực hiện công tác giảng dạy nên không có nhiều thời gian nghiên cứu văn bản của các cấp.</w:t>
      </w:r>
    </w:p>
    <w:p w14:paraId="7388A7D4"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5C9B5578" w14:textId="77777777" w:rsidR="00267928" w:rsidRPr="001236A5" w:rsidRDefault="00546AB0" w:rsidP="002C63ED">
      <w:pPr>
        <w:jc w:val="both"/>
        <w:rPr>
          <w:lang w:val="pt-BR"/>
        </w:rPr>
      </w:pPr>
      <w:r w:rsidRPr="001236A5">
        <w:rPr>
          <w:lang w:val="pt-BR"/>
        </w:rPr>
        <w:tab/>
        <w:t>Nhà trường có kế hoạch cụ thể để Hội đồng trường, phân công nhiệm vụ phù hợp hơn trong năm học tới. Định kỳ rà soát, bổ sung, điều chỉnh phương hướng, chiến lược xây dựng và phát triển và có các giải pháp tích cực giám sát việc thực hiện.</w:t>
      </w:r>
    </w:p>
    <w:p w14:paraId="4E2AB456" w14:textId="77777777" w:rsidR="00076BE1" w:rsidRPr="002826F6" w:rsidRDefault="00076BE1" w:rsidP="002C63ED">
      <w:pPr>
        <w:pStyle w:val="content"/>
        <w:tabs>
          <w:tab w:val="clear" w:pos="980"/>
        </w:tabs>
        <w:spacing w:before="0" w:after="0"/>
        <w:ind w:firstLine="709"/>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t xml:space="preserve">Đạt mức </w:t>
      </w:r>
      <w:r w:rsidR="00EE503B">
        <w:t>3</w:t>
      </w:r>
    </w:p>
    <w:p w14:paraId="5755159E" w14:textId="77777777" w:rsidR="00225524" w:rsidRPr="002826F6" w:rsidRDefault="00076BE1" w:rsidP="002C63ED">
      <w:pPr>
        <w:pStyle w:val="content"/>
        <w:tabs>
          <w:tab w:val="clear" w:pos="980"/>
        </w:tabs>
        <w:spacing w:before="0" w:after="0"/>
        <w:ind w:firstLine="709"/>
        <w:jc w:val="left"/>
        <w:rPr>
          <w:b/>
          <w:lang w:val="vi-VN"/>
        </w:rPr>
      </w:pPr>
      <w:bookmarkStart w:id="17" w:name="criterion13"/>
      <w:r w:rsidRPr="002826F6">
        <w:rPr>
          <w:b/>
        </w:rPr>
        <w:t xml:space="preserve">Tiêu chí </w:t>
      </w:r>
      <w:r w:rsidR="00971A15" w:rsidRPr="002826F6">
        <w:rPr>
          <w:b/>
          <w:lang w:val="vi-VN"/>
        </w:rPr>
        <w:t>1.</w:t>
      </w:r>
      <w:r w:rsidRPr="002826F6">
        <w:rPr>
          <w:b/>
        </w:rPr>
        <w:t xml:space="preserve">3: </w:t>
      </w:r>
      <w:r w:rsidRPr="002826F6">
        <w:rPr>
          <w:b/>
          <w:lang w:val="vi-VN"/>
        </w:rPr>
        <w:t>Tổ chức Đảng Cộng sản Việt Nam, các đoàn thể và tổ chức khác trong nhà trường</w:t>
      </w:r>
      <w:bookmarkEnd w:id="17"/>
    </w:p>
    <w:p w14:paraId="762B2816" w14:textId="77777777" w:rsidR="00225524" w:rsidRPr="002826F6" w:rsidRDefault="00225524" w:rsidP="002C63ED">
      <w:pPr>
        <w:pStyle w:val="content"/>
        <w:tabs>
          <w:tab w:val="clear" w:pos="980"/>
        </w:tabs>
        <w:spacing w:before="0" w:after="0"/>
        <w:ind w:firstLine="709"/>
        <w:rPr>
          <w:bCs/>
        </w:rPr>
      </w:pPr>
      <w:r w:rsidRPr="002826F6">
        <w:rPr>
          <w:bCs/>
        </w:rPr>
        <w:t>Mức 1:</w:t>
      </w:r>
    </w:p>
    <w:p w14:paraId="70ADBE17" w14:textId="77777777" w:rsidR="00225524" w:rsidRPr="002826F6" w:rsidRDefault="00225524" w:rsidP="002C63ED">
      <w:pPr>
        <w:pStyle w:val="content"/>
        <w:tabs>
          <w:tab w:val="clear" w:pos="980"/>
        </w:tabs>
        <w:spacing w:before="0" w:after="0"/>
        <w:ind w:firstLine="709"/>
        <w:rPr>
          <w:b/>
        </w:rPr>
      </w:pPr>
      <w:r w:rsidRPr="002826F6">
        <w:rPr>
          <w:bCs/>
        </w:rPr>
        <w:t>a) Các đoàn thể và tổ chức khác trong nhà trường có cơ cấu tổ chức theo quy định;</w:t>
      </w:r>
    </w:p>
    <w:p w14:paraId="546259FC" w14:textId="77777777" w:rsidR="00225524" w:rsidRPr="002826F6" w:rsidRDefault="00225524" w:rsidP="002C63ED">
      <w:pPr>
        <w:pStyle w:val="content"/>
        <w:tabs>
          <w:tab w:val="clear" w:pos="980"/>
          <w:tab w:val="num" w:pos="709"/>
        </w:tabs>
        <w:spacing w:before="0" w:after="0"/>
        <w:ind w:firstLine="0"/>
        <w:rPr>
          <w:b/>
        </w:rPr>
      </w:pPr>
      <w:r w:rsidRPr="002826F6">
        <w:rPr>
          <w:bCs/>
        </w:rPr>
        <w:tab/>
        <w:t>b) Hoạt động theo quy định;</w:t>
      </w:r>
    </w:p>
    <w:p w14:paraId="5C230C76" w14:textId="77777777" w:rsidR="00225524" w:rsidRPr="002826F6" w:rsidRDefault="00225524" w:rsidP="002C63ED">
      <w:pPr>
        <w:pStyle w:val="content"/>
        <w:tabs>
          <w:tab w:val="clear" w:pos="980"/>
          <w:tab w:val="num" w:pos="709"/>
        </w:tabs>
        <w:spacing w:before="0" w:after="0"/>
        <w:ind w:firstLine="0"/>
        <w:rPr>
          <w:b/>
        </w:rPr>
      </w:pPr>
      <w:r w:rsidRPr="002826F6">
        <w:rPr>
          <w:bCs/>
        </w:rPr>
        <w:tab/>
        <w:t>c) Hằng năm, các hoạt động được rà soát, đánh giá.</w:t>
      </w:r>
    </w:p>
    <w:p w14:paraId="47A1E4A2" w14:textId="77777777" w:rsidR="00225524" w:rsidRPr="002826F6" w:rsidRDefault="00225524" w:rsidP="002C63ED">
      <w:pPr>
        <w:pStyle w:val="content"/>
        <w:tabs>
          <w:tab w:val="clear" w:pos="980"/>
          <w:tab w:val="num" w:pos="709"/>
        </w:tabs>
        <w:spacing w:before="0" w:after="0"/>
        <w:ind w:firstLine="0"/>
        <w:rPr>
          <w:b/>
        </w:rPr>
      </w:pPr>
      <w:r w:rsidRPr="002826F6">
        <w:rPr>
          <w:bCs/>
        </w:rPr>
        <w:tab/>
        <w:t>Mức 2:</w:t>
      </w:r>
    </w:p>
    <w:p w14:paraId="28CCE58F" w14:textId="77777777" w:rsidR="00225524" w:rsidRPr="002826F6" w:rsidRDefault="00225524" w:rsidP="002C63ED">
      <w:pPr>
        <w:pStyle w:val="content"/>
        <w:tabs>
          <w:tab w:val="clear" w:pos="980"/>
        </w:tabs>
        <w:spacing w:before="0" w:after="0"/>
        <w:ind w:firstLine="709"/>
        <w:rPr>
          <w:b/>
        </w:rPr>
      </w:pPr>
      <w:r w:rsidRPr="002826F6">
        <w:rPr>
          <w:bCs/>
        </w:rPr>
        <w:t>a)  Tổ chức Đảng Cộng sản Việt Nam có cơ cấu tổ chức và hoạt động theo quy định; trong 05 năm liên tiếp tính đến thời điểm đánh giá, có ít nhất 01 năm hoàn thành tốt nhiệm vụ, các năm còn lại hoàn thành nhiệm vụ trở lên;</w:t>
      </w:r>
    </w:p>
    <w:p w14:paraId="578F5618" w14:textId="77777777" w:rsidR="00225524" w:rsidRPr="002826F6" w:rsidRDefault="00225524" w:rsidP="002C63ED">
      <w:pPr>
        <w:pStyle w:val="content"/>
        <w:tabs>
          <w:tab w:val="clear" w:pos="980"/>
          <w:tab w:val="num" w:pos="709"/>
        </w:tabs>
        <w:spacing w:before="0" w:after="0"/>
        <w:ind w:firstLine="0"/>
        <w:rPr>
          <w:b/>
        </w:rPr>
      </w:pPr>
      <w:r w:rsidRPr="002826F6">
        <w:rPr>
          <w:bCs/>
        </w:rPr>
        <w:tab/>
        <w:t>b) Các đoàn thể, tổ chức khác có đóng góp tích cực cho các hoạt động của nhà trường.</w:t>
      </w:r>
    </w:p>
    <w:p w14:paraId="30E6CAEF" w14:textId="77777777" w:rsidR="00225524" w:rsidRPr="002826F6" w:rsidRDefault="00225524" w:rsidP="002C63ED">
      <w:pPr>
        <w:pStyle w:val="content"/>
        <w:tabs>
          <w:tab w:val="clear" w:pos="980"/>
          <w:tab w:val="num" w:pos="709"/>
        </w:tabs>
        <w:spacing w:before="0" w:after="0"/>
        <w:ind w:firstLine="0"/>
        <w:rPr>
          <w:b/>
        </w:rPr>
      </w:pPr>
      <w:r w:rsidRPr="002826F6">
        <w:rPr>
          <w:bCs/>
        </w:rPr>
        <w:tab/>
        <w:t>Mức 3:</w:t>
      </w:r>
    </w:p>
    <w:p w14:paraId="2104021A" w14:textId="77777777" w:rsidR="00225524" w:rsidRPr="002826F6" w:rsidRDefault="00225524" w:rsidP="002C63ED">
      <w:pPr>
        <w:pStyle w:val="content"/>
        <w:tabs>
          <w:tab w:val="clear" w:pos="980"/>
        </w:tabs>
        <w:spacing w:before="0" w:after="0"/>
        <w:ind w:firstLine="709"/>
        <w:rPr>
          <w:b/>
        </w:rPr>
      </w:pPr>
      <w:r w:rsidRPr="002826F6">
        <w:rPr>
          <w:bCs/>
        </w:rPr>
        <w:t>a) Trong 05 năm liên tiếp tính đến thời điểm đánh giá, tổ chức Đảng Cộng sản Việt Nam có ít nhất 02 năm hoàn thành tốt nhiệm vụ, các năm còn lại hoàn thành nhiệm vụ trở lên;</w:t>
      </w:r>
    </w:p>
    <w:p w14:paraId="31D159AA" w14:textId="77777777" w:rsidR="00225524" w:rsidRPr="002826F6" w:rsidRDefault="00225524" w:rsidP="002C63ED">
      <w:pPr>
        <w:pStyle w:val="content"/>
        <w:tabs>
          <w:tab w:val="clear" w:pos="980"/>
          <w:tab w:val="num" w:pos="709"/>
        </w:tabs>
        <w:spacing w:before="0" w:after="0"/>
        <w:ind w:firstLine="0"/>
        <w:rPr>
          <w:b/>
        </w:rPr>
      </w:pPr>
      <w:r w:rsidRPr="002826F6">
        <w:rPr>
          <w:bCs/>
        </w:rPr>
        <w:tab/>
        <w:t>b) Các đoàn thể, tổ chức khác đóng góp hiệu quả cho các hoạt động của nhà trường và cộng đồng.</w:t>
      </w:r>
    </w:p>
    <w:p w14:paraId="4769ADC4" w14:textId="77777777" w:rsidR="00225524" w:rsidRPr="002826F6" w:rsidRDefault="00225524"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3C3C1E55" w14:textId="77777777" w:rsidR="00225524" w:rsidRPr="002826F6" w:rsidRDefault="009B2946" w:rsidP="002C63ED">
      <w:pPr>
        <w:pStyle w:val="content"/>
        <w:tabs>
          <w:tab w:val="clear" w:pos="980"/>
        </w:tabs>
        <w:spacing w:before="0" w:after="0"/>
        <w:ind w:firstLine="709"/>
        <w:jc w:val="left"/>
        <w:rPr>
          <w:bCs/>
        </w:rPr>
      </w:pPr>
      <w:r w:rsidRPr="002826F6">
        <w:rPr>
          <w:bCs/>
        </w:rPr>
        <w:t>Mức 1:</w:t>
      </w:r>
    </w:p>
    <w:p w14:paraId="69646C75" w14:textId="77777777" w:rsidR="00267928" w:rsidRPr="001236A5" w:rsidRDefault="00546AB0" w:rsidP="002C63ED">
      <w:pPr>
        <w:ind w:firstLine="709"/>
        <w:jc w:val="both"/>
        <w:rPr>
          <w:lang w:val="pt-BR"/>
        </w:rPr>
      </w:pPr>
      <w:r w:rsidRPr="001236A5">
        <w:rPr>
          <w:lang w:val="pt-BR"/>
        </w:rPr>
        <w:t xml:space="preserve">Tại thời điểm tự đánh giá các tổ chức </w:t>
      </w:r>
      <w:r w:rsidR="009D52E9">
        <w:rPr>
          <w:lang w:val="pt-BR"/>
        </w:rPr>
        <w:t xml:space="preserve">Chi bộ, </w:t>
      </w:r>
      <w:r w:rsidRPr="001236A5">
        <w:rPr>
          <w:lang w:val="pt-BR"/>
        </w:rPr>
        <w:t xml:space="preserve">Công đoàn, Đoàn Thanh niên Cộng sản Hồ Chí Minh, Đội Thiếu niên Tiền phong Hồ Chí Minh, hoạt động theo quy định </w:t>
      </w:r>
      <w:r w:rsidRPr="001236A5">
        <w:rPr>
          <w:lang w:val="pt-BR"/>
        </w:rPr>
        <w:lastRenderedPageBreak/>
        <w:t>tại điều lệ hiện hành của mổi tổ chức. </w:t>
      </w:r>
      <w:r w:rsidR="009D52E9" w:rsidRPr="001236A5">
        <w:rPr>
          <w:lang w:val="pt-BR"/>
        </w:rPr>
        <w:t xml:space="preserve">Cơ cấu </w:t>
      </w:r>
      <w:r w:rsidR="009D52E9">
        <w:rPr>
          <w:lang w:val="pt-BR"/>
        </w:rPr>
        <w:t xml:space="preserve">của </w:t>
      </w:r>
      <w:r w:rsidR="009D52E9" w:rsidRPr="001236A5">
        <w:rPr>
          <w:lang w:val="pt-BR"/>
        </w:rPr>
        <w:t>các tổ chức trong nhà trường</w:t>
      </w:r>
      <w:r w:rsidR="009D52E9">
        <w:rPr>
          <w:lang w:val="pt-BR"/>
        </w:rPr>
        <w:t>.[H1-1.</w:t>
      </w:r>
      <w:r w:rsidR="009D52E9" w:rsidRPr="001236A5">
        <w:rPr>
          <w:lang w:val="pt-BR"/>
        </w:rPr>
        <w:t>3-0</w:t>
      </w:r>
      <w:r w:rsidR="009D52E9">
        <w:rPr>
          <w:lang w:val="pt-BR"/>
        </w:rPr>
        <w:t>1</w:t>
      </w:r>
      <w:r w:rsidR="009D52E9" w:rsidRPr="001236A5">
        <w:rPr>
          <w:lang w:val="pt-BR"/>
        </w:rPr>
        <w:t>]</w:t>
      </w:r>
    </w:p>
    <w:p w14:paraId="4CA1AC94" w14:textId="77777777" w:rsidR="00267928" w:rsidRPr="001236A5" w:rsidRDefault="009D52E9" w:rsidP="002C63ED">
      <w:pPr>
        <w:ind w:firstLine="709"/>
        <w:jc w:val="both"/>
        <w:rPr>
          <w:lang w:val="pt-BR"/>
        </w:rPr>
      </w:pPr>
      <w:r w:rsidRPr="001236A5">
        <w:rPr>
          <w:lang w:val="pt-BR"/>
        </w:rPr>
        <w:t>Các tổ chức đoàn thể</w:t>
      </w:r>
      <w:r>
        <w:rPr>
          <w:lang w:val="pt-BR"/>
        </w:rPr>
        <w:t xml:space="preserve"> và chi bộ</w:t>
      </w:r>
      <w:r w:rsidRPr="001236A5">
        <w:rPr>
          <w:lang w:val="pt-BR"/>
        </w:rPr>
        <w:t xml:space="preserve"> hoạt động tích cực góp phần giúp nhà trường hoàn thành nhiệm vụ.</w:t>
      </w:r>
      <w:r>
        <w:rPr>
          <w:lang w:val="pt-BR"/>
        </w:rPr>
        <w:t xml:space="preserve"> </w:t>
      </w:r>
      <w:r w:rsidR="00546AB0" w:rsidRPr="001236A5">
        <w:rPr>
          <w:lang w:val="pt-BR"/>
        </w:rPr>
        <w:t>Công đoàn, Đoàn Thanh niên Cộng sản Hồ Chí Minh, Đội Thiếu niên Tiền phong Hồ Chí Minh triển khai các hoạt động hàng tháng</w:t>
      </w:r>
      <w:r w:rsidR="0008001E" w:rsidRPr="001236A5">
        <w:rPr>
          <w:lang w:val="pt-BR"/>
        </w:rPr>
        <w:t xml:space="preserve"> theo quy định</w:t>
      </w:r>
      <w:r w:rsidR="00546AB0" w:rsidRPr="001236A5">
        <w:rPr>
          <w:lang w:val="pt-BR"/>
        </w:rPr>
        <w:t xml:space="preserve">. </w:t>
      </w:r>
      <w:r w:rsidRPr="001D1D32">
        <w:t>có kế hoạch hoạt động các phong trào trong năm học phù hợp thực tiễn nhà trường</w:t>
      </w:r>
      <w:r>
        <w:rPr>
          <w:lang w:val="pt-BR"/>
        </w:rPr>
        <w:t xml:space="preserve"> [H1-1.3-02]</w:t>
      </w:r>
    </w:p>
    <w:p w14:paraId="71668F11" w14:textId="77777777" w:rsidR="00267928" w:rsidRDefault="00546AB0" w:rsidP="002C63ED">
      <w:pPr>
        <w:jc w:val="both"/>
        <w:rPr>
          <w:lang w:val="pt-BR"/>
        </w:rPr>
      </w:pPr>
      <w:r w:rsidRPr="001236A5">
        <w:rPr>
          <w:lang w:val="pt-BR"/>
        </w:rPr>
        <w:tab/>
      </w:r>
    </w:p>
    <w:p w14:paraId="068B6F33" w14:textId="77777777" w:rsidR="00D11120" w:rsidRPr="00D11120" w:rsidRDefault="004C366D" w:rsidP="002C63ED">
      <w:pPr>
        <w:jc w:val="both"/>
        <w:rPr>
          <w:rFonts w:eastAsia="Calibri"/>
        </w:rPr>
      </w:pPr>
      <w:r>
        <w:rPr>
          <w:lang w:val="pt-BR"/>
        </w:rPr>
        <w:tab/>
      </w:r>
      <w:r w:rsidR="00D11120" w:rsidRPr="00D11120">
        <w:rPr>
          <w:rFonts w:eastAsia="Calibri"/>
        </w:rPr>
        <w:t xml:space="preserve">Sau mỗi học kỳ và cuối năm học, công đoàn, Đội TNTP HCM và các </w:t>
      </w:r>
      <w:r w:rsidR="00D11120">
        <w:rPr>
          <w:rFonts w:eastAsia="Calibri"/>
        </w:rPr>
        <w:t>tổ chức</w:t>
      </w:r>
      <w:r w:rsidR="00D11120" w:rsidRPr="00D11120">
        <w:rPr>
          <w:rFonts w:eastAsia="Calibri"/>
        </w:rPr>
        <w:t xml:space="preserve"> thực hiện rà soát, đánh giá các hoạt động đã xây dựng để nhìn nhận lại những việc đã làm và rút ra bài học kinh nghiệm cho những việc chưa làm được. Mỗi tổ chức trong nhà trường sau khi rà soát, đánh giá đều có văn bản báo cáo tổng kết và phương hướng hoạt động cho tháng, kỳ kế tiếp thể hiện trong báo cáo tổng kết của chi bộ</w:t>
      </w:r>
      <w:r w:rsidR="00696C0B">
        <w:rPr>
          <w:rFonts w:eastAsia="Calibri"/>
        </w:rPr>
        <w:t>, công đoàn, đội, đoàn thanh niên</w:t>
      </w:r>
      <w:r w:rsidR="00D11120" w:rsidRPr="00D11120">
        <w:rPr>
          <w:rFonts w:eastAsia="Calibri"/>
        </w:rPr>
        <w:t xml:space="preserve"> [H1-1.3-0</w:t>
      </w:r>
      <w:r w:rsidR="00706A3F">
        <w:rPr>
          <w:rFonts w:eastAsia="Calibri"/>
        </w:rPr>
        <w:t>3</w:t>
      </w:r>
      <w:r w:rsidR="00696C0B">
        <w:rPr>
          <w:rFonts w:eastAsia="Calibri"/>
        </w:rPr>
        <w:t>.</w:t>
      </w:r>
    </w:p>
    <w:p w14:paraId="2E3599EC" w14:textId="77777777" w:rsidR="00225524" w:rsidRPr="002826F6" w:rsidRDefault="004C366D" w:rsidP="002C63ED">
      <w:pPr>
        <w:jc w:val="both"/>
        <w:rPr>
          <w:bCs/>
        </w:rPr>
      </w:pPr>
      <w:r>
        <w:rPr>
          <w:lang w:val="pt-BR"/>
        </w:rPr>
        <w:t xml:space="preserve"> </w:t>
      </w:r>
      <w:r w:rsidR="00225524" w:rsidRPr="002826F6">
        <w:rPr>
          <w:bCs/>
        </w:rPr>
        <w:tab/>
      </w:r>
      <w:r w:rsidR="009B2946" w:rsidRPr="002826F6">
        <w:rPr>
          <w:bCs/>
        </w:rPr>
        <w:t>Mức 2:</w:t>
      </w:r>
    </w:p>
    <w:p w14:paraId="595EB485" w14:textId="77777777" w:rsidR="00267928" w:rsidRDefault="00546AB0" w:rsidP="002C63ED">
      <w:pPr>
        <w:jc w:val="both"/>
        <w:rPr>
          <w:b/>
          <w:i/>
          <w:lang w:val="pt-BR"/>
        </w:rPr>
      </w:pPr>
      <w:r w:rsidRPr="001236A5">
        <w:rPr>
          <w:lang w:val="pt-BR"/>
        </w:rPr>
        <w:tab/>
        <w:t>Tại thời điểm tự đánh giá, nhà trường có Chi bộ</w:t>
      </w:r>
      <w:r w:rsidR="00E20494">
        <w:rPr>
          <w:lang w:val="pt-BR"/>
        </w:rPr>
        <w:t xml:space="preserve"> Đảng </w:t>
      </w:r>
      <w:r w:rsidRPr="001236A5">
        <w:rPr>
          <w:lang w:val="pt-BR"/>
        </w:rPr>
        <w:t xml:space="preserve">lãnh đạo nhà trường và hoạt động trong khuôn khổ hiến pháp, pháp luật và điều lệ Đảng CSVN.Chi bộ hoạt động theo quy định, hàng tháng duy trì tốt công tác </w:t>
      </w:r>
      <w:r w:rsidR="00E20494">
        <w:rPr>
          <w:lang w:val="pt-BR"/>
        </w:rPr>
        <w:t>sinh</w:t>
      </w:r>
      <w:r w:rsidRPr="001236A5">
        <w:rPr>
          <w:lang w:val="pt-BR"/>
        </w:rPr>
        <w:t>. Trong 05 năm liên tiếp tính đến thời điểm đánh giá từ năm 2016 đến năm 2021, chi bộ luôn được công nhận hoàn thành nhiệm vụ trở lên</w:t>
      </w:r>
      <w:r w:rsidRPr="001236A5">
        <w:rPr>
          <w:b/>
          <w:i/>
          <w:lang w:val="pt-BR"/>
        </w:rPr>
        <w:t>.</w:t>
      </w:r>
    </w:p>
    <w:p w14:paraId="21403E97" w14:textId="77777777" w:rsidR="002B13F9" w:rsidRDefault="00B34E04" w:rsidP="002C63ED">
      <w:pPr>
        <w:jc w:val="both"/>
        <w:rPr>
          <w:lang w:val="pt-BR"/>
        </w:rPr>
      </w:pPr>
      <w:r w:rsidRPr="00B34E04">
        <w:rPr>
          <w:rFonts w:eastAsia="Calibri"/>
        </w:rPr>
        <w:t> </w:t>
      </w:r>
      <w:r>
        <w:rPr>
          <w:rFonts w:eastAsia="Calibri"/>
        </w:rPr>
        <w:tab/>
      </w:r>
      <w:r w:rsidRPr="00B34E04">
        <w:rPr>
          <w:rFonts w:eastAsia="Calibri"/>
        </w:rPr>
        <w:t>Các tổ chức đoàn thể luôn có đóng góp tích cực cho các hoạt động nhà trường thể hiện qua báo cáo</w:t>
      </w:r>
      <w:r>
        <w:rPr>
          <w:rFonts w:eastAsia="Calibri"/>
        </w:rPr>
        <w:t>,</w:t>
      </w:r>
      <w:r w:rsidRPr="00B34E04">
        <w:rPr>
          <w:rFonts w:eastAsia="Calibri"/>
        </w:rPr>
        <w:t xml:space="preserve"> </w:t>
      </w:r>
      <w:r>
        <w:rPr>
          <w:lang w:val="pt-BR"/>
        </w:rPr>
        <w:t xml:space="preserve">đánh giá </w:t>
      </w:r>
      <w:r w:rsidRPr="001236A5">
        <w:rPr>
          <w:lang w:val="pt-BR"/>
        </w:rPr>
        <w:t xml:space="preserve">Các đoàn thể, tổ chức khác </w:t>
      </w:r>
      <w:r>
        <w:rPr>
          <w:lang w:val="pt-BR"/>
        </w:rPr>
        <w:t>[H1-1.3-0</w:t>
      </w:r>
      <w:r w:rsidR="00051151">
        <w:rPr>
          <w:lang w:val="pt-BR"/>
        </w:rPr>
        <w:t>4</w:t>
      </w:r>
      <w:r>
        <w:rPr>
          <w:lang w:val="pt-BR"/>
        </w:rPr>
        <w:t xml:space="preserve">]. </w:t>
      </w:r>
    </w:p>
    <w:p w14:paraId="38ADEC64" w14:textId="77777777" w:rsidR="00225524" w:rsidRPr="002826F6" w:rsidRDefault="00225524" w:rsidP="002C63ED">
      <w:pPr>
        <w:pStyle w:val="content"/>
        <w:tabs>
          <w:tab w:val="clear" w:pos="980"/>
          <w:tab w:val="num" w:pos="709"/>
        </w:tabs>
        <w:spacing w:before="0" w:after="0"/>
        <w:ind w:firstLine="0"/>
        <w:jc w:val="left"/>
        <w:rPr>
          <w:bCs/>
        </w:rPr>
      </w:pPr>
      <w:r w:rsidRPr="002826F6">
        <w:rPr>
          <w:bCs/>
        </w:rPr>
        <w:tab/>
      </w:r>
      <w:r w:rsidR="009B2946" w:rsidRPr="002826F6">
        <w:rPr>
          <w:bCs/>
        </w:rPr>
        <w:t>Mức 3:</w:t>
      </w:r>
    </w:p>
    <w:p w14:paraId="03528163" w14:textId="77777777" w:rsidR="00267928" w:rsidRPr="001236A5" w:rsidRDefault="00546AB0" w:rsidP="002C63ED">
      <w:pPr>
        <w:jc w:val="both"/>
        <w:rPr>
          <w:lang w:val="pt-BR"/>
        </w:rPr>
      </w:pPr>
      <w:r w:rsidRPr="001236A5">
        <w:rPr>
          <w:lang w:val="pt-BR"/>
        </w:rPr>
        <w:tab/>
        <w:t xml:space="preserve">1. Trong 5 năm liền kề trước khi đề nghị công nhận tổ chức Đảng Cộng sản Việt Nam có </w:t>
      </w:r>
      <w:r w:rsidR="002D00C3">
        <w:rPr>
          <w:lang w:val="pt-BR"/>
        </w:rPr>
        <w:t>1</w:t>
      </w:r>
      <w:r w:rsidRPr="001236A5">
        <w:rPr>
          <w:lang w:val="pt-BR"/>
        </w:rPr>
        <w:t xml:space="preserve"> năm hoàn thành </w:t>
      </w:r>
      <w:r w:rsidR="002D00C3">
        <w:rPr>
          <w:lang w:val="pt-BR"/>
        </w:rPr>
        <w:t>xuất sắc</w:t>
      </w:r>
      <w:r w:rsidRPr="001236A5">
        <w:rPr>
          <w:lang w:val="pt-BR"/>
        </w:rPr>
        <w:t xml:space="preserve"> nhiệm vụ; </w:t>
      </w:r>
      <w:r w:rsidR="002B13F9">
        <w:rPr>
          <w:lang w:val="pt-BR"/>
        </w:rPr>
        <w:t>các năm còn lại đều hoàn thành nhiệm vụ trở lên.</w:t>
      </w:r>
      <w:r w:rsidR="002B13F9" w:rsidRPr="002B13F9">
        <w:rPr>
          <w:lang w:val="pt-BR"/>
        </w:rPr>
        <w:t xml:space="preserve"> </w:t>
      </w:r>
      <w:r w:rsidR="002B13F9" w:rsidRPr="001236A5">
        <w:rPr>
          <w:lang w:val="pt-BR"/>
        </w:rPr>
        <w:t>Dưới sự lãnh đạo của Chi bộ cùng với Chính quyền, các đoàn thể trong nhà trường hoạt động có hiệu quả góp phần nâng cao  chất lượng giáo dục. Hàng năm, Công đoàn làm tốt công tác vận động quần chúng thi đua yêu nước; Liên đội giáo dục học sinh đạo đức, lối sống, lý tưởng sống cho thiếu niên, nhi đồng, chăm lo các hoạt động đền ơn- đáp nghĩa. Ngoài ra các đoàn thể còn phối hợp hợp tốt với BĐD CMHS, Ban lãnh đạo các cấp để huy động. Tuyên truyền học sinh tham gia bảo hiểm y tế đạt chỉ tiêu. Do đó công đoàn, Liên đội được công nhận vững mạnh và xuất sắc nhiều năm, được tặng nhiều Giấy khen, bằng khen</w:t>
      </w:r>
    </w:p>
    <w:p w14:paraId="0F3A6A44" w14:textId="77777777" w:rsidR="002D00C3" w:rsidRDefault="002B13F9" w:rsidP="002C63ED">
      <w:pPr>
        <w:jc w:val="both"/>
        <w:rPr>
          <w:lang w:val="pt-BR"/>
        </w:rPr>
      </w:pPr>
      <w:r>
        <w:rPr>
          <w:lang w:val="pt-BR"/>
        </w:rPr>
        <w:tab/>
      </w:r>
      <w:r w:rsidR="00051151">
        <w:rPr>
          <w:lang w:val="pt-BR"/>
        </w:rPr>
        <w:t>Đánh giá xếp loại của chi bộ qua các năm,</w:t>
      </w:r>
      <w:r w:rsidR="002D00C3">
        <w:rPr>
          <w:lang w:val="pt-BR"/>
        </w:rPr>
        <w:t xml:space="preserve"> các tổ chức khác trong nhà trường.</w:t>
      </w:r>
      <w:r w:rsidR="002D00C3" w:rsidRPr="002B13F9">
        <w:rPr>
          <w:lang w:val="pt-BR"/>
        </w:rPr>
        <w:t xml:space="preserve"> </w:t>
      </w:r>
      <w:r w:rsidR="002D00C3">
        <w:rPr>
          <w:lang w:val="pt-BR"/>
        </w:rPr>
        <w:t>[H1-1.3-0</w:t>
      </w:r>
      <w:r w:rsidR="00051151">
        <w:rPr>
          <w:lang w:val="pt-BR"/>
        </w:rPr>
        <w:t>4</w:t>
      </w:r>
      <w:r w:rsidR="002D00C3">
        <w:rPr>
          <w:lang w:val="pt-BR"/>
        </w:rPr>
        <w:t>]</w:t>
      </w:r>
    </w:p>
    <w:p w14:paraId="4F0B6821" w14:textId="77777777" w:rsidR="00225524" w:rsidRPr="002826F6" w:rsidRDefault="002B13F9" w:rsidP="002C63ED">
      <w:pPr>
        <w:jc w:val="both"/>
        <w:rPr>
          <w:bCs/>
        </w:rPr>
      </w:pPr>
      <w:r>
        <w:rPr>
          <w:lang w:val="pt-BR"/>
        </w:rPr>
        <w:tab/>
      </w:r>
      <w:r w:rsidR="00546AB0" w:rsidRPr="001236A5">
        <w:rPr>
          <w:lang w:val="pt-BR"/>
        </w:rPr>
        <w:t> </w:t>
      </w:r>
      <w:r w:rsidR="00225524" w:rsidRPr="002826F6">
        <w:rPr>
          <w:b/>
        </w:rPr>
        <w:t xml:space="preserve">2. Điểm mạnh </w:t>
      </w:r>
    </w:p>
    <w:p w14:paraId="03A69807" w14:textId="77777777" w:rsidR="00267928" w:rsidRPr="001236A5" w:rsidRDefault="00546AB0" w:rsidP="002C63ED">
      <w:pPr>
        <w:jc w:val="both"/>
        <w:rPr>
          <w:lang w:val="pt-BR"/>
        </w:rPr>
      </w:pPr>
      <w:r w:rsidRPr="001236A5">
        <w:rPr>
          <w:lang w:val="pt-BR"/>
        </w:rPr>
        <w:tab/>
        <w:t>Nhà trường đã có đầy đủ tổ chức Đảng Cộng sản Việt Nam, Công đoàn, Đoàn thanh niên Cộng sản Hồ Chí Minh, Đội thiếu niên.. Chi bộ và các tổ chức đoàn thể trong nhà trường đã xây dựng kế hoạch và tổ chức các hoạt động xây dựng nhà trường thành một tập thể mạnh. Thực hiện tốt các chế độ báo cáo định kỳ và đột xuất theo quy định. Đảm bảo quy chế thực hiện dân chủ trong nhà trường, có tác dụng tích cực trong việc nâng cao chất lượng giáo dục và được lãnh đạo địa phương, nhân dân tín nhiệm.</w:t>
      </w:r>
    </w:p>
    <w:p w14:paraId="2922F672"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3D554C34" w14:textId="77777777" w:rsidR="00267928" w:rsidRPr="001236A5" w:rsidRDefault="00CD564C" w:rsidP="002C63ED">
      <w:pPr>
        <w:jc w:val="both"/>
        <w:rPr>
          <w:lang w:val="pt-BR"/>
        </w:rPr>
      </w:pPr>
      <w:r>
        <w:rPr>
          <w:lang w:val="pt-BR"/>
        </w:rPr>
        <w:lastRenderedPageBreak/>
        <w:tab/>
      </w:r>
      <w:r w:rsidR="00546AB0" w:rsidRPr="001236A5">
        <w:rPr>
          <w:lang w:val="pt-BR"/>
        </w:rPr>
        <w:t>Các thành viên của các đoàn thể trong nhà trường chủ yếu là kiêm nhiệm lại tập trung nhiều cho việc dạy</w:t>
      </w:r>
      <w:r>
        <w:rPr>
          <w:lang w:val="pt-BR"/>
        </w:rPr>
        <w:t xml:space="preserve"> học</w:t>
      </w:r>
      <w:r w:rsidR="00546AB0" w:rsidRPr="001236A5">
        <w:rPr>
          <w:lang w:val="pt-BR"/>
        </w:rPr>
        <w:t xml:space="preserve">. Nội dung sinh hoạt </w:t>
      </w:r>
      <w:r>
        <w:rPr>
          <w:lang w:val="pt-BR"/>
        </w:rPr>
        <w:t>các tổ chức</w:t>
      </w:r>
      <w:r w:rsidR="00546AB0" w:rsidRPr="001236A5">
        <w:rPr>
          <w:lang w:val="pt-BR"/>
        </w:rPr>
        <w:t xml:space="preserve"> đôi khi chưa thậ</w:t>
      </w:r>
      <w:r>
        <w:rPr>
          <w:lang w:val="pt-BR"/>
        </w:rPr>
        <w:t>t phong phú.</w:t>
      </w:r>
    </w:p>
    <w:p w14:paraId="0C594A19"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587C6770" w14:textId="77777777" w:rsidR="00267928" w:rsidRDefault="00546AB0" w:rsidP="002C63ED">
      <w:pPr>
        <w:jc w:val="both"/>
        <w:rPr>
          <w:lang w:val="pt-BR"/>
        </w:rPr>
      </w:pPr>
      <w:r w:rsidRPr="001236A5">
        <w:rPr>
          <w:lang w:val="pt-BR"/>
        </w:rPr>
        <w:tab/>
        <w:t> Bí thư Chi bộ có kế hoạch cải tiến nội dung sinh hoạt chi bộ</w:t>
      </w:r>
      <w:r w:rsidR="00003744">
        <w:rPr>
          <w:lang w:val="pt-BR"/>
        </w:rPr>
        <w:t>, t</w:t>
      </w:r>
      <w:r w:rsidRPr="001236A5">
        <w:rPr>
          <w:lang w:val="pt-BR"/>
        </w:rPr>
        <w:t>ích cực phát huy vai trò của Ban chi ủy, lấy ý kiến đóng góp vào nội dung sinh hoạt chi bộ hàng tháng, đồng thời, nghiên cứu thêm văn bản của tổ chức Đảng để đưa nội dung sinh hoạt chi bộ phong phú hơn.</w:t>
      </w:r>
      <w:r w:rsidR="00003744">
        <w:rPr>
          <w:lang w:val="pt-BR"/>
        </w:rPr>
        <w:t xml:space="preserve"> </w:t>
      </w:r>
    </w:p>
    <w:p w14:paraId="37992308" w14:textId="77777777" w:rsidR="00003744" w:rsidRPr="001236A5" w:rsidRDefault="00003744" w:rsidP="002C63ED">
      <w:pPr>
        <w:jc w:val="both"/>
        <w:rPr>
          <w:lang w:val="pt-BR"/>
        </w:rPr>
      </w:pPr>
      <w:r>
        <w:rPr>
          <w:lang w:val="pt-BR"/>
        </w:rPr>
        <w:tab/>
        <w:t>Các tổ chức trong đơn vị thường xuyên đổi mới nội dung sinh hoạt, tăng cường phối kết hợp giữa các tổ chức đảm bảo hoàn thành nhiệm vụ được giao và nâng cao chất lượng của đơn vị.</w:t>
      </w:r>
    </w:p>
    <w:p w14:paraId="08E1C09A" w14:textId="77777777" w:rsidR="009D2837" w:rsidRPr="002826F6" w:rsidRDefault="00076BE1" w:rsidP="002C63ED">
      <w:pPr>
        <w:pStyle w:val="content"/>
        <w:tabs>
          <w:tab w:val="clear" w:pos="980"/>
        </w:tabs>
        <w:spacing w:before="0" w:after="0"/>
        <w:ind w:firstLine="709"/>
        <w:rPr>
          <w:lang w:val="vi-VN"/>
        </w:rPr>
      </w:pPr>
      <w:r w:rsidRPr="002826F6">
        <w:rPr>
          <w:b/>
        </w:rPr>
        <w:t>5.</w:t>
      </w:r>
      <w:r w:rsidRPr="002826F6">
        <w:t xml:space="preserve"> </w:t>
      </w:r>
      <w:r w:rsidR="00496B9F" w:rsidRPr="002826F6">
        <w:rPr>
          <w:b/>
        </w:rPr>
        <w:t>Tự</w:t>
      </w:r>
      <w:r w:rsidR="00496B9F" w:rsidRPr="002826F6">
        <w:rPr>
          <w:b/>
          <w:lang w:val="vi-VN"/>
        </w:rPr>
        <w:t xml:space="preserve"> đánh giá</w:t>
      </w:r>
      <w:r w:rsidR="00496B9F" w:rsidRPr="002826F6">
        <w:rPr>
          <w:b/>
        </w:rPr>
        <w:t>:</w:t>
      </w:r>
      <w:r w:rsidR="00496B9F" w:rsidRPr="002826F6">
        <w:t xml:space="preserve"> </w:t>
      </w:r>
      <w:r w:rsidRPr="002826F6">
        <w:rPr>
          <w:lang w:val="vi-VN"/>
        </w:rPr>
        <w:t>Đạt mức 3</w:t>
      </w:r>
    </w:p>
    <w:p w14:paraId="57A68D7D" w14:textId="77777777" w:rsidR="00B83348" w:rsidRPr="002826F6" w:rsidRDefault="009D2837" w:rsidP="002C63ED">
      <w:pPr>
        <w:pStyle w:val="content"/>
        <w:tabs>
          <w:tab w:val="clear" w:pos="980"/>
        </w:tabs>
        <w:spacing w:before="0" w:after="0"/>
        <w:ind w:firstLine="709"/>
        <w:jc w:val="left"/>
        <w:rPr>
          <w:b/>
          <w:lang w:val="vi-VN"/>
        </w:rPr>
      </w:pPr>
      <w:bookmarkStart w:id="18" w:name="criterion14"/>
      <w:r w:rsidRPr="002826F6">
        <w:rPr>
          <w:b/>
        </w:rPr>
        <w:t xml:space="preserve">Tiêu chí </w:t>
      </w:r>
      <w:r w:rsidR="00971A15" w:rsidRPr="002826F6">
        <w:rPr>
          <w:b/>
          <w:lang w:val="vi-VN"/>
        </w:rPr>
        <w:t>1.</w:t>
      </w:r>
      <w:r w:rsidRPr="002826F6">
        <w:rPr>
          <w:b/>
        </w:rPr>
        <w:t xml:space="preserve">4: </w:t>
      </w:r>
      <w:r w:rsidRPr="002826F6">
        <w:rPr>
          <w:b/>
          <w:lang w:val="vi-VN"/>
        </w:rPr>
        <w:t>Hiệu trưởng, phó hiệu trưởng, tổ chuyên môn và tổ văn phòng</w:t>
      </w:r>
      <w:bookmarkEnd w:id="18"/>
    </w:p>
    <w:p w14:paraId="2B8EE16F" w14:textId="77777777" w:rsidR="00B83348" w:rsidRPr="002826F6" w:rsidRDefault="00B83348" w:rsidP="002C63ED">
      <w:pPr>
        <w:pStyle w:val="content"/>
        <w:tabs>
          <w:tab w:val="clear" w:pos="980"/>
        </w:tabs>
        <w:spacing w:before="0" w:after="0"/>
        <w:ind w:firstLine="709"/>
        <w:rPr>
          <w:bCs/>
        </w:rPr>
      </w:pPr>
      <w:r w:rsidRPr="002826F6">
        <w:rPr>
          <w:bCs/>
        </w:rPr>
        <w:t>Mức 1:</w:t>
      </w:r>
    </w:p>
    <w:p w14:paraId="236B1DD1" w14:textId="77777777" w:rsidR="00B83348" w:rsidRPr="002826F6" w:rsidRDefault="00B83348" w:rsidP="002C63ED">
      <w:pPr>
        <w:pStyle w:val="content"/>
        <w:tabs>
          <w:tab w:val="clear" w:pos="980"/>
        </w:tabs>
        <w:spacing w:before="0" w:after="0"/>
        <w:ind w:firstLine="709"/>
        <w:rPr>
          <w:b/>
        </w:rPr>
      </w:pPr>
      <w:r w:rsidRPr="002826F6">
        <w:rPr>
          <w:bCs/>
        </w:rPr>
        <w:t>a) Có hiệu trưởng, số lượng phó hiệu trưởng theo quy định;</w:t>
      </w:r>
    </w:p>
    <w:p w14:paraId="5F63A122" w14:textId="77777777" w:rsidR="00B83348" w:rsidRPr="002826F6" w:rsidRDefault="00B83348" w:rsidP="002C63ED">
      <w:pPr>
        <w:pStyle w:val="content"/>
        <w:tabs>
          <w:tab w:val="clear" w:pos="980"/>
          <w:tab w:val="num" w:pos="709"/>
        </w:tabs>
        <w:spacing w:before="0" w:after="0"/>
        <w:ind w:firstLine="0"/>
        <w:rPr>
          <w:b/>
        </w:rPr>
      </w:pPr>
      <w:r w:rsidRPr="002826F6">
        <w:rPr>
          <w:bCs/>
        </w:rPr>
        <w:tab/>
        <w:t>b) Tổ chuyên môn và tổ văn phòng có cơ cấu tổ chức theo quy định;</w:t>
      </w:r>
    </w:p>
    <w:p w14:paraId="0C2976C3" w14:textId="77777777" w:rsidR="00B83348" w:rsidRPr="002826F6" w:rsidRDefault="00B83348" w:rsidP="002C63ED">
      <w:pPr>
        <w:pStyle w:val="content"/>
        <w:tabs>
          <w:tab w:val="clear" w:pos="980"/>
          <w:tab w:val="num" w:pos="709"/>
        </w:tabs>
        <w:spacing w:before="0" w:after="0"/>
        <w:ind w:firstLine="0"/>
        <w:rPr>
          <w:b/>
        </w:rPr>
      </w:pPr>
      <w:r w:rsidRPr="002826F6">
        <w:rPr>
          <w:bCs/>
        </w:rPr>
        <w:tab/>
        <w:t>c) Tổ chuyên môn, tổ văn phòng có kế hoạch hoạt động và thực hiện các nhiệm vụ theo quy định.</w:t>
      </w:r>
    </w:p>
    <w:p w14:paraId="2DBDCF6A" w14:textId="77777777" w:rsidR="00B83348" w:rsidRPr="002826F6" w:rsidRDefault="00B83348" w:rsidP="002C63ED">
      <w:pPr>
        <w:pStyle w:val="content"/>
        <w:tabs>
          <w:tab w:val="clear" w:pos="980"/>
          <w:tab w:val="num" w:pos="709"/>
        </w:tabs>
        <w:spacing w:before="0" w:after="0"/>
        <w:ind w:firstLine="0"/>
        <w:rPr>
          <w:b/>
        </w:rPr>
      </w:pPr>
      <w:r w:rsidRPr="002826F6">
        <w:rPr>
          <w:bCs/>
        </w:rPr>
        <w:tab/>
        <w:t>Mức 2:</w:t>
      </w:r>
    </w:p>
    <w:p w14:paraId="65CACE4D" w14:textId="77777777" w:rsidR="00B83348" w:rsidRPr="002826F6" w:rsidRDefault="00B83348" w:rsidP="002C63ED">
      <w:pPr>
        <w:pStyle w:val="content"/>
        <w:tabs>
          <w:tab w:val="clear" w:pos="980"/>
        </w:tabs>
        <w:spacing w:before="0" w:after="0"/>
        <w:ind w:firstLine="709"/>
        <w:rPr>
          <w:b/>
        </w:rPr>
      </w:pPr>
      <w:r w:rsidRPr="002826F6">
        <w:rPr>
          <w:bCs/>
        </w:rPr>
        <w:t>a)  Hằng năm, tổ chuyên môn đề xuất và thực hiện được ít nhất 01 (một) chuyên đề chuyên môn có tác dụng nâng cao chất lượng và hiệu quả giáo dục;</w:t>
      </w:r>
    </w:p>
    <w:p w14:paraId="3059540A" w14:textId="77777777" w:rsidR="00B83348" w:rsidRPr="002826F6" w:rsidRDefault="00B83348" w:rsidP="002C63ED">
      <w:pPr>
        <w:pStyle w:val="content"/>
        <w:tabs>
          <w:tab w:val="clear" w:pos="980"/>
          <w:tab w:val="num" w:pos="709"/>
        </w:tabs>
        <w:spacing w:before="0" w:after="0"/>
        <w:ind w:firstLine="0"/>
        <w:rPr>
          <w:b/>
        </w:rPr>
      </w:pPr>
      <w:r w:rsidRPr="002826F6">
        <w:rPr>
          <w:bCs/>
        </w:rPr>
        <w:tab/>
        <w:t>b) Hoạt động của tổ chuyên môn, tổ văn phòng được định kỳ rà soát, đánh giá, điều chỉnh.</w:t>
      </w:r>
    </w:p>
    <w:p w14:paraId="6DF9C4F8" w14:textId="77777777" w:rsidR="00B83348" w:rsidRPr="002826F6" w:rsidRDefault="00B83348" w:rsidP="002C63ED">
      <w:pPr>
        <w:pStyle w:val="content"/>
        <w:tabs>
          <w:tab w:val="clear" w:pos="980"/>
          <w:tab w:val="num" w:pos="709"/>
        </w:tabs>
        <w:spacing w:before="0" w:after="0"/>
        <w:ind w:firstLine="0"/>
        <w:rPr>
          <w:b/>
        </w:rPr>
      </w:pPr>
      <w:r w:rsidRPr="002826F6">
        <w:rPr>
          <w:bCs/>
        </w:rPr>
        <w:tab/>
        <w:t>Mức 3:</w:t>
      </w:r>
    </w:p>
    <w:p w14:paraId="220646EC" w14:textId="77777777" w:rsidR="00B83348" w:rsidRPr="002826F6" w:rsidRDefault="00B83348" w:rsidP="002C63ED">
      <w:pPr>
        <w:pStyle w:val="content"/>
        <w:tabs>
          <w:tab w:val="clear" w:pos="980"/>
        </w:tabs>
        <w:spacing w:before="0" w:after="0"/>
        <w:ind w:firstLine="709"/>
        <w:rPr>
          <w:b/>
        </w:rPr>
      </w:pPr>
      <w:r w:rsidRPr="002826F6">
        <w:rPr>
          <w:bCs/>
        </w:rPr>
        <w:t>a) Hoạt động của tổ chuyên môn, tổ văn phòng có đóng góp hiệu quả trong việc nâng cao chất lượng các hoạt động của nhà trường;</w:t>
      </w:r>
    </w:p>
    <w:p w14:paraId="65DB83B4" w14:textId="77777777" w:rsidR="00B83348" w:rsidRPr="002826F6" w:rsidRDefault="00B83348" w:rsidP="002C63ED">
      <w:pPr>
        <w:pStyle w:val="content"/>
        <w:tabs>
          <w:tab w:val="clear" w:pos="980"/>
          <w:tab w:val="num" w:pos="709"/>
        </w:tabs>
        <w:spacing w:before="0" w:after="0"/>
        <w:ind w:firstLine="0"/>
        <w:rPr>
          <w:b/>
        </w:rPr>
      </w:pPr>
      <w:r w:rsidRPr="002826F6">
        <w:rPr>
          <w:bCs/>
        </w:rPr>
        <w:tab/>
        <w:t>b) Tổ chuyên môn thực hiện hiệu quả các chuyên đề chuyên môn góp phần nâng cao chất lượng giáo dục.</w:t>
      </w:r>
    </w:p>
    <w:p w14:paraId="31588488" w14:textId="77777777" w:rsidR="00B83348" w:rsidRPr="002826F6" w:rsidRDefault="00B83348"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2BE11DB7" w14:textId="77777777" w:rsidR="00B83348" w:rsidRPr="002826F6" w:rsidRDefault="009B2946" w:rsidP="002C63ED">
      <w:pPr>
        <w:pStyle w:val="content"/>
        <w:tabs>
          <w:tab w:val="clear" w:pos="980"/>
        </w:tabs>
        <w:spacing w:before="0" w:after="0"/>
        <w:ind w:firstLine="709"/>
        <w:jc w:val="left"/>
        <w:rPr>
          <w:bCs/>
        </w:rPr>
      </w:pPr>
      <w:r w:rsidRPr="002826F6">
        <w:rPr>
          <w:bCs/>
        </w:rPr>
        <w:t>Mức 1:</w:t>
      </w:r>
    </w:p>
    <w:p w14:paraId="763DB3D1" w14:textId="77777777" w:rsidR="00BB04CC" w:rsidRDefault="00546AB0" w:rsidP="002C63ED">
      <w:pPr>
        <w:jc w:val="both"/>
        <w:rPr>
          <w:lang w:val="pt-BR"/>
        </w:rPr>
      </w:pPr>
      <w:r w:rsidRPr="001236A5">
        <w:rPr>
          <w:lang w:val="pt-BR"/>
        </w:rPr>
        <w:tab/>
        <w:t>Đến thời điểm tự đánh giá nhà trường  có 01 Hiệu trưởng và 02 Phó hiệu trưởng theo quy định của Điều lệ trường tiểu học.</w:t>
      </w:r>
      <w:r w:rsidR="00BB04CC">
        <w:rPr>
          <w:lang w:val="pt-BR"/>
        </w:rPr>
        <w:t xml:space="preserve"> [H1-1.4-</w:t>
      </w:r>
      <w:r w:rsidR="00C376EF">
        <w:rPr>
          <w:lang w:val="pt-BR"/>
        </w:rPr>
        <w:t>0</w:t>
      </w:r>
      <w:r w:rsidR="00BB04CC">
        <w:rPr>
          <w:lang w:val="pt-BR"/>
        </w:rPr>
        <w:t>1</w:t>
      </w:r>
      <w:r w:rsidR="00BB04CC" w:rsidRPr="001236A5">
        <w:rPr>
          <w:lang w:val="pt-BR"/>
        </w:rPr>
        <w:t>]</w:t>
      </w:r>
    </w:p>
    <w:p w14:paraId="38285DED" w14:textId="77777777" w:rsidR="00BB04CC" w:rsidRDefault="00BB04CC" w:rsidP="002C63ED">
      <w:pPr>
        <w:jc w:val="both"/>
        <w:rPr>
          <w:lang w:val="pt-BR"/>
        </w:rPr>
      </w:pPr>
      <w:r>
        <w:rPr>
          <w:lang w:val="pt-BR"/>
        </w:rPr>
        <w:tab/>
        <w:t xml:space="preserve">Trường tiểu học Nguyễn Thị Minh Khai có 06 tổ chuyên môn </w:t>
      </w:r>
      <w:r w:rsidR="00B57EA0">
        <w:rPr>
          <w:lang w:val="pt-BR"/>
        </w:rPr>
        <w:t xml:space="preserve">( tổ khối 1;2; 3;4;5; tổ bộ môn) </w:t>
      </w:r>
      <w:r>
        <w:rPr>
          <w:lang w:val="pt-BR"/>
        </w:rPr>
        <w:t>và 01 tổ văn phòng, cơ cấu theo quy định của Điều lệ trường tiểu học. [H1-1.4-</w:t>
      </w:r>
      <w:r w:rsidR="00C376EF">
        <w:rPr>
          <w:lang w:val="pt-BR"/>
        </w:rPr>
        <w:t>0</w:t>
      </w:r>
      <w:r>
        <w:rPr>
          <w:lang w:val="pt-BR"/>
        </w:rPr>
        <w:t>2</w:t>
      </w:r>
      <w:r w:rsidRPr="001236A5">
        <w:rPr>
          <w:lang w:val="pt-BR"/>
        </w:rPr>
        <w:t>]</w:t>
      </w:r>
    </w:p>
    <w:p w14:paraId="7FA81074" w14:textId="77777777" w:rsidR="00BB04CC" w:rsidRDefault="00BB04CC" w:rsidP="002C63ED">
      <w:pPr>
        <w:jc w:val="both"/>
        <w:rPr>
          <w:lang w:val="pt-BR"/>
        </w:rPr>
      </w:pPr>
      <w:r>
        <w:rPr>
          <w:lang w:val="pt-BR"/>
        </w:rPr>
        <w:tab/>
        <w:t>Tổ chuyên môn, tổ văn phòng có kế hoạch hoạt động nhiệm vụ theo quy định . [H1-1.4-</w:t>
      </w:r>
      <w:r w:rsidR="00C376EF">
        <w:rPr>
          <w:lang w:val="pt-BR"/>
        </w:rPr>
        <w:t>0</w:t>
      </w:r>
      <w:r>
        <w:rPr>
          <w:lang w:val="pt-BR"/>
        </w:rPr>
        <w:t>3</w:t>
      </w:r>
      <w:r w:rsidRPr="001236A5">
        <w:rPr>
          <w:lang w:val="pt-BR"/>
        </w:rPr>
        <w:t>]</w:t>
      </w:r>
    </w:p>
    <w:p w14:paraId="6D8C3DA8" w14:textId="77777777" w:rsidR="00B83348" w:rsidRPr="002826F6" w:rsidRDefault="00B83348" w:rsidP="002C63ED">
      <w:pPr>
        <w:jc w:val="both"/>
        <w:rPr>
          <w:bCs/>
        </w:rPr>
      </w:pPr>
      <w:r w:rsidRPr="002826F6">
        <w:rPr>
          <w:bCs/>
        </w:rPr>
        <w:tab/>
      </w:r>
      <w:r w:rsidR="009B2946" w:rsidRPr="002826F6">
        <w:rPr>
          <w:bCs/>
        </w:rPr>
        <w:t>Mức 2:</w:t>
      </w:r>
    </w:p>
    <w:p w14:paraId="38263843" w14:textId="77777777" w:rsidR="00267928" w:rsidRPr="001236A5" w:rsidRDefault="00C376EF" w:rsidP="002C63ED">
      <w:pPr>
        <w:jc w:val="both"/>
        <w:rPr>
          <w:lang w:val="pt-BR"/>
        </w:rPr>
      </w:pPr>
      <w:r>
        <w:rPr>
          <w:lang w:val="pt-BR"/>
        </w:rPr>
        <w:tab/>
      </w:r>
      <w:r w:rsidR="00546AB0" w:rsidRPr="001236A5">
        <w:rPr>
          <w:lang w:val="pt-BR"/>
        </w:rPr>
        <w:t>Hàng năm tổ chuyên môn đều xây dựng 1 đến 2 chuyên đề góp phần nâng cao chất lượng giáo dục và triển khai trong toàn trường. Các chuyên đề được đề xuất sát với thực tiễn và nhu cầu của công tác chuyên môn của nhà trường giúp giáo viên trao đổi, rút ra kinh nghiệm, thực hiện trong công tác giảng dạy của bản thân, giúp học sinh tự tin, tích cực tham gia các hoạt động học tậ</w:t>
      </w:r>
      <w:r w:rsidR="00A37ADD">
        <w:rPr>
          <w:lang w:val="pt-BR"/>
        </w:rPr>
        <w:t>p.</w:t>
      </w:r>
    </w:p>
    <w:p w14:paraId="2D494147" w14:textId="77777777" w:rsidR="00267928" w:rsidRPr="001236A5" w:rsidRDefault="00546AB0" w:rsidP="002C63ED">
      <w:pPr>
        <w:ind w:firstLine="709"/>
        <w:jc w:val="both"/>
        <w:rPr>
          <w:lang w:val="pt-BR"/>
        </w:rPr>
      </w:pPr>
      <w:r w:rsidRPr="001236A5">
        <w:rPr>
          <w:lang w:val="pt-BR"/>
        </w:rPr>
        <w:lastRenderedPageBreak/>
        <w:t>Hoạt động của tổ</w:t>
      </w:r>
      <w:r w:rsidR="00C376EF">
        <w:rPr>
          <w:lang w:val="pt-BR"/>
        </w:rPr>
        <w:t xml:space="preserve"> chuyên môn, tổ văn phòng </w:t>
      </w:r>
      <w:r w:rsidRPr="001236A5">
        <w:rPr>
          <w:lang w:val="pt-BR"/>
        </w:rPr>
        <w:t>được định kỳ rà soát, đánh giá, điều chỉnh.</w:t>
      </w:r>
      <w:r w:rsidR="00C376EF" w:rsidRPr="00C376EF">
        <w:rPr>
          <w:lang w:val="pt-BR"/>
        </w:rPr>
        <w:t xml:space="preserve"> </w:t>
      </w:r>
      <w:r w:rsidR="00C376EF" w:rsidRPr="001236A5">
        <w:rPr>
          <w:lang w:val="pt-BR"/>
        </w:rPr>
        <w:t>[H1-1.4-</w:t>
      </w:r>
      <w:r w:rsidR="00C376EF">
        <w:rPr>
          <w:lang w:val="pt-BR"/>
        </w:rPr>
        <w:t>0</w:t>
      </w:r>
      <w:r w:rsidR="00A37ADD">
        <w:rPr>
          <w:lang w:val="pt-BR"/>
        </w:rPr>
        <w:t>4</w:t>
      </w:r>
      <w:r w:rsidR="00C376EF" w:rsidRPr="001236A5">
        <w:rPr>
          <w:lang w:val="pt-BR"/>
        </w:rPr>
        <w:t>]</w:t>
      </w:r>
    </w:p>
    <w:p w14:paraId="6E59F996" w14:textId="77777777" w:rsidR="0094772B" w:rsidRDefault="00B83348" w:rsidP="002C63ED">
      <w:pPr>
        <w:pStyle w:val="content"/>
        <w:tabs>
          <w:tab w:val="clear" w:pos="980"/>
        </w:tabs>
        <w:spacing w:before="0" w:after="0"/>
        <w:ind w:firstLine="709"/>
        <w:rPr>
          <w:bCs/>
        </w:rPr>
      </w:pPr>
      <w:r w:rsidRPr="002826F6">
        <w:rPr>
          <w:bCs/>
        </w:rPr>
        <w:tab/>
      </w:r>
      <w:r w:rsidR="009B2946" w:rsidRPr="002826F6">
        <w:rPr>
          <w:bCs/>
        </w:rPr>
        <w:t>Mức 3:</w:t>
      </w:r>
      <w:r w:rsidR="0094772B" w:rsidRPr="0094772B">
        <w:rPr>
          <w:bCs/>
        </w:rPr>
        <w:t xml:space="preserve"> </w:t>
      </w:r>
    </w:p>
    <w:p w14:paraId="0CC8E38F" w14:textId="77777777" w:rsidR="0094772B" w:rsidRPr="002826F6" w:rsidRDefault="0094772B" w:rsidP="002C63ED">
      <w:pPr>
        <w:pStyle w:val="content"/>
        <w:tabs>
          <w:tab w:val="clear" w:pos="980"/>
        </w:tabs>
        <w:spacing w:before="0" w:after="0"/>
        <w:ind w:firstLine="709"/>
        <w:rPr>
          <w:b/>
        </w:rPr>
      </w:pPr>
      <w:r w:rsidRPr="001236A5">
        <w:t>Tổ chuyên môn và tổ văn phòng tổ chức sinh hoạt định kỳ đúng quy định; tổ chức đầy đủ các buổi thao giảng, hội giảng. Các thành viên trong các tổ luôn đoàn kết, tích cực học tập, đổi mới phương pháp giảng dạy. Tổ chuyên môn thực hiện hiệu quả các chuyên đề, chuyên môn góp phần giải quyết những khó khăn vướng mắc của GV, hướng đến việc vận dụng tính mới, sáng tạo của GV góp phần nâng cao chất lượng giáo dục</w:t>
      </w:r>
      <w:r w:rsidRPr="0094772B">
        <w:rPr>
          <w:bCs/>
        </w:rPr>
        <w:t xml:space="preserve"> </w:t>
      </w:r>
      <w:r w:rsidRPr="002826F6">
        <w:rPr>
          <w:bCs/>
        </w:rPr>
        <w:t>đóng góp hiệu quả trong việc nâng cao chất lượng các hoạt động của nhà trường</w:t>
      </w:r>
      <w:r w:rsidRPr="001236A5">
        <w:t>.</w:t>
      </w:r>
      <w:r w:rsidRPr="0094772B">
        <w:t xml:space="preserve"> </w:t>
      </w:r>
    </w:p>
    <w:p w14:paraId="11CEA65D" w14:textId="77777777" w:rsidR="0094772B" w:rsidRPr="002826F6" w:rsidRDefault="0094772B" w:rsidP="002C63ED">
      <w:pPr>
        <w:pStyle w:val="content"/>
        <w:tabs>
          <w:tab w:val="clear" w:pos="980"/>
          <w:tab w:val="num" w:pos="709"/>
        </w:tabs>
        <w:spacing w:before="0" w:after="0"/>
        <w:ind w:firstLine="0"/>
        <w:rPr>
          <w:b/>
        </w:rPr>
      </w:pPr>
      <w:r w:rsidRPr="002826F6">
        <w:rPr>
          <w:bCs/>
        </w:rPr>
        <w:tab/>
        <w:t>Tổ chuyên môn thực hiện hiệu quả các chuyên đề chuyên môn góp phần nâng cao chất lượng giáo dục.</w:t>
      </w:r>
      <w:r w:rsidRPr="0094772B">
        <w:t xml:space="preserve"> </w:t>
      </w:r>
      <w:r w:rsidR="00113755" w:rsidRPr="001236A5">
        <w:t>[H1-1.4-0</w:t>
      </w:r>
      <w:r w:rsidR="00113755">
        <w:t>5</w:t>
      </w:r>
      <w:r w:rsidR="00113755" w:rsidRPr="001236A5">
        <w:t xml:space="preserve">] </w:t>
      </w:r>
    </w:p>
    <w:p w14:paraId="3FD10737" w14:textId="77777777" w:rsidR="00B83348" w:rsidRPr="002826F6" w:rsidRDefault="00546AB0" w:rsidP="002C63ED">
      <w:pPr>
        <w:jc w:val="both"/>
        <w:rPr>
          <w:bCs/>
        </w:rPr>
      </w:pPr>
      <w:r w:rsidRPr="001236A5">
        <w:rPr>
          <w:lang w:val="pt-BR"/>
        </w:rPr>
        <w:tab/>
      </w:r>
      <w:r w:rsidR="00B83348" w:rsidRPr="002826F6">
        <w:rPr>
          <w:b/>
        </w:rPr>
        <w:t xml:space="preserve">2. Điểm mạnh </w:t>
      </w:r>
    </w:p>
    <w:p w14:paraId="510EA31E" w14:textId="77777777" w:rsidR="00267928" w:rsidRPr="001236A5" w:rsidRDefault="00546AB0" w:rsidP="002C63ED">
      <w:pPr>
        <w:jc w:val="both"/>
        <w:rPr>
          <w:lang w:val="pt-BR"/>
        </w:rPr>
      </w:pPr>
      <w:r w:rsidRPr="001236A5">
        <w:rPr>
          <w:lang w:val="pt-BR"/>
        </w:rPr>
        <w:tab/>
        <w:t>Trường có đủ số lượng Hiệu trưởng, Phó hiệu trưởng theo quy định, luôn đoàn kết thống nhất trong lãnh đạo, chỉ đạo đội ngũ GV, NV. Các tổ chuyên môn và tổ văn phòng được thành lập, củng cố, kiện toàn kịp thời hàng năm và hoạt động có nề nếp, hiệu quả, góp phần nâng cao chất lượng giáo dục nhà trường. Các chuyên đề chuyên môn nhằm nâng cao chất lượng giảng dạy được tổ chức thường xuyên hàng năm.</w:t>
      </w:r>
    </w:p>
    <w:p w14:paraId="3994A372" w14:textId="77777777" w:rsidR="00267928" w:rsidRPr="001236A5" w:rsidRDefault="00546AB0" w:rsidP="002C63ED">
      <w:pPr>
        <w:jc w:val="both"/>
        <w:rPr>
          <w:lang w:val="pt-BR"/>
        </w:rPr>
      </w:pPr>
      <w:r w:rsidRPr="001236A5">
        <w:rPr>
          <w:lang w:val="pt-BR"/>
        </w:rPr>
        <w:tab/>
        <w:t>Các tổ chuyên môn thực hiện nghiêm túc các buổi sinh hoạt, tổ chức các chuyên đề nhằm nâng cao chất lượng dạy học trong nhà trường.</w:t>
      </w:r>
    </w:p>
    <w:p w14:paraId="164F1552" w14:textId="77777777" w:rsidR="00076BE1" w:rsidRPr="002826F6" w:rsidRDefault="00546AB0" w:rsidP="002C63ED">
      <w:pPr>
        <w:jc w:val="both"/>
        <w:rPr>
          <w:b/>
        </w:rPr>
      </w:pPr>
      <w:r w:rsidRPr="001236A5">
        <w:rPr>
          <w:lang w:val="pt-BR"/>
        </w:rPr>
        <w:tab/>
        <w:t> </w:t>
      </w:r>
      <w:r w:rsidR="00076BE1" w:rsidRPr="002826F6">
        <w:rPr>
          <w:b/>
        </w:rPr>
        <w:t>3. Điểm yếu</w:t>
      </w:r>
    </w:p>
    <w:p w14:paraId="72F1BA83" w14:textId="77777777" w:rsidR="00436FA6" w:rsidRDefault="00546AB0" w:rsidP="002C63ED">
      <w:pPr>
        <w:jc w:val="both"/>
        <w:rPr>
          <w:rFonts w:eastAsia="Calibri"/>
        </w:rPr>
      </w:pPr>
      <w:r w:rsidRPr="001236A5">
        <w:rPr>
          <w:lang w:val="pt-BR"/>
        </w:rPr>
        <w:tab/>
      </w:r>
      <w:r w:rsidR="00436FA6" w:rsidRPr="00436FA6">
        <w:rPr>
          <w:rFonts w:eastAsia="Calibri"/>
        </w:rPr>
        <w:t>Một vài chuyên đề khi triể</w:t>
      </w:r>
      <w:r w:rsidR="00581CB1">
        <w:rPr>
          <w:rFonts w:eastAsia="Calibri"/>
        </w:rPr>
        <w:t>n khai hiệu quả chưa cao</w:t>
      </w:r>
      <w:r w:rsidR="00436FA6" w:rsidRPr="00436FA6">
        <w:rPr>
          <w:rFonts w:eastAsia="Calibri"/>
        </w:rPr>
        <w:t xml:space="preserve">, do chưa chuẩn bị, nghiên cứu kỹ tài liệu, tập hợp ý kiến và phân công dạy minh họa trước khi thực hiện. Một số GV chưa mạnh dạn phát biểu, đóng góp ý kiến, chia sẻ kinh nghiệm lẫn nhau, chưa mạnh dạn tham gia dạy minh họa chuyên đề nên chất lượng, hiệu quả đạt chưa cao. </w:t>
      </w:r>
    </w:p>
    <w:p w14:paraId="3E8D179F" w14:textId="77777777" w:rsidR="00076BE1" w:rsidRPr="002826F6" w:rsidRDefault="00076BE1" w:rsidP="002C63ED">
      <w:pPr>
        <w:ind w:firstLine="720"/>
        <w:jc w:val="both"/>
        <w:rPr>
          <w:b/>
        </w:rPr>
      </w:pPr>
      <w:r w:rsidRPr="002826F6">
        <w:rPr>
          <w:b/>
        </w:rPr>
        <w:t>4. Kế hoạch cải tiến chất lượng</w:t>
      </w:r>
    </w:p>
    <w:p w14:paraId="45CFF51F" w14:textId="77777777" w:rsidR="007944A2" w:rsidRPr="007944A2" w:rsidRDefault="00546AB0" w:rsidP="002C63ED">
      <w:pPr>
        <w:jc w:val="both"/>
        <w:rPr>
          <w:rFonts w:eastAsia="Calibri"/>
        </w:rPr>
      </w:pPr>
      <w:r w:rsidRPr="001236A5">
        <w:rPr>
          <w:lang w:val="pt-BR"/>
        </w:rPr>
        <w:tab/>
        <w:t xml:space="preserve">Nâng cao chất lượng các buổi sinh hoạt chuyên môn qua việc định hướng nội dung hội thảo và những tài liệu có liên quan được sưu tầm bằng nhiều nguồn khác nhau. </w:t>
      </w:r>
      <w:r w:rsidR="007944A2" w:rsidRPr="007944A2">
        <w:rPr>
          <w:rFonts w:eastAsia="Calibri"/>
        </w:rPr>
        <w:t>Tham gia nhiều các tiết dạy chuyên đề, các lần Kiểm tra nội bộ về phương pháp dạy học, tích cực nghiên cứu tài liệu, tập huấn chuyên môn về chương trình giáo dục phổ thông mới ,tổ chức lớp học theo hướng phát triển năng lực, phẩm chất của HS.</w:t>
      </w:r>
    </w:p>
    <w:p w14:paraId="55FB6F3E" w14:textId="77777777" w:rsidR="00076BE1" w:rsidRPr="00370CE2" w:rsidRDefault="00546AB0" w:rsidP="002C63ED">
      <w:pPr>
        <w:jc w:val="both"/>
        <w:rPr>
          <w:lang w:val="pt-BR"/>
        </w:rPr>
      </w:pPr>
      <w:r w:rsidRPr="001236A5">
        <w:rPr>
          <w:lang w:val="pt-BR"/>
        </w:rPr>
        <w:tab/>
        <w:t> </w:t>
      </w:r>
      <w:r w:rsidR="00076BE1" w:rsidRPr="00370CE2">
        <w:rPr>
          <w:b/>
          <w:lang w:val="pt-BR"/>
        </w:rPr>
        <w:t>5.</w:t>
      </w:r>
      <w:r w:rsidR="00496B9F" w:rsidRPr="00370CE2">
        <w:rPr>
          <w:b/>
          <w:lang w:val="pt-BR"/>
        </w:rPr>
        <w:t xml:space="preserve"> Tự</w:t>
      </w:r>
      <w:r w:rsidR="00496B9F" w:rsidRPr="002826F6">
        <w:rPr>
          <w:b/>
          <w:lang w:val="vi-VN"/>
        </w:rPr>
        <w:t xml:space="preserve"> đánh giá</w:t>
      </w:r>
      <w:r w:rsidR="00496B9F" w:rsidRPr="00370CE2">
        <w:rPr>
          <w:b/>
          <w:lang w:val="pt-BR"/>
        </w:rPr>
        <w:t>:</w:t>
      </w:r>
      <w:r w:rsidR="00076BE1" w:rsidRPr="00370CE2">
        <w:rPr>
          <w:lang w:val="pt-BR"/>
        </w:rPr>
        <w:t xml:space="preserve"> Đạt mức 3</w:t>
      </w:r>
    </w:p>
    <w:p w14:paraId="29E77438" w14:textId="77777777" w:rsidR="008C0D25" w:rsidRPr="002826F6" w:rsidRDefault="00076BE1" w:rsidP="002C63ED">
      <w:pPr>
        <w:pStyle w:val="content"/>
        <w:tabs>
          <w:tab w:val="clear" w:pos="980"/>
        </w:tabs>
        <w:spacing w:before="0" w:after="0"/>
        <w:ind w:firstLine="709"/>
        <w:jc w:val="left"/>
        <w:rPr>
          <w:b/>
          <w:lang w:val="vi-VN"/>
        </w:rPr>
      </w:pPr>
      <w:bookmarkStart w:id="19" w:name="criterion15"/>
      <w:r w:rsidRPr="002826F6">
        <w:rPr>
          <w:b/>
        </w:rPr>
        <w:t xml:space="preserve">Tiêu chí </w:t>
      </w:r>
      <w:r w:rsidR="00971A15" w:rsidRPr="002826F6">
        <w:rPr>
          <w:b/>
          <w:lang w:val="vi-VN"/>
        </w:rPr>
        <w:t>1.</w:t>
      </w:r>
      <w:r w:rsidRPr="002826F6">
        <w:rPr>
          <w:b/>
        </w:rPr>
        <w:t xml:space="preserve">5: </w:t>
      </w:r>
      <w:r w:rsidRPr="002826F6">
        <w:rPr>
          <w:b/>
          <w:lang w:val="vi-VN"/>
        </w:rPr>
        <w:t>Khối lớp và tổ chức lớp học</w:t>
      </w:r>
      <w:bookmarkEnd w:id="19"/>
    </w:p>
    <w:p w14:paraId="2F6241E4" w14:textId="77777777" w:rsidR="008C0D25" w:rsidRPr="002826F6" w:rsidRDefault="008C0D25" w:rsidP="002C63ED">
      <w:pPr>
        <w:pStyle w:val="content"/>
        <w:tabs>
          <w:tab w:val="clear" w:pos="980"/>
        </w:tabs>
        <w:spacing w:before="0" w:after="0"/>
        <w:ind w:firstLine="709"/>
        <w:rPr>
          <w:bCs/>
        </w:rPr>
      </w:pPr>
      <w:r w:rsidRPr="002826F6">
        <w:rPr>
          <w:bCs/>
        </w:rPr>
        <w:t>Mức 1:</w:t>
      </w:r>
    </w:p>
    <w:p w14:paraId="67868E7C" w14:textId="77777777" w:rsidR="008C0D25" w:rsidRPr="002826F6" w:rsidRDefault="008C0D25" w:rsidP="002C63ED">
      <w:pPr>
        <w:pStyle w:val="content"/>
        <w:tabs>
          <w:tab w:val="clear" w:pos="980"/>
        </w:tabs>
        <w:spacing w:before="0" w:after="0"/>
        <w:ind w:firstLine="709"/>
        <w:rPr>
          <w:b/>
        </w:rPr>
      </w:pPr>
      <w:r w:rsidRPr="002826F6">
        <w:rPr>
          <w:bCs/>
        </w:rPr>
        <w:t>a) Có đủ các khối lớp cấp tiểu học;</w:t>
      </w:r>
    </w:p>
    <w:p w14:paraId="30150FE7" w14:textId="77777777" w:rsidR="008C0D25" w:rsidRPr="002826F6" w:rsidRDefault="008C0D25" w:rsidP="002C63ED">
      <w:pPr>
        <w:pStyle w:val="content"/>
        <w:tabs>
          <w:tab w:val="clear" w:pos="980"/>
          <w:tab w:val="num" w:pos="709"/>
        </w:tabs>
        <w:spacing w:before="0" w:after="0"/>
        <w:ind w:firstLine="0"/>
        <w:rPr>
          <w:b/>
        </w:rPr>
      </w:pPr>
      <w:r w:rsidRPr="002826F6">
        <w:rPr>
          <w:bCs/>
        </w:rPr>
        <w:tab/>
        <w:t>b) Họ</w:t>
      </w:r>
      <w:r w:rsidR="00370CE2">
        <w:rPr>
          <w:bCs/>
        </w:rPr>
        <w:t>c sinh đ</w:t>
      </w:r>
      <w:r w:rsidRPr="002826F6">
        <w:rPr>
          <w:bCs/>
        </w:rPr>
        <w:t>ược tổ chức theo lớp học; lớp học được tổ chức theo quy định;</w:t>
      </w:r>
    </w:p>
    <w:p w14:paraId="330FD720" w14:textId="77777777" w:rsidR="008C0D25" w:rsidRPr="002826F6" w:rsidRDefault="008C0D25" w:rsidP="002C63ED">
      <w:pPr>
        <w:pStyle w:val="content"/>
        <w:tabs>
          <w:tab w:val="clear" w:pos="980"/>
          <w:tab w:val="num" w:pos="709"/>
        </w:tabs>
        <w:spacing w:before="0" w:after="0"/>
        <w:ind w:firstLine="0"/>
        <w:rPr>
          <w:b/>
        </w:rPr>
      </w:pPr>
      <w:r w:rsidRPr="002826F6">
        <w:rPr>
          <w:bCs/>
        </w:rPr>
        <w:tab/>
        <w:t>c) Lớp học hoạt động theo nguyên tắc tự quản, dân chủ.</w:t>
      </w:r>
    </w:p>
    <w:p w14:paraId="01BCC809" w14:textId="77777777" w:rsidR="008C0D25" w:rsidRPr="002826F6" w:rsidRDefault="008C0D25" w:rsidP="002C63ED">
      <w:pPr>
        <w:pStyle w:val="content"/>
        <w:tabs>
          <w:tab w:val="clear" w:pos="980"/>
          <w:tab w:val="num" w:pos="709"/>
        </w:tabs>
        <w:spacing w:before="0" w:after="0"/>
        <w:ind w:firstLine="0"/>
        <w:rPr>
          <w:b/>
        </w:rPr>
      </w:pPr>
      <w:r w:rsidRPr="002826F6">
        <w:rPr>
          <w:bCs/>
        </w:rPr>
        <w:tab/>
        <w:t>Mức 2:</w:t>
      </w:r>
    </w:p>
    <w:p w14:paraId="4252B9D7" w14:textId="77777777" w:rsidR="008C0D25" w:rsidRPr="002826F6" w:rsidRDefault="008C0D25" w:rsidP="002C63ED">
      <w:pPr>
        <w:pStyle w:val="content"/>
        <w:tabs>
          <w:tab w:val="clear" w:pos="980"/>
        </w:tabs>
        <w:spacing w:before="0" w:after="0"/>
        <w:ind w:firstLine="709"/>
        <w:rPr>
          <w:b/>
        </w:rPr>
      </w:pPr>
      <w:r w:rsidRPr="002826F6">
        <w:rPr>
          <w:bCs/>
        </w:rPr>
        <w:t>a)  Trường có không quá 30 (ba mươi) lớp;</w:t>
      </w:r>
    </w:p>
    <w:p w14:paraId="7AB04C43" w14:textId="77777777" w:rsidR="008C0D25" w:rsidRPr="002826F6" w:rsidRDefault="008C0D25" w:rsidP="002C63ED">
      <w:pPr>
        <w:pStyle w:val="content"/>
        <w:tabs>
          <w:tab w:val="clear" w:pos="980"/>
          <w:tab w:val="num" w:pos="709"/>
        </w:tabs>
        <w:spacing w:before="0" w:after="0"/>
        <w:ind w:firstLine="0"/>
        <w:rPr>
          <w:b/>
        </w:rPr>
      </w:pPr>
      <w:r w:rsidRPr="002826F6">
        <w:rPr>
          <w:bCs/>
        </w:rPr>
        <w:tab/>
        <w:t>b) Sĩ số học sinh trong lớp theo quy định;</w:t>
      </w:r>
    </w:p>
    <w:p w14:paraId="586AB168" w14:textId="77777777" w:rsidR="008C0D25" w:rsidRPr="002826F6" w:rsidRDefault="008C0D25" w:rsidP="002C63ED">
      <w:pPr>
        <w:pStyle w:val="content"/>
        <w:tabs>
          <w:tab w:val="clear" w:pos="980"/>
          <w:tab w:val="num" w:pos="709"/>
        </w:tabs>
        <w:spacing w:before="0" w:after="0"/>
        <w:ind w:firstLine="0"/>
        <w:rPr>
          <w:b/>
        </w:rPr>
      </w:pPr>
      <w:r w:rsidRPr="002826F6">
        <w:rPr>
          <w:bCs/>
        </w:rPr>
        <w:tab/>
        <w:t>c) Tổ chức lớp học linh hoạt và phù hợp với các hình thức hoạt động giáo dục.</w:t>
      </w:r>
    </w:p>
    <w:p w14:paraId="1024C16B" w14:textId="77777777" w:rsidR="008C0D25" w:rsidRPr="002826F6" w:rsidRDefault="008C0D25"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6D1CE927" w14:textId="77777777" w:rsidR="008C0D25" w:rsidRPr="002826F6" w:rsidRDefault="009B2946" w:rsidP="002C63ED">
      <w:pPr>
        <w:pStyle w:val="content"/>
        <w:tabs>
          <w:tab w:val="clear" w:pos="980"/>
        </w:tabs>
        <w:spacing w:before="0" w:after="0"/>
        <w:ind w:firstLine="709"/>
        <w:jc w:val="left"/>
        <w:rPr>
          <w:bCs/>
        </w:rPr>
      </w:pPr>
      <w:r w:rsidRPr="002826F6">
        <w:rPr>
          <w:bCs/>
        </w:rPr>
        <w:t>Mức 1:</w:t>
      </w:r>
    </w:p>
    <w:p w14:paraId="092981B8" w14:textId="77777777" w:rsidR="00267928" w:rsidRPr="001236A5" w:rsidRDefault="00546AB0" w:rsidP="002C63ED">
      <w:pPr>
        <w:jc w:val="both"/>
        <w:rPr>
          <w:lang w:val="pt-BR"/>
        </w:rPr>
      </w:pPr>
      <w:r w:rsidRPr="001236A5">
        <w:rPr>
          <w:lang w:val="pt-BR"/>
        </w:rPr>
        <w:tab/>
        <w:t>Đến thời điểm tự đánh giá nhà trường có đủ các khối lớp cấp tiểu học.</w:t>
      </w:r>
    </w:p>
    <w:p w14:paraId="18622FC3" w14:textId="77777777" w:rsidR="00370CE2" w:rsidRDefault="00546AB0" w:rsidP="002C63ED">
      <w:pPr>
        <w:jc w:val="both"/>
        <w:rPr>
          <w:lang w:val="pt-BR"/>
        </w:rPr>
      </w:pPr>
      <w:r w:rsidRPr="001236A5">
        <w:rPr>
          <w:lang w:val="pt-BR"/>
        </w:rPr>
        <w:lastRenderedPageBreak/>
        <w:tab/>
        <w:t>Năm học 202</w:t>
      </w:r>
      <w:r w:rsidR="00C34F43">
        <w:rPr>
          <w:lang w:val="pt-BR"/>
        </w:rPr>
        <w:t>2</w:t>
      </w:r>
      <w:r w:rsidRPr="001236A5">
        <w:rPr>
          <w:lang w:val="pt-BR"/>
        </w:rPr>
        <w:t>-202</w:t>
      </w:r>
      <w:r w:rsidR="00C34F43">
        <w:rPr>
          <w:lang w:val="pt-BR"/>
        </w:rPr>
        <w:t>3</w:t>
      </w:r>
      <w:r w:rsidRPr="001236A5">
        <w:rPr>
          <w:lang w:val="pt-BR"/>
        </w:rPr>
        <w:t xml:space="preserve">, trường đã huy động 100% trẻ trong độ tuổi học tiểu học đến trường, trường có hơn </w:t>
      </w:r>
      <w:r w:rsidR="00370CE2">
        <w:rPr>
          <w:lang w:val="pt-BR"/>
        </w:rPr>
        <w:t>12</w:t>
      </w:r>
      <w:r w:rsidR="00C34F43">
        <w:rPr>
          <w:lang w:val="pt-BR"/>
        </w:rPr>
        <w:t>83</w:t>
      </w:r>
      <w:r w:rsidRPr="001236A5">
        <w:rPr>
          <w:lang w:val="pt-BR"/>
        </w:rPr>
        <w:t xml:space="preserve"> học sinh được biên chế thành 5 khối</w:t>
      </w:r>
      <w:r w:rsidR="00370CE2">
        <w:rPr>
          <w:lang w:val="pt-BR"/>
        </w:rPr>
        <w:t xml:space="preserve"> lớp theo quy định từ khối 1 đến khối 5. </w:t>
      </w:r>
      <w:r w:rsidR="00370CE2" w:rsidRPr="001236A5">
        <w:rPr>
          <w:lang w:val="pt-BR"/>
        </w:rPr>
        <w:t>[H1-1.5-01]</w:t>
      </w:r>
    </w:p>
    <w:p w14:paraId="09CEFCFF" w14:textId="77777777" w:rsidR="00267928" w:rsidRPr="001236A5" w:rsidRDefault="00770EA5" w:rsidP="002C63ED">
      <w:pPr>
        <w:jc w:val="both"/>
        <w:rPr>
          <w:lang w:val="pt-BR"/>
        </w:rPr>
      </w:pPr>
      <w:r>
        <w:rPr>
          <w:lang w:val="pt-BR"/>
        </w:rPr>
        <w:tab/>
      </w:r>
      <w:r w:rsidRPr="001236A5">
        <w:rPr>
          <w:lang w:val="pt-BR"/>
        </w:rPr>
        <w:t>Lớp học được tổ chức theo quy định</w:t>
      </w:r>
      <w:r>
        <w:rPr>
          <w:lang w:val="pt-BR"/>
        </w:rPr>
        <w:t>.</w:t>
      </w:r>
      <w:r w:rsidRPr="001236A5">
        <w:rPr>
          <w:lang w:val="pt-BR"/>
        </w:rPr>
        <w:t xml:space="preserve"> </w:t>
      </w:r>
      <w:r w:rsidR="00546AB0" w:rsidRPr="001236A5">
        <w:rPr>
          <w:lang w:val="pt-BR"/>
        </w:rPr>
        <w:t>Lớp học có lớp trưởng, một hoặc hai lớp phó do tập thể học sinh bầu hoặc do giáo viên chủ nhiệm lớp chỉ định luận phiên trong năm học. Mỗi lớp học được chia thành các tổ học sinh. Mỗi tổ có tổ trưởng, tổ phó do học sinh trong tổ bầu hoặc do giáo viên chủ nhiệm lớp chỉ định luân phiên trong năm học. [H1-1.5-02]</w:t>
      </w:r>
    </w:p>
    <w:p w14:paraId="64CC7C1B" w14:textId="77777777" w:rsidR="008C0D25" w:rsidRPr="002826F6" w:rsidRDefault="008C0D25" w:rsidP="002C63ED">
      <w:pPr>
        <w:pStyle w:val="content"/>
        <w:tabs>
          <w:tab w:val="clear" w:pos="980"/>
          <w:tab w:val="num" w:pos="709"/>
        </w:tabs>
        <w:spacing w:before="0" w:after="0"/>
        <w:ind w:firstLine="0"/>
        <w:jc w:val="left"/>
        <w:rPr>
          <w:bCs/>
        </w:rPr>
      </w:pPr>
      <w:r w:rsidRPr="002826F6">
        <w:rPr>
          <w:bCs/>
        </w:rPr>
        <w:tab/>
      </w:r>
      <w:r w:rsidR="009B2946" w:rsidRPr="002826F6">
        <w:rPr>
          <w:bCs/>
        </w:rPr>
        <w:t>Mức 2:</w:t>
      </w:r>
    </w:p>
    <w:p w14:paraId="13C1FDDD" w14:textId="77777777" w:rsidR="00C34F43" w:rsidRDefault="00546AB0" w:rsidP="002C63ED">
      <w:pPr>
        <w:jc w:val="both"/>
        <w:rPr>
          <w:lang w:val="pt-BR"/>
        </w:rPr>
      </w:pPr>
      <w:r w:rsidRPr="001236A5">
        <w:rPr>
          <w:lang w:val="pt-BR"/>
        </w:rPr>
        <w:tab/>
        <w:t>Trong năm học 202</w:t>
      </w:r>
      <w:r w:rsidR="00C34F43">
        <w:rPr>
          <w:lang w:val="pt-BR"/>
        </w:rPr>
        <w:t>2</w:t>
      </w:r>
      <w:r w:rsidRPr="001236A5">
        <w:rPr>
          <w:lang w:val="pt-BR"/>
        </w:rPr>
        <w:t>-202</w:t>
      </w:r>
      <w:r w:rsidR="00C34F43">
        <w:rPr>
          <w:lang w:val="pt-BR"/>
        </w:rPr>
        <w:t>3</w:t>
      </w:r>
      <w:r w:rsidRPr="001236A5">
        <w:rPr>
          <w:lang w:val="pt-BR"/>
        </w:rPr>
        <w:t xml:space="preserve">, </w:t>
      </w:r>
      <w:r w:rsidR="008C2F07">
        <w:rPr>
          <w:lang w:val="pt-BR"/>
        </w:rPr>
        <w:t>trường có 33 lớp học, tổng số học sinh 12</w:t>
      </w:r>
      <w:r w:rsidR="00C34F43">
        <w:rPr>
          <w:lang w:val="pt-BR"/>
        </w:rPr>
        <w:t>83</w:t>
      </w:r>
      <w:r w:rsidR="008C2F07">
        <w:rPr>
          <w:lang w:val="pt-BR"/>
        </w:rPr>
        <w:t xml:space="preserve"> em </w:t>
      </w:r>
      <w:r w:rsidRPr="001236A5">
        <w:rPr>
          <w:lang w:val="pt-BR"/>
        </w:rPr>
        <w:t>số lượng học sinh bình quân toàn trường 3</w:t>
      </w:r>
      <w:r w:rsidR="00C34F43">
        <w:rPr>
          <w:lang w:val="pt-BR"/>
        </w:rPr>
        <w:t>8</w:t>
      </w:r>
      <w:r w:rsidRPr="001236A5">
        <w:rPr>
          <w:lang w:val="pt-BR"/>
        </w:rPr>
        <w:t xml:space="preserve"> em/lớp</w:t>
      </w:r>
      <w:r w:rsidR="00C34F43">
        <w:rPr>
          <w:lang w:val="pt-BR"/>
        </w:rPr>
        <w:t>.</w:t>
      </w:r>
    </w:p>
    <w:p w14:paraId="1434C9E6" w14:textId="77777777" w:rsidR="00267928" w:rsidRPr="001236A5" w:rsidRDefault="00546AB0" w:rsidP="002C63ED">
      <w:pPr>
        <w:jc w:val="both"/>
        <w:rPr>
          <w:lang w:val="pt-BR"/>
        </w:rPr>
      </w:pPr>
      <w:r w:rsidRPr="001236A5">
        <w:rPr>
          <w:lang w:val="pt-BR"/>
        </w:rPr>
        <w:tab/>
        <w:t>Trường đã chỉ đạo giáo viên tổ chức lớp học linh hoạt, phù hợp với các hình thức hoạt động giáo dục. Cụ thể chỉ đạo giáo viên tổ chức cho học sinh học nhóm, cá nhân; sử dụng phối hợp các phương pháp dạy học(PPDH); hình thức tổ chức dạy học đa dạng phong phú thu hút được các em tích cực tham gia[H1-1.5-0</w:t>
      </w:r>
      <w:r w:rsidR="00BE3682">
        <w:rPr>
          <w:lang w:val="pt-BR"/>
        </w:rPr>
        <w:t>3</w:t>
      </w:r>
      <w:r w:rsidRPr="001236A5">
        <w:rPr>
          <w:lang w:val="pt-BR"/>
        </w:rPr>
        <w:t>]</w:t>
      </w:r>
    </w:p>
    <w:p w14:paraId="48324263" w14:textId="77777777" w:rsidR="008C0D25" w:rsidRPr="002826F6" w:rsidRDefault="008C0D25"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4B29B4E5" w14:textId="77777777" w:rsidR="00267928" w:rsidRPr="001236A5" w:rsidRDefault="00546AB0" w:rsidP="002C63ED">
      <w:pPr>
        <w:jc w:val="both"/>
        <w:rPr>
          <w:lang w:val="pt-BR"/>
        </w:rPr>
      </w:pPr>
      <w:r w:rsidRPr="001236A5">
        <w:rPr>
          <w:lang w:val="pt-BR"/>
        </w:rPr>
        <w:tab/>
        <w:t>Trường có đủ các khối lớp từ lớp 1 đến lớp 5; mỗi lớp có lớp trưởng, 1 hoặc 2 lớp phó do tập thể lớp bầu ra vào đầu năm học; mỗi lớp được chia thành nhiều tổ học sinh, mỗi tổ có tổ trưởng, tổ phó do học sinh trong tổ bầu ra</w:t>
      </w:r>
    </w:p>
    <w:p w14:paraId="1A0D825F" w14:textId="77777777" w:rsidR="00267928" w:rsidRPr="001236A5" w:rsidRDefault="00546AB0" w:rsidP="002C63ED">
      <w:pPr>
        <w:jc w:val="both"/>
        <w:rPr>
          <w:lang w:val="pt-BR"/>
        </w:rPr>
      </w:pPr>
      <w:r w:rsidRPr="001236A5">
        <w:rPr>
          <w:lang w:val="pt-BR"/>
        </w:rPr>
        <w:tab/>
        <w:t>Nhà trường đã thực hiện tốt việc biên chế lớp học và cơ cấu lớp học đúng theo quy định; chỉ đạo giáo viên tổ chức lớp học linh hoạt, phù hợp với các hình thức hoạt động giáo dục, hình thức tổ chức dạy học đa dạng, phong phú thu hút được các em tích cực tham gia các hoạt động. Nhà trường luôn đảm bảo duy trì tốt sĩ số học sinh. </w:t>
      </w:r>
    </w:p>
    <w:p w14:paraId="134F2D70"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5F8EDAA2" w14:textId="77777777" w:rsidR="00267928" w:rsidRPr="001236A5" w:rsidRDefault="00546AB0" w:rsidP="002C63ED">
      <w:pPr>
        <w:jc w:val="both"/>
        <w:rPr>
          <w:lang w:val="pt-BR"/>
        </w:rPr>
      </w:pPr>
      <w:r w:rsidRPr="001236A5">
        <w:rPr>
          <w:lang w:val="pt-BR"/>
        </w:rPr>
        <w:tab/>
      </w:r>
      <w:r w:rsidR="0055487C">
        <w:rPr>
          <w:lang w:val="pt-BR"/>
        </w:rPr>
        <w:t>Một số lớp s</w:t>
      </w:r>
      <w:r w:rsidR="00C33FAB">
        <w:rPr>
          <w:lang w:val="pt-BR"/>
        </w:rPr>
        <w:t xml:space="preserve">ĩ số học sinh </w:t>
      </w:r>
      <w:r w:rsidR="0055487C">
        <w:rPr>
          <w:lang w:val="pt-BR"/>
        </w:rPr>
        <w:t>con cao so với</w:t>
      </w:r>
      <w:r w:rsidR="00C33FAB">
        <w:rPr>
          <w:lang w:val="pt-BR"/>
        </w:rPr>
        <w:t xml:space="preserve"> quy định.</w:t>
      </w:r>
      <w:r w:rsidRPr="001236A5">
        <w:rPr>
          <w:lang w:val="pt-BR"/>
        </w:rPr>
        <w:tab/>
        <w:t> </w:t>
      </w:r>
    </w:p>
    <w:p w14:paraId="0666547E" w14:textId="77777777" w:rsidR="00076BE1" w:rsidRPr="002826F6" w:rsidRDefault="00076BE1" w:rsidP="002C63ED">
      <w:pPr>
        <w:pStyle w:val="content"/>
        <w:tabs>
          <w:tab w:val="clear" w:pos="980"/>
        </w:tabs>
        <w:spacing w:before="0" w:after="0"/>
        <w:ind w:firstLine="709"/>
        <w:rPr>
          <w:b/>
          <w:lang w:val="vi-VN"/>
        </w:rPr>
      </w:pPr>
      <w:r w:rsidRPr="002826F6">
        <w:rPr>
          <w:b/>
        </w:rPr>
        <w:t>4. Kế hoạch cải tiến chất lượng</w:t>
      </w:r>
    </w:p>
    <w:p w14:paraId="1EC41EDF" w14:textId="77777777" w:rsidR="00267928" w:rsidRPr="001236A5" w:rsidRDefault="00546AB0" w:rsidP="002C63ED">
      <w:pPr>
        <w:jc w:val="both"/>
        <w:rPr>
          <w:lang w:val="pt-BR"/>
        </w:rPr>
      </w:pPr>
      <w:r w:rsidRPr="001236A5">
        <w:rPr>
          <w:lang w:val="pt-BR"/>
        </w:rPr>
        <w:tab/>
      </w:r>
      <w:r w:rsidR="007E68EB">
        <w:rPr>
          <w:lang w:val="pt-BR"/>
        </w:rPr>
        <w:t>Đề xuất ý</w:t>
      </w:r>
      <w:r w:rsidR="00C33FAB">
        <w:rPr>
          <w:lang w:val="pt-BR"/>
        </w:rPr>
        <w:t xml:space="preserve"> kiến lên cấp trên phân lại khu vực tuyển sinh để giảm thiểu số học sinh học tại nhà trường. Tuyển sinh đúng tuyến đúng chỉ tiêu</w:t>
      </w:r>
      <w:r w:rsidRPr="001236A5">
        <w:rPr>
          <w:lang w:val="pt-BR"/>
        </w:rPr>
        <w:t>.</w:t>
      </w:r>
    </w:p>
    <w:p w14:paraId="64E11438" w14:textId="77777777" w:rsidR="00076BE1" w:rsidRPr="002826F6" w:rsidRDefault="00076BE1" w:rsidP="002C63ED">
      <w:pPr>
        <w:pStyle w:val="content"/>
        <w:tabs>
          <w:tab w:val="clear" w:pos="980"/>
        </w:tabs>
        <w:spacing w:before="0" w:after="0"/>
        <w:ind w:firstLine="709"/>
      </w:pPr>
      <w:r w:rsidRPr="002826F6">
        <w:rPr>
          <w:b/>
        </w:rPr>
        <w:t xml:space="preserve">5. </w:t>
      </w:r>
      <w:r w:rsidR="00496B9F" w:rsidRPr="002826F6">
        <w:rPr>
          <w:b/>
        </w:rPr>
        <w:t>Tự</w:t>
      </w:r>
      <w:r w:rsidR="00496B9F" w:rsidRPr="002826F6">
        <w:rPr>
          <w:b/>
          <w:lang w:val="vi-VN"/>
        </w:rPr>
        <w:t xml:space="preserve"> đánh giá</w:t>
      </w:r>
      <w:r w:rsidR="00496B9F" w:rsidRPr="002826F6">
        <w:rPr>
          <w:b/>
        </w:rPr>
        <w:t>:</w:t>
      </w:r>
      <w:r w:rsidR="00496B9F" w:rsidRPr="002826F6">
        <w:t xml:space="preserve"> </w:t>
      </w:r>
      <w:r w:rsidRPr="002826F6">
        <w:t xml:space="preserve">Đạt mức </w:t>
      </w:r>
      <w:r w:rsidR="00EE503B">
        <w:t>3</w:t>
      </w:r>
    </w:p>
    <w:p w14:paraId="29D1A5ED" w14:textId="77777777" w:rsidR="008C0D25" w:rsidRPr="002826F6" w:rsidRDefault="00076BE1" w:rsidP="002C63ED">
      <w:pPr>
        <w:pStyle w:val="content"/>
        <w:tabs>
          <w:tab w:val="clear" w:pos="980"/>
        </w:tabs>
        <w:spacing w:before="0" w:after="0"/>
        <w:ind w:firstLine="709"/>
        <w:jc w:val="left"/>
        <w:rPr>
          <w:b/>
          <w:lang w:val="vi-VN"/>
        </w:rPr>
      </w:pPr>
      <w:bookmarkStart w:id="20" w:name="criterion16"/>
      <w:r w:rsidRPr="002826F6">
        <w:rPr>
          <w:b/>
        </w:rPr>
        <w:t xml:space="preserve">Tiêu chí </w:t>
      </w:r>
      <w:r w:rsidR="00971A15" w:rsidRPr="002826F6">
        <w:rPr>
          <w:b/>
          <w:lang w:val="vi-VN"/>
        </w:rPr>
        <w:t>1.</w:t>
      </w:r>
      <w:r w:rsidRPr="002826F6">
        <w:rPr>
          <w:b/>
        </w:rPr>
        <w:t xml:space="preserve">6: </w:t>
      </w:r>
      <w:r w:rsidRPr="002826F6">
        <w:rPr>
          <w:b/>
          <w:lang w:val="vi-VN"/>
        </w:rPr>
        <w:t>Quản lý hành chính, tài chính và tài sản</w:t>
      </w:r>
      <w:bookmarkEnd w:id="20"/>
    </w:p>
    <w:p w14:paraId="6AD7390E" w14:textId="77777777" w:rsidR="008C0D25" w:rsidRPr="002826F6" w:rsidRDefault="008C0D25" w:rsidP="002C63ED">
      <w:pPr>
        <w:pStyle w:val="content"/>
        <w:tabs>
          <w:tab w:val="clear" w:pos="980"/>
        </w:tabs>
        <w:spacing w:before="0" w:after="0"/>
        <w:ind w:firstLine="709"/>
        <w:rPr>
          <w:bCs/>
        </w:rPr>
      </w:pPr>
      <w:r w:rsidRPr="002826F6">
        <w:rPr>
          <w:bCs/>
        </w:rPr>
        <w:t>Mức 1:</w:t>
      </w:r>
    </w:p>
    <w:p w14:paraId="5DB4C49F" w14:textId="77777777" w:rsidR="008C0D25" w:rsidRPr="002826F6" w:rsidRDefault="008C0D25" w:rsidP="002C63ED">
      <w:pPr>
        <w:pStyle w:val="content"/>
        <w:tabs>
          <w:tab w:val="clear" w:pos="980"/>
        </w:tabs>
        <w:spacing w:before="0" w:after="0"/>
        <w:ind w:firstLine="709"/>
        <w:rPr>
          <w:b/>
        </w:rPr>
      </w:pPr>
      <w:r w:rsidRPr="002826F6">
        <w:rPr>
          <w:bCs/>
        </w:rPr>
        <w:t>a) Hệ thống hồ sơ của nhà trường được lưu trữ theo quy định;</w:t>
      </w:r>
    </w:p>
    <w:p w14:paraId="7AE7EF62" w14:textId="77777777" w:rsidR="008C0D25" w:rsidRPr="002826F6" w:rsidRDefault="008C0D25" w:rsidP="002C63ED">
      <w:pPr>
        <w:pStyle w:val="content"/>
        <w:tabs>
          <w:tab w:val="clear" w:pos="980"/>
          <w:tab w:val="num" w:pos="709"/>
        </w:tabs>
        <w:spacing w:before="0" w:after="0"/>
        <w:ind w:firstLine="0"/>
        <w:rPr>
          <w:b/>
        </w:rPr>
      </w:pPr>
      <w:r w:rsidRPr="002826F6">
        <w:rPr>
          <w:bCs/>
        </w:rPr>
        <w:tab/>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p>
    <w:p w14:paraId="2ED78AD3" w14:textId="77777777" w:rsidR="008C0D25" w:rsidRPr="002826F6" w:rsidRDefault="008C0D25" w:rsidP="002C63ED">
      <w:pPr>
        <w:pStyle w:val="content"/>
        <w:tabs>
          <w:tab w:val="clear" w:pos="980"/>
          <w:tab w:val="num" w:pos="709"/>
        </w:tabs>
        <w:spacing w:before="0" w:after="0"/>
        <w:ind w:firstLine="0"/>
        <w:rPr>
          <w:b/>
        </w:rPr>
      </w:pPr>
      <w:r w:rsidRPr="002826F6">
        <w:rPr>
          <w:bCs/>
        </w:rPr>
        <w:tab/>
        <w:t>c) Quản lý, sử dụng tài chính, tài sản đúng mục đích và có hiệu quả để phục vụ các hoạt động giáo dục.</w:t>
      </w:r>
    </w:p>
    <w:p w14:paraId="1DF57CD2" w14:textId="77777777" w:rsidR="008C0D25" w:rsidRPr="002826F6" w:rsidRDefault="008C0D25" w:rsidP="002C63ED">
      <w:pPr>
        <w:pStyle w:val="content"/>
        <w:tabs>
          <w:tab w:val="clear" w:pos="980"/>
          <w:tab w:val="num" w:pos="709"/>
        </w:tabs>
        <w:spacing w:before="0" w:after="0"/>
        <w:ind w:firstLine="0"/>
        <w:rPr>
          <w:b/>
        </w:rPr>
      </w:pPr>
      <w:r w:rsidRPr="002826F6">
        <w:rPr>
          <w:bCs/>
        </w:rPr>
        <w:tab/>
        <w:t>Mức 2:</w:t>
      </w:r>
    </w:p>
    <w:p w14:paraId="6DC258A8" w14:textId="77777777" w:rsidR="008C0D25" w:rsidRPr="002826F6" w:rsidRDefault="008C0D25" w:rsidP="002C63ED">
      <w:pPr>
        <w:pStyle w:val="content"/>
        <w:tabs>
          <w:tab w:val="clear" w:pos="980"/>
        </w:tabs>
        <w:spacing w:before="0" w:after="0"/>
        <w:ind w:firstLine="709"/>
        <w:rPr>
          <w:b/>
        </w:rPr>
      </w:pPr>
      <w:r w:rsidRPr="002826F6">
        <w:rPr>
          <w:bCs/>
        </w:rPr>
        <w:t>a) Ứng dụng công nghệ thông tin trong công tác quản lý hành chính, tài chính và tài sản của nhà trường;</w:t>
      </w:r>
    </w:p>
    <w:p w14:paraId="53D0131A" w14:textId="77777777" w:rsidR="008C0D25" w:rsidRPr="002826F6" w:rsidRDefault="008C0D25" w:rsidP="002C63ED">
      <w:pPr>
        <w:pStyle w:val="content"/>
        <w:tabs>
          <w:tab w:val="clear" w:pos="980"/>
          <w:tab w:val="num" w:pos="709"/>
        </w:tabs>
        <w:spacing w:before="0" w:after="0"/>
        <w:ind w:firstLine="0"/>
        <w:rPr>
          <w:b/>
        </w:rPr>
      </w:pPr>
      <w:r w:rsidRPr="002826F6">
        <w:rPr>
          <w:bCs/>
        </w:rPr>
        <w:tab/>
        <w:t>b) Trong 05 năm liên tiếp tính đến thời điểm đánh giá, không có vi phạm liên quan đến việc quản lý hành chính, tài chính và tài sản theo kết luận của thanh tra, kiểm toán.</w:t>
      </w:r>
    </w:p>
    <w:p w14:paraId="70799FD6" w14:textId="77777777" w:rsidR="008C0D25" w:rsidRPr="002826F6" w:rsidRDefault="008C0D25" w:rsidP="002C63ED">
      <w:pPr>
        <w:pStyle w:val="content"/>
        <w:tabs>
          <w:tab w:val="clear" w:pos="980"/>
          <w:tab w:val="num" w:pos="709"/>
        </w:tabs>
        <w:spacing w:before="0" w:after="0"/>
        <w:ind w:firstLine="0"/>
        <w:rPr>
          <w:b/>
        </w:rPr>
      </w:pPr>
      <w:r w:rsidRPr="002826F6">
        <w:rPr>
          <w:bCs/>
        </w:rPr>
        <w:tab/>
        <w:t>Mức 3:</w:t>
      </w:r>
    </w:p>
    <w:p w14:paraId="04F5DB51" w14:textId="77777777" w:rsidR="008C0D25" w:rsidRPr="002826F6" w:rsidRDefault="008C0D25" w:rsidP="002C63ED">
      <w:pPr>
        <w:pStyle w:val="content"/>
        <w:tabs>
          <w:tab w:val="clear" w:pos="980"/>
        </w:tabs>
        <w:spacing w:before="0" w:after="0"/>
        <w:ind w:firstLine="709"/>
        <w:rPr>
          <w:b/>
        </w:rPr>
      </w:pPr>
      <w:r w:rsidRPr="002826F6">
        <w:rPr>
          <w:bCs/>
        </w:rPr>
        <w:lastRenderedPageBreak/>
        <w:t>Có kế hoạch dài hạn, trung hạn và ngắn hạn để tạo các nguồn tài chính hợp pháp phù hợp với điều kiện nhà trường, thực tế địa phương.</w:t>
      </w:r>
    </w:p>
    <w:p w14:paraId="66EB6E97" w14:textId="77777777" w:rsidR="008C0D25" w:rsidRPr="002826F6" w:rsidRDefault="008C0D25"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70FE9196" w14:textId="77777777" w:rsidR="008C0D25" w:rsidRPr="002826F6" w:rsidRDefault="009B2946" w:rsidP="002C63ED">
      <w:pPr>
        <w:pStyle w:val="content"/>
        <w:tabs>
          <w:tab w:val="clear" w:pos="980"/>
        </w:tabs>
        <w:spacing w:before="0" w:after="0"/>
        <w:ind w:firstLine="709"/>
        <w:jc w:val="left"/>
        <w:rPr>
          <w:bCs/>
        </w:rPr>
      </w:pPr>
      <w:r w:rsidRPr="002826F6">
        <w:rPr>
          <w:bCs/>
        </w:rPr>
        <w:t>Mức 1:</w:t>
      </w:r>
    </w:p>
    <w:p w14:paraId="7124158F" w14:textId="77777777" w:rsidR="004569FB" w:rsidRDefault="00546AB0" w:rsidP="002C63ED">
      <w:pPr>
        <w:jc w:val="both"/>
        <w:rPr>
          <w:lang w:val="pt-BR"/>
        </w:rPr>
      </w:pPr>
      <w:r w:rsidRPr="001236A5">
        <w:rPr>
          <w:lang w:val="pt-BR"/>
        </w:rPr>
        <w:tab/>
        <w:t xml:space="preserve">Hồ sơ, văn bản lưu trữ đầy đủ, khoa học theo quy định của Luật lưu trữ. Nhà trường có đầy đủ hồ sơ sổ sách để phục vụ cho hoạt động GD theo quy định tại Điều lệ trường Tiểu học. </w:t>
      </w:r>
      <w:r w:rsidR="008F4295" w:rsidRPr="008F4295">
        <w:rPr>
          <w:rFonts w:eastAsia="Calibri"/>
        </w:rPr>
        <w:t>Hệ thống hồ sơ được lưu trữ đúng theo thông tư 07/2012/TT-BNV ngày 22 tháng 11 năm 2012 về hướng dẫn quản lý văn bản, lập hồ sơ và nộp lưu hồ sơ, tài liệu vào lưu trữ cơ quan</w:t>
      </w:r>
    </w:p>
    <w:p w14:paraId="105C08B6" w14:textId="77777777" w:rsidR="00267928" w:rsidRPr="001236A5" w:rsidRDefault="00546AB0" w:rsidP="002C63ED">
      <w:pPr>
        <w:ind w:firstLine="720"/>
        <w:jc w:val="both"/>
        <w:rPr>
          <w:lang w:val="pt-BR"/>
        </w:rPr>
      </w:pPr>
      <w:r w:rsidRPr="001236A5">
        <w:rPr>
          <w:lang w:val="pt-BR"/>
        </w:rPr>
        <w:t>Hằng năm, Hiệu trưởng chỉ đạo bộ phận kế toán lập dự toán năm, tổ chức thực hiện thu chi, quyết toán kinh phí theo tháng, quý, năm; có thực hiện công tác thống kê, báo cáo tài chính, tài sản và CSVC hằng nămđúng theo quy định</w:t>
      </w:r>
      <w:r w:rsidR="004569FB">
        <w:rPr>
          <w:lang w:val="pt-BR"/>
        </w:rPr>
        <w:t xml:space="preserve"> </w:t>
      </w:r>
    </w:p>
    <w:p w14:paraId="35C6E80A" w14:textId="77777777" w:rsidR="00267928" w:rsidRPr="001236A5" w:rsidRDefault="00546AB0" w:rsidP="002C63ED">
      <w:pPr>
        <w:jc w:val="both"/>
        <w:rPr>
          <w:lang w:val="pt-BR"/>
        </w:rPr>
      </w:pPr>
      <w:r w:rsidRPr="001236A5">
        <w:rPr>
          <w:lang w:val="pt-BR"/>
        </w:rPr>
        <w:t xml:space="preserve">  Nhà trường quản lý, sử dụng tài chính và tài sản đảm bả</w:t>
      </w:r>
      <w:r w:rsidR="00FB4066">
        <w:rPr>
          <w:lang w:val="pt-BR"/>
        </w:rPr>
        <w:t xml:space="preserve">o. </w:t>
      </w:r>
      <w:r w:rsidRPr="001236A5">
        <w:rPr>
          <w:lang w:val="pt-BR"/>
        </w:rPr>
        <w:t>Trường thực hiện công tác công khai và định kỳ tự kiểm tra tài chính, tài sản theo kế</w:t>
      </w:r>
      <w:r w:rsidR="00FB4066">
        <w:rPr>
          <w:lang w:val="pt-BR"/>
        </w:rPr>
        <w:t xml:space="preserve"> </w:t>
      </w:r>
      <w:r w:rsidRPr="001236A5">
        <w:rPr>
          <w:lang w:val="pt-BR"/>
        </w:rPr>
        <w:t xml:space="preserve">hoạch. Quy chế chi tiêu nội bộ hằng năm được triển khai trong Hội nghị Công chức - viên chức đầu năm học và được CB, GV, NV đóng góp ý kiến để bổ sung, cập nhật phù hợp với điều kiện thực tế của nhà trường </w:t>
      </w:r>
      <w:r w:rsidR="00B85483" w:rsidRPr="001236A5">
        <w:rPr>
          <w:lang w:val="pt-BR"/>
        </w:rPr>
        <w:t>[H1-1.6-0</w:t>
      </w:r>
      <w:r w:rsidR="00B85483">
        <w:rPr>
          <w:lang w:val="pt-BR"/>
        </w:rPr>
        <w:t>1</w:t>
      </w:r>
      <w:r w:rsidR="00B85483" w:rsidRPr="001236A5">
        <w:rPr>
          <w:lang w:val="pt-BR"/>
        </w:rPr>
        <w:t>]</w:t>
      </w:r>
      <w:r w:rsidR="00B85483" w:rsidRPr="008F4295">
        <w:rPr>
          <w:rFonts w:eastAsia="Calibri"/>
        </w:rPr>
        <w:t>.</w:t>
      </w:r>
      <w:r w:rsidR="00B85483" w:rsidRPr="001236A5">
        <w:rPr>
          <w:lang w:val="pt-BR"/>
        </w:rPr>
        <w:tab/>
      </w:r>
    </w:p>
    <w:p w14:paraId="2AC08AC5" w14:textId="77777777" w:rsidR="008C0D25" w:rsidRPr="002826F6" w:rsidRDefault="008C0D25" w:rsidP="002C63ED">
      <w:pPr>
        <w:pStyle w:val="content"/>
        <w:tabs>
          <w:tab w:val="clear" w:pos="980"/>
          <w:tab w:val="num" w:pos="709"/>
        </w:tabs>
        <w:spacing w:before="0" w:after="0"/>
        <w:ind w:firstLine="0"/>
        <w:jc w:val="left"/>
        <w:rPr>
          <w:bCs/>
        </w:rPr>
      </w:pPr>
      <w:r w:rsidRPr="002826F6">
        <w:rPr>
          <w:bCs/>
        </w:rPr>
        <w:tab/>
      </w:r>
      <w:r w:rsidR="009B2946" w:rsidRPr="002826F6">
        <w:rPr>
          <w:bCs/>
        </w:rPr>
        <w:t>Mức 2:</w:t>
      </w:r>
    </w:p>
    <w:p w14:paraId="379877D1" w14:textId="77777777" w:rsidR="00267928" w:rsidRPr="001236A5" w:rsidRDefault="00546AB0" w:rsidP="002C63ED">
      <w:pPr>
        <w:jc w:val="both"/>
        <w:rPr>
          <w:lang w:val="pt-BR"/>
        </w:rPr>
      </w:pPr>
      <w:r w:rsidRPr="001236A5">
        <w:rPr>
          <w:lang w:val="pt-BR"/>
        </w:rPr>
        <w:tab/>
        <w:t>Nhà trường đã đổi mới công tác quản lý và ứng dụng công nghệ thông tin trong công tác quản lý hành chính, quản lý tài chính, tài sản; quản lý công tác dạy và học thông qua các phần mềm như: phần mềm kế toán, phần mềm cơ sở dữ liệu[H1-1.6-</w:t>
      </w:r>
      <w:r w:rsidR="00B85483">
        <w:rPr>
          <w:lang w:val="pt-BR"/>
        </w:rPr>
        <w:t>02</w:t>
      </w:r>
      <w:r w:rsidRPr="001236A5">
        <w:rPr>
          <w:lang w:val="pt-BR"/>
        </w:rPr>
        <w:t>]</w:t>
      </w:r>
    </w:p>
    <w:p w14:paraId="6F395501" w14:textId="77777777" w:rsidR="00267928" w:rsidRPr="001236A5" w:rsidRDefault="00546AB0" w:rsidP="002C63ED">
      <w:pPr>
        <w:jc w:val="both"/>
        <w:rPr>
          <w:lang w:val="pt-BR"/>
        </w:rPr>
      </w:pPr>
      <w:r w:rsidRPr="001236A5">
        <w:rPr>
          <w:lang w:val="pt-BR"/>
        </w:rPr>
        <w:tab/>
        <w:t>Trong 5 năm qua, nhà trường được cấp trên thanh tra, kiểm tra về tài chính, tài sản mà trường. Qua tự kiểm tra đến nay không có trường hợp nào vi phạm liên quan đến việc quản lý hành chính, tài chính và tài sản[H1-1.6-</w:t>
      </w:r>
      <w:r w:rsidR="004569FB">
        <w:rPr>
          <w:lang w:val="pt-BR"/>
        </w:rPr>
        <w:t>0</w:t>
      </w:r>
      <w:r w:rsidR="00BA793E">
        <w:rPr>
          <w:lang w:val="pt-BR"/>
        </w:rPr>
        <w:t>3</w:t>
      </w:r>
      <w:r w:rsidRPr="001236A5">
        <w:rPr>
          <w:lang w:val="pt-BR"/>
        </w:rPr>
        <w:t>]</w:t>
      </w:r>
    </w:p>
    <w:p w14:paraId="057EFD87" w14:textId="77777777" w:rsidR="008C0D25" w:rsidRPr="002826F6" w:rsidRDefault="008C0D25" w:rsidP="002C63ED">
      <w:pPr>
        <w:pStyle w:val="content"/>
        <w:tabs>
          <w:tab w:val="clear" w:pos="980"/>
          <w:tab w:val="num" w:pos="709"/>
        </w:tabs>
        <w:spacing w:before="0" w:after="0"/>
        <w:ind w:firstLine="0"/>
        <w:jc w:val="left"/>
        <w:rPr>
          <w:bCs/>
        </w:rPr>
      </w:pPr>
      <w:r w:rsidRPr="002826F6">
        <w:rPr>
          <w:bCs/>
        </w:rPr>
        <w:tab/>
      </w:r>
      <w:r w:rsidR="009B2946" w:rsidRPr="002826F6">
        <w:rPr>
          <w:bCs/>
        </w:rPr>
        <w:t>Mức 3:</w:t>
      </w:r>
    </w:p>
    <w:p w14:paraId="73D0E8C0" w14:textId="77777777" w:rsidR="00267928" w:rsidRPr="001236A5" w:rsidRDefault="00546AB0" w:rsidP="002C63ED">
      <w:pPr>
        <w:jc w:val="both"/>
        <w:rPr>
          <w:lang w:val="pt-BR"/>
        </w:rPr>
      </w:pPr>
      <w:r w:rsidRPr="001236A5">
        <w:rPr>
          <w:lang w:val="pt-BR"/>
        </w:rPr>
        <w:tab/>
        <w:t>Hàng năm nhà trường phối hợp với tổ chức đoàn thể xây dựng kế hoạch huy động sự đóng góp của các mạnh thường quân tạo ra các nguồn tài chính hợp pháp hỗ trợ các hoạt động học tập của HS.  [H1-1.6-</w:t>
      </w:r>
      <w:r w:rsidR="004569FB">
        <w:rPr>
          <w:lang w:val="pt-BR"/>
        </w:rPr>
        <w:t>0</w:t>
      </w:r>
      <w:r w:rsidR="00BA793E">
        <w:rPr>
          <w:lang w:val="pt-BR"/>
        </w:rPr>
        <w:t>4</w:t>
      </w:r>
      <w:r w:rsidRPr="001236A5">
        <w:rPr>
          <w:lang w:val="pt-BR"/>
        </w:rPr>
        <w:t>]</w:t>
      </w:r>
    </w:p>
    <w:p w14:paraId="307DFD3F" w14:textId="77777777" w:rsidR="008C0D25" w:rsidRPr="002826F6" w:rsidRDefault="008C0D25"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6C691826" w14:textId="77777777" w:rsidR="00267928" w:rsidRPr="001236A5" w:rsidRDefault="00546AB0" w:rsidP="002C63ED">
      <w:pPr>
        <w:jc w:val="both"/>
        <w:rPr>
          <w:lang w:val="pt-BR"/>
        </w:rPr>
      </w:pPr>
      <w:r w:rsidRPr="001236A5">
        <w:rPr>
          <w:lang w:val="pt-BR"/>
        </w:rPr>
        <w:tab/>
        <w:t>Hệ thống hồ sơ sổ sách, văn bản của nhà trường được thực hiện đầy đủ và lưu trữ khoa học theo quy định của Luật lưu trữ; Nhà trường thực hiện rất tốt trong công tác lập dự toán, thực hiện thu chi, quyết toán, thống kê, báo cáo tài chính, tài sản, đồng thời công khai và định kỳ tự kiểm tra tài chính, tài sản đúng theo quy định của Luật Ngân sách; việc quản lý và sử dụng tài chính, tài sản của nhà trường đều đúng mục đích và có hiệu quả phục vụ các hoạt động giáo dục, hoạt động quản lý và hoạt động hành chính của trường.  Lập dự toán, thực hiện thu chi, quyết toán, thống kê, báo cáo tài chính theo đúng chế độ kế toán, tài chính của Nhà nước; có dự toán chi tiêu nội bộ rõ ràng; công khai tài chính để cán bộ quản lý, giáo viên, nhân viên biết và tham gia giám sát, kiểm tra; định kỳ thực hiện công tác tự kiểm tra tài chính. Có kế hoạch và huy động được các nguồn kinh phí hợp pháp để hỗ trợ hoạt động giáo dục. Được chủ trương cấp trên phê duyệt</w:t>
      </w:r>
      <w:r w:rsidR="00C314E8">
        <w:rPr>
          <w:lang w:val="pt-BR"/>
        </w:rPr>
        <w:t>.</w:t>
      </w:r>
    </w:p>
    <w:p w14:paraId="16D067D6" w14:textId="77777777" w:rsidR="00076BE1" w:rsidRPr="002826F6" w:rsidRDefault="00076BE1" w:rsidP="002C63ED">
      <w:pPr>
        <w:pStyle w:val="content"/>
        <w:tabs>
          <w:tab w:val="clear" w:pos="980"/>
        </w:tabs>
        <w:spacing w:before="0" w:after="0"/>
        <w:ind w:firstLine="709"/>
        <w:rPr>
          <w:b/>
          <w:lang w:val="vi-VN"/>
        </w:rPr>
      </w:pPr>
      <w:r w:rsidRPr="002826F6">
        <w:rPr>
          <w:b/>
        </w:rPr>
        <w:t>3. Điểm yếu</w:t>
      </w:r>
    </w:p>
    <w:p w14:paraId="542C444C" w14:textId="77777777" w:rsidR="00267928" w:rsidRPr="001236A5" w:rsidRDefault="00546AB0" w:rsidP="002C63ED">
      <w:pPr>
        <w:jc w:val="both"/>
        <w:rPr>
          <w:lang w:val="pt-BR"/>
        </w:rPr>
      </w:pPr>
      <w:r w:rsidRPr="001236A5">
        <w:rPr>
          <w:lang w:val="pt-BR"/>
        </w:rPr>
        <w:tab/>
      </w:r>
      <w:r w:rsidR="00FB4066">
        <w:rPr>
          <w:lang w:val="pt-BR"/>
        </w:rPr>
        <w:t>Cơ sở vật chất còn hạn chế, n</w:t>
      </w:r>
      <w:r w:rsidRPr="001236A5">
        <w:rPr>
          <w:lang w:val="pt-BR"/>
        </w:rPr>
        <w:t xml:space="preserve">hà trường chưa có kho riêng để lưu trữ hồ sơ, văn bản. </w:t>
      </w:r>
    </w:p>
    <w:p w14:paraId="4145035B"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r w:rsidRPr="002826F6">
        <w:rPr>
          <w:b/>
        </w:rPr>
        <w:tab/>
      </w:r>
    </w:p>
    <w:p w14:paraId="0F9E9B8B" w14:textId="77777777" w:rsidR="00267928" w:rsidRPr="001236A5" w:rsidRDefault="00546AB0" w:rsidP="002C63ED">
      <w:pPr>
        <w:jc w:val="both"/>
        <w:rPr>
          <w:lang w:val="pt-BR"/>
        </w:rPr>
      </w:pPr>
      <w:r w:rsidRPr="001236A5">
        <w:rPr>
          <w:lang w:val="pt-BR"/>
        </w:rPr>
        <w:lastRenderedPageBreak/>
        <w:tab/>
        <w:t>Trong những năm học tiếp theo, BGH tiến hành chỉ đạo liên quan đến việc xây dựng hệ thống hồ sơ nhà trường để có kế hoạch mua sắm, bổ sung</w:t>
      </w:r>
      <w:r w:rsidR="00FB4066">
        <w:rPr>
          <w:lang w:val="pt-BR"/>
        </w:rPr>
        <w:t xml:space="preserve"> trang thiết bị phục vụ lưu trữ hồ sơ</w:t>
      </w:r>
      <w:r w:rsidRPr="001236A5">
        <w:rPr>
          <w:lang w:val="pt-BR"/>
        </w:rPr>
        <w:t xml:space="preserve">, sử dụng có hiệu quả các loại hồ sơ. Tập huấn kỹ năng nghiệp vụ cho NV văn thư để </w:t>
      </w:r>
      <w:r w:rsidR="00FB4066">
        <w:rPr>
          <w:lang w:val="pt-BR"/>
        </w:rPr>
        <w:t>nâng cao</w:t>
      </w:r>
      <w:r w:rsidRPr="001236A5">
        <w:rPr>
          <w:lang w:val="pt-BR"/>
        </w:rPr>
        <w:t xml:space="preserve"> hiệu quả </w:t>
      </w:r>
      <w:r w:rsidR="00FB4066">
        <w:rPr>
          <w:lang w:val="pt-BR"/>
        </w:rPr>
        <w:t>công việc</w:t>
      </w:r>
      <w:r w:rsidRPr="001236A5">
        <w:rPr>
          <w:lang w:val="pt-BR"/>
        </w:rPr>
        <w:t>.</w:t>
      </w:r>
    </w:p>
    <w:p w14:paraId="52C1E309" w14:textId="77777777" w:rsidR="00076BE1" w:rsidRPr="001236A5" w:rsidRDefault="00076BE1" w:rsidP="002C63ED">
      <w:pPr>
        <w:pStyle w:val="content"/>
        <w:tabs>
          <w:tab w:val="clear" w:pos="980"/>
        </w:tabs>
        <w:spacing w:before="0" w:after="0"/>
        <w:ind w:firstLine="709"/>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t>Đạt mức 3</w:t>
      </w:r>
    </w:p>
    <w:p w14:paraId="732FAB4E" w14:textId="77777777" w:rsidR="00DA5B85" w:rsidRPr="002826F6" w:rsidRDefault="00076BE1" w:rsidP="002C63ED">
      <w:pPr>
        <w:pStyle w:val="content"/>
        <w:tabs>
          <w:tab w:val="clear" w:pos="980"/>
        </w:tabs>
        <w:spacing w:before="0" w:after="0"/>
        <w:ind w:firstLine="709"/>
        <w:jc w:val="left"/>
        <w:rPr>
          <w:b/>
          <w:lang w:val="vi-VN"/>
        </w:rPr>
      </w:pPr>
      <w:bookmarkStart w:id="21" w:name="criterion17"/>
      <w:r w:rsidRPr="002826F6">
        <w:rPr>
          <w:b/>
        </w:rPr>
        <w:t xml:space="preserve">Tiêu chí </w:t>
      </w:r>
      <w:r w:rsidR="00971A15" w:rsidRPr="002826F6">
        <w:rPr>
          <w:b/>
          <w:lang w:val="vi-VN"/>
        </w:rPr>
        <w:t>1.</w:t>
      </w:r>
      <w:r w:rsidRPr="002826F6">
        <w:rPr>
          <w:b/>
        </w:rPr>
        <w:t xml:space="preserve">7: </w:t>
      </w:r>
      <w:r w:rsidRPr="002826F6">
        <w:rPr>
          <w:b/>
          <w:lang w:val="vi-VN"/>
        </w:rPr>
        <w:t>Quản lý cán bộ, giáo viên và nhân viên</w:t>
      </w:r>
      <w:bookmarkEnd w:id="21"/>
    </w:p>
    <w:p w14:paraId="06CBC3C7" w14:textId="77777777" w:rsidR="00DA5B85" w:rsidRPr="002826F6" w:rsidRDefault="00DA5B85" w:rsidP="002C63ED">
      <w:pPr>
        <w:pStyle w:val="content"/>
        <w:tabs>
          <w:tab w:val="clear" w:pos="980"/>
        </w:tabs>
        <w:spacing w:before="0" w:after="0"/>
        <w:ind w:firstLine="709"/>
        <w:rPr>
          <w:bCs/>
        </w:rPr>
      </w:pPr>
      <w:r w:rsidRPr="002826F6">
        <w:rPr>
          <w:bCs/>
        </w:rPr>
        <w:t>Mức 1:</w:t>
      </w:r>
    </w:p>
    <w:p w14:paraId="52226742" w14:textId="77777777" w:rsidR="00DA5B85" w:rsidRPr="002826F6" w:rsidRDefault="00DA5B85" w:rsidP="002C63ED">
      <w:pPr>
        <w:pStyle w:val="content"/>
        <w:tabs>
          <w:tab w:val="clear" w:pos="980"/>
        </w:tabs>
        <w:spacing w:before="0" w:after="0"/>
        <w:ind w:firstLine="709"/>
        <w:rPr>
          <w:b/>
        </w:rPr>
      </w:pPr>
      <w:r w:rsidRPr="002826F6">
        <w:rPr>
          <w:bCs/>
        </w:rPr>
        <w:t>a) Có kế hoạch bồi dưỡng chuyên môn, nghiệp vụ cho đội ngũ cán bộ quản lý, giáo viên và nhân viên;</w:t>
      </w:r>
    </w:p>
    <w:p w14:paraId="0CE03123" w14:textId="77777777" w:rsidR="00DA5B85" w:rsidRPr="002826F6" w:rsidRDefault="00DA5B85" w:rsidP="002C63ED">
      <w:pPr>
        <w:pStyle w:val="content"/>
        <w:tabs>
          <w:tab w:val="clear" w:pos="980"/>
          <w:tab w:val="num" w:pos="709"/>
        </w:tabs>
        <w:spacing w:before="0" w:after="0"/>
        <w:ind w:firstLine="0"/>
        <w:rPr>
          <w:b/>
        </w:rPr>
      </w:pPr>
      <w:r w:rsidRPr="002826F6">
        <w:rPr>
          <w:bCs/>
        </w:rPr>
        <w:tab/>
        <w:t>b) Phân công, sử dụng cán bộ quản lý, giáo viên, nhân viên rõ ràng, hợp lý đảm bảo hiệu quả các hoạt động của nhà trường;</w:t>
      </w:r>
    </w:p>
    <w:p w14:paraId="0FC9BD3F" w14:textId="77777777" w:rsidR="00DA5B85" w:rsidRPr="002826F6" w:rsidRDefault="00DA5B85" w:rsidP="002C63ED">
      <w:pPr>
        <w:pStyle w:val="content"/>
        <w:tabs>
          <w:tab w:val="clear" w:pos="980"/>
          <w:tab w:val="num" w:pos="709"/>
        </w:tabs>
        <w:spacing w:before="0" w:after="0"/>
        <w:ind w:firstLine="0"/>
        <w:rPr>
          <w:b/>
        </w:rPr>
      </w:pPr>
      <w:r w:rsidRPr="002826F6">
        <w:rPr>
          <w:bCs/>
        </w:rPr>
        <w:tab/>
        <w:t>c) Cán bộ quản lý, giáo viên và nhân viên được đảm bảo các quyền theo quy định.</w:t>
      </w:r>
    </w:p>
    <w:p w14:paraId="496DCFD6" w14:textId="77777777" w:rsidR="00DA5B85" w:rsidRPr="002826F6" w:rsidRDefault="00DA5B85" w:rsidP="002C63ED">
      <w:pPr>
        <w:pStyle w:val="content"/>
        <w:tabs>
          <w:tab w:val="clear" w:pos="980"/>
          <w:tab w:val="num" w:pos="709"/>
        </w:tabs>
        <w:spacing w:before="0" w:after="0"/>
        <w:ind w:firstLine="0"/>
        <w:rPr>
          <w:b/>
        </w:rPr>
      </w:pPr>
      <w:r w:rsidRPr="002826F6">
        <w:rPr>
          <w:bCs/>
        </w:rPr>
        <w:tab/>
        <w:t>Mức 2:</w:t>
      </w:r>
    </w:p>
    <w:p w14:paraId="14CB1631" w14:textId="77777777" w:rsidR="00DA5B85" w:rsidRPr="002826F6" w:rsidRDefault="00DA5B85" w:rsidP="002C63ED">
      <w:pPr>
        <w:pStyle w:val="content"/>
        <w:tabs>
          <w:tab w:val="clear" w:pos="980"/>
        </w:tabs>
        <w:spacing w:before="0" w:after="0"/>
        <w:ind w:firstLine="709"/>
        <w:rPr>
          <w:b/>
        </w:rPr>
      </w:pPr>
      <w:r w:rsidRPr="002826F6">
        <w:rPr>
          <w:bCs/>
        </w:rPr>
        <w:t>Có các biện pháp để phát huy năng lực của cán bộ quản lý, giáo viên, nhân viên trong việc xây dựng, phát triển và nâng cao chất lượng giáo dục nhà trường.</w:t>
      </w:r>
    </w:p>
    <w:p w14:paraId="4E1F1A49" w14:textId="77777777" w:rsidR="00DA5B85" w:rsidRPr="002826F6" w:rsidRDefault="00DA5B85"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1A403D1C" w14:textId="77777777" w:rsidR="00DA5B85" w:rsidRPr="002826F6" w:rsidRDefault="009B2946" w:rsidP="002C63ED">
      <w:pPr>
        <w:pStyle w:val="content"/>
        <w:tabs>
          <w:tab w:val="clear" w:pos="980"/>
        </w:tabs>
        <w:spacing w:before="0" w:after="0"/>
        <w:ind w:firstLine="709"/>
        <w:jc w:val="left"/>
        <w:rPr>
          <w:bCs/>
        </w:rPr>
      </w:pPr>
      <w:r w:rsidRPr="002826F6">
        <w:rPr>
          <w:bCs/>
        </w:rPr>
        <w:t>Mức 1:</w:t>
      </w:r>
    </w:p>
    <w:p w14:paraId="2D7525CD" w14:textId="77777777" w:rsidR="00267928" w:rsidRPr="001236A5" w:rsidRDefault="00546AB0" w:rsidP="002C63ED">
      <w:pPr>
        <w:jc w:val="both"/>
        <w:rPr>
          <w:lang w:val="pt-BR"/>
        </w:rPr>
      </w:pPr>
      <w:r w:rsidRPr="001236A5">
        <w:rPr>
          <w:lang w:val="pt-BR"/>
        </w:rPr>
        <w:tab/>
        <w:t xml:space="preserve">Nhà trường </w:t>
      </w:r>
      <w:r w:rsidR="007F62BC">
        <w:rPr>
          <w:lang w:val="pt-BR"/>
        </w:rPr>
        <w:t xml:space="preserve">hàng năm đều </w:t>
      </w:r>
      <w:r w:rsidRPr="001236A5">
        <w:rPr>
          <w:lang w:val="pt-BR"/>
        </w:rPr>
        <w:t xml:space="preserve">có kế hoạch bồi dưỡng chuyên môn nghiệp vụ cho đội ngũ cán bộ quản lý, giáo viên và nhân viên. Trong 5 năm qua, nhà trường đã tạo điều kiện cho các đ/c giáo viên đi học </w:t>
      </w:r>
      <w:r w:rsidR="007F62BC">
        <w:rPr>
          <w:lang w:val="pt-BR"/>
        </w:rPr>
        <w:t>nâng cao trình độ chuyên môn nghiệp vụ</w:t>
      </w:r>
      <w:r w:rsidRPr="001236A5">
        <w:rPr>
          <w:lang w:val="pt-BR"/>
        </w:rPr>
        <w:t xml:space="preserve">,  học văn bằng 2, học bồi dưỡng năng lực ngoại ngữ Tiếng Anh theo chuẩn quốc tế;  học cao học. Đến nay CB, GV, VN đạt trình độ chuẩn </w:t>
      </w:r>
      <w:r w:rsidR="007F62BC">
        <w:rPr>
          <w:lang w:val="pt-BR"/>
        </w:rPr>
        <w:t>98%</w:t>
      </w:r>
      <w:r w:rsidRPr="001236A5">
        <w:rPr>
          <w:lang w:val="pt-BR"/>
        </w:rPr>
        <w:t>.[H1-1.7-01]</w:t>
      </w:r>
    </w:p>
    <w:p w14:paraId="02380005" w14:textId="77777777" w:rsidR="00685FA5" w:rsidRPr="00685FA5" w:rsidRDefault="00546AB0" w:rsidP="002C63ED">
      <w:pPr>
        <w:jc w:val="both"/>
        <w:rPr>
          <w:rFonts w:eastAsia="Calibri"/>
        </w:rPr>
      </w:pPr>
      <w:r w:rsidRPr="001236A5">
        <w:rPr>
          <w:lang w:val="pt-BR"/>
        </w:rPr>
        <w:tab/>
      </w:r>
      <w:r w:rsidR="00685FA5" w:rsidRPr="00685FA5">
        <w:rPr>
          <w:rFonts w:eastAsia="Calibri"/>
        </w:rPr>
        <w:t>Phân công, sử dụng cán bộ quản lý, giáo viên, nhân viên rõ ràng, hợp lý, đúng người đúng việc, đúng sở trường để đảm bảo hiệu quả các hoạt động của nhà trường thể hiện qua quyết định bổ nhiệm các tổ khối trưởng tổ chuyên môn, tổ văn phòng</w:t>
      </w:r>
      <w:r w:rsidR="00685FA5">
        <w:rPr>
          <w:rFonts w:eastAsia="Calibri"/>
        </w:rPr>
        <w:t>,</w:t>
      </w:r>
      <w:r w:rsidR="00685FA5" w:rsidRPr="00685FA5">
        <w:rPr>
          <w:rFonts w:eastAsia="Calibri"/>
        </w:rPr>
        <w:t xml:space="preserve"> [H1-1.4-0</w:t>
      </w:r>
      <w:r w:rsidR="00685FA5">
        <w:rPr>
          <w:rFonts w:eastAsia="Calibri"/>
        </w:rPr>
        <w:t>2</w:t>
      </w:r>
      <w:r w:rsidR="00685FA5" w:rsidRPr="00685FA5">
        <w:rPr>
          <w:rFonts w:eastAsia="Calibri"/>
        </w:rPr>
        <w:t>]; quyết định phân công nhiệm vụ cho cán bộ - giáo viên- công nhân viên; biên chế khối lớp [H1-1.7-0</w:t>
      </w:r>
      <w:r w:rsidR="00685FA5">
        <w:rPr>
          <w:rFonts w:eastAsia="Calibri"/>
        </w:rPr>
        <w:t>3</w:t>
      </w:r>
      <w:r w:rsidR="00685FA5" w:rsidRPr="00685FA5">
        <w:rPr>
          <w:rFonts w:eastAsia="Calibri"/>
        </w:rPr>
        <w:t>].</w:t>
      </w:r>
    </w:p>
    <w:p w14:paraId="39656B6D" w14:textId="77777777" w:rsidR="008E0AAA" w:rsidRDefault="00546AB0" w:rsidP="002C63ED">
      <w:pPr>
        <w:jc w:val="both"/>
        <w:rPr>
          <w:rFonts w:eastAsia="Calibri"/>
        </w:rPr>
      </w:pPr>
      <w:r w:rsidRPr="001236A5">
        <w:rPr>
          <w:lang w:val="pt-BR"/>
        </w:rPr>
        <w:t xml:space="preserve">  </w:t>
      </w:r>
      <w:r w:rsidR="007F62BC">
        <w:rPr>
          <w:lang w:val="pt-BR"/>
        </w:rPr>
        <w:tab/>
      </w:r>
      <w:r w:rsidR="00164363" w:rsidRPr="00164363">
        <w:rPr>
          <w:rFonts w:eastAsia="Calibri"/>
        </w:rPr>
        <w:t>Cán bộ quản lí, giáo viên, nhân viên luôn được đảm bảo quyền lợi và nghĩa vụ của người lao động kịp thời, công bằng, khách quan [H1-1.7-0</w:t>
      </w:r>
      <w:r w:rsidR="00164363">
        <w:rPr>
          <w:rFonts w:eastAsia="Calibri"/>
        </w:rPr>
        <w:t>4</w:t>
      </w:r>
      <w:r w:rsidR="008E0AAA">
        <w:rPr>
          <w:rFonts w:eastAsia="Calibri"/>
        </w:rPr>
        <w:t>].</w:t>
      </w:r>
    </w:p>
    <w:p w14:paraId="02D70381" w14:textId="77777777" w:rsidR="00DA5B85" w:rsidRPr="002826F6" w:rsidRDefault="00DA5B85" w:rsidP="002C63ED">
      <w:pPr>
        <w:jc w:val="both"/>
        <w:rPr>
          <w:bCs/>
        </w:rPr>
      </w:pPr>
      <w:r w:rsidRPr="002826F6">
        <w:rPr>
          <w:bCs/>
        </w:rPr>
        <w:tab/>
      </w:r>
      <w:r w:rsidR="009B2946" w:rsidRPr="002826F6">
        <w:rPr>
          <w:bCs/>
        </w:rPr>
        <w:t>Mức 2:</w:t>
      </w:r>
    </w:p>
    <w:p w14:paraId="0DAE1A3F" w14:textId="77777777" w:rsidR="00267928" w:rsidRPr="001236A5" w:rsidRDefault="00546AB0" w:rsidP="002C63ED">
      <w:pPr>
        <w:jc w:val="both"/>
        <w:rPr>
          <w:lang w:val="pt-BR"/>
        </w:rPr>
      </w:pPr>
      <w:r w:rsidRPr="001236A5">
        <w:rPr>
          <w:lang w:val="pt-BR"/>
        </w:rPr>
        <w:tab/>
        <w:t>Nhà trường có biện pháp phát huy được năng lực của cán bộ, giáo viên, nhân viên trong việc xây dựng, phát triển và nâng cao chất lượng giáo dục. Trên cơ sở xếp loại CBQL, GV, NV hằng năm. Nhà trường đã có những biện pháp cụ thể như: khen thưởng động viên kịp thời những cá nhân đạt thành tích cao trong công tác dạy học và hoạt động phong trào, nâng lương trước thời hạn cho GV, NV xuất sắc được cấp trên công nhận nhằm để phát huy năng lực của CBQL, GV, NV trong việc xây dựng, phát triển và nâng cao chất lượng giáo dục nhà trường [H1-1.7-0</w:t>
      </w:r>
      <w:r w:rsidR="008F2B95">
        <w:rPr>
          <w:lang w:val="pt-BR"/>
        </w:rPr>
        <w:t>4</w:t>
      </w:r>
      <w:r w:rsidRPr="001236A5">
        <w:rPr>
          <w:lang w:val="pt-BR"/>
        </w:rPr>
        <w:t>]</w:t>
      </w:r>
    </w:p>
    <w:p w14:paraId="6B31A712" w14:textId="77777777" w:rsidR="00DA5B85" w:rsidRPr="002826F6" w:rsidRDefault="00DA5B85"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6AE3599E" w14:textId="77777777" w:rsidR="00267928" w:rsidRPr="001236A5" w:rsidRDefault="00334B67" w:rsidP="002C63ED">
      <w:pPr>
        <w:jc w:val="both"/>
        <w:rPr>
          <w:lang w:val="pt-BR"/>
        </w:rPr>
      </w:pPr>
      <w:r>
        <w:rPr>
          <w:lang w:val="pt-BR"/>
        </w:rPr>
        <w:tab/>
      </w:r>
      <w:r w:rsidR="00546AB0" w:rsidRPr="001236A5">
        <w:rPr>
          <w:lang w:val="pt-BR"/>
        </w:rPr>
        <w:t xml:space="preserve"> </w:t>
      </w:r>
      <w:r w:rsidR="00FC2852">
        <w:rPr>
          <w:lang w:val="pt-BR"/>
        </w:rPr>
        <w:t>Nhà trường</w:t>
      </w:r>
      <w:r w:rsidR="00546AB0" w:rsidRPr="001236A5">
        <w:rPr>
          <w:lang w:val="pt-BR"/>
        </w:rPr>
        <w:t xml:space="preserve"> thường xuyên theo dõi hiệu quả các hoạt động giáo dục, quản lý học sinh của từng giáo viên, nhân viên, đã xây dựng nội dung tiêu chí kiểm tra</w:t>
      </w:r>
      <w:r w:rsidR="00E41108">
        <w:rPr>
          <w:lang w:val="pt-BR"/>
        </w:rPr>
        <w:t xml:space="preserve">, </w:t>
      </w:r>
      <w:r w:rsidR="00546AB0" w:rsidRPr="001236A5">
        <w:rPr>
          <w:lang w:val="pt-BR"/>
        </w:rPr>
        <w:t xml:space="preserve">đánh giá chất lượng thực hiện quy chế chuyên môn, thực hiện những biện pháp xây dựng, phát triển và nâng cao chất lượng GD cụ thể như: Tổ chức biểu dương khen thưởng kịp thời những cá nhân đạt thành tích cao trong công tác dạy học và tham gia tích cực các phong </w:t>
      </w:r>
      <w:r w:rsidR="00546AB0" w:rsidRPr="001236A5">
        <w:rPr>
          <w:lang w:val="pt-BR"/>
        </w:rPr>
        <w:lastRenderedPageBreak/>
        <w:t>trào thi đua của nhà trường, của cấp trên. Tổ chức xét nâng lương trước thời hạn cho GV, NV hoàn thành  xuất sắc nhiệm vụ được giao được cấp trên công nhận.</w:t>
      </w:r>
    </w:p>
    <w:p w14:paraId="2EF1FACF"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142FAD25" w14:textId="77777777" w:rsidR="00267928" w:rsidRPr="001236A5" w:rsidRDefault="00546AB0" w:rsidP="002C63ED">
      <w:pPr>
        <w:jc w:val="both"/>
        <w:rPr>
          <w:lang w:val="pt-BR"/>
        </w:rPr>
      </w:pPr>
      <w:r w:rsidRPr="001236A5">
        <w:rPr>
          <w:lang w:val="pt-BR"/>
        </w:rPr>
        <w:tab/>
        <w:t>Một số giáo viên sử dụ</w:t>
      </w:r>
      <w:r w:rsidR="00D339FE">
        <w:rPr>
          <w:lang w:val="pt-BR"/>
        </w:rPr>
        <w:t>ng công nghệ thông tin</w:t>
      </w:r>
      <w:r w:rsidRPr="001236A5">
        <w:rPr>
          <w:lang w:val="pt-BR"/>
        </w:rPr>
        <w:t xml:space="preserve"> còn hạn chế, một số </w:t>
      </w:r>
      <w:r w:rsidR="00D339FE">
        <w:rPr>
          <w:lang w:val="pt-BR"/>
        </w:rPr>
        <w:t xml:space="preserve">giáo viên </w:t>
      </w:r>
      <w:r w:rsidRPr="001236A5">
        <w:rPr>
          <w:lang w:val="pt-BR"/>
        </w:rPr>
        <w:t xml:space="preserve">còn chậm đổi mới phương pháp giảng dạy theo chương trình Giáo dục phổ thông 2018. Nguyên nhân do một số GV lớn tuổi, ngại thay đổi. </w:t>
      </w:r>
    </w:p>
    <w:p w14:paraId="04122509"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47236D69" w14:textId="77777777" w:rsidR="00267928" w:rsidRPr="001236A5" w:rsidRDefault="00546AB0" w:rsidP="002C63ED">
      <w:pPr>
        <w:jc w:val="both"/>
        <w:rPr>
          <w:lang w:val="pt-BR"/>
        </w:rPr>
      </w:pPr>
      <w:r w:rsidRPr="001236A5">
        <w:rPr>
          <w:lang w:val="pt-BR"/>
        </w:rPr>
        <w:tab/>
        <w:t>Nhà trường lập kế hoạch nhằm phát huy năng lực</w:t>
      </w:r>
      <w:r w:rsidR="00FF7BE8">
        <w:rPr>
          <w:lang w:val="pt-BR"/>
        </w:rPr>
        <w:t xml:space="preserve"> giáo viên trong </w:t>
      </w:r>
      <w:r w:rsidR="00FF7BE8" w:rsidRPr="001236A5">
        <w:rPr>
          <w:lang w:val="pt-BR"/>
        </w:rPr>
        <w:t xml:space="preserve">đối mới phương pháp giảng dạy </w:t>
      </w:r>
      <w:r w:rsidRPr="001236A5">
        <w:rPr>
          <w:lang w:val="pt-BR"/>
        </w:rPr>
        <w:t>trong việc xây dựng, phát triển và nâng cao chất lượng giáo dục. Tiếp tục tạo điều kiện, giúp đỡ, tư vấn để GV, NV còn hạn chế về chuyên môn nghiệp vụ</w:t>
      </w:r>
      <w:r w:rsidR="00FF7BE8">
        <w:rPr>
          <w:lang w:val="pt-BR"/>
        </w:rPr>
        <w:t xml:space="preserve"> được học tập nâng cao trình độ</w:t>
      </w:r>
      <w:r w:rsidRPr="001236A5">
        <w:rPr>
          <w:lang w:val="pt-BR"/>
        </w:rPr>
        <w:t>. Tham mưu các cấp lãnh đạo mở nhiều lớp tập huấn chuyên môn để GV được tham gia học tập.</w:t>
      </w:r>
    </w:p>
    <w:p w14:paraId="35293641" w14:textId="77777777" w:rsidR="00076BE1" w:rsidRPr="001A606E" w:rsidRDefault="00076BE1" w:rsidP="002C63ED">
      <w:pPr>
        <w:pStyle w:val="content"/>
        <w:tabs>
          <w:tab w:val="clear" w:pos="980"/>
        </w:tabs>
        <w:spacing w:before="0" w:after="0"/>
        <w:ind w:firstLine="709"/>
        <w:rPr>
          <w:lang w:val="en-US"/>
        </w:rPr>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rPr>
          <w:lang w:val="vi-VN"/>
        </w:rPr>
        <w:t xml:space="preserve">Đạt mức </w:t>
      </w:r>
      <w:r w:rsidR="00EE503B">
        <w:rPr>
          <w:lang w:val="en-US"/>
        </w:rPr>
        <w:t>3</w:t>
      </w:r>
    </w:p>
    <w:p w14:paraId="09131EAE" w14:textId="77777777" w:rsidR="0031658C" w:rsidRPr="00CE361D" w:rsidRDefault="00076BE1" w:rsidP="002C63ED">
      <w:pPr>
        <w:pStyle w:val="content"/>
        <w:tabs>
          <w:tab w:val="clear" w:pos="980"/>
        </w:tabs>
        <w:spacing w:before="0" w:after="0"/>
        <w:ind w:firstLine="709"/>
        <w:jc w:val="left"/>
        <w:rPr>
          <w:b/>
          <w:lang w:val="en-US"/>
        </w:rPr>
      </w:pPr>
      <w:bookmarkStart w:id="22" w:name="criterion18"/>
      <w:r w:rsidRPr="002826F6">
        <w:rPr>
          <w:b/>
        </w:rPr>
        <w:t xml:space="preserve">Tiêu chí </w:t>
      </w:r>
      <w:r w:rsidR="00971A15" w:rsidRPr="002826F6">
        <w:rPr>
          <w:b/>
          <w:lang w:val="vi-VN"/>
        </w:rPr>
        <w:t>1.</w:t>
      </w:r>
      <w:r w:rsidRPr="002826F6">
        <w:rPr>
          <w:b/>
        </w:rPr>
        <w:t xml:space="preserve">8: </w:t>
      </w:r>
      <w:r w:rsidRPr="002826F6">
        <w:rPr>
          <w:b/>
          <w:lang w:val="vi-VN"/>
        </w:rPr>
        <w:t>Quản lý các hoạt động giáo dục</w:t>
      </w:r>
      <w:bookmarkEnd w:id="22"/>
      <w:r w:rsidR="00CE361D">
        <w:rPr>
          <w:b/>
          <w:lang w:val="en-US"/>
        </w:rPr>
        <w:t>.</w:t>
      </w:r>
    </w:p>
    <w:p w14:paraId="3D8C9C21" w14:textId="77777777" w:rsidR="0031658C" w:rsidRPr="002826F6" w:rsidRDefault="0031658C" w:rsidP="002C63ED">
      <w:pPr>
        <w:pStyle w:val="content"/>
        <w:tabs>
          <w:tab w:val="clear" w:pos="980"/>
        </w:tabs>
        <w:spacing w:before="0" w:after="0"/>
        <w:ind w:firstLine="709"/>
        <w:rPr>
          <w:bCs/>
        </w:rPr>
      </w:pPr>
      <w:r w:rsidRPr="002826F6">
        <w:rPr>
          <w:bCs/>
        </w:rPr>
        <w:t>Mức 1:</w:t>
      </w:r>
    </w:p>
    <w:p w14:paraId="564E6A30" w14:textId="77777777" w:rsidR="0031658C" w:rsidRPr="002826F6" w:rsidRDefault="0031658C" w:rsidP="002C63ED">
      <w:pPr>
        <w:pStyle w:val="content"/>
        <w:tabs>
          <w:tab w:val="clear" w:pos="980"/>
        </w:tabs>
        <w:spacing w:before="0" w:after="0"/>
        <w:ind w:firstLine="709"/>
        <w:rPr>
          <w:b/>
        </w:rPr>
      </w:pPr>
      <w:r w:rsidRPr="002826F6">
        <w:rPr>
          <w:bCs/>
        </w:rPr>
        <w:t>a) Kế hoạch giáo dục phù hợp với quy định hiện hành, điều kiện thực tế địa phương và điều kiện của nhà trường;</w:t>
      </w:r>
    </w:p>
    <w:p w14:paraId="194CA93A" w14:textId="77777777" w:rsidR="0031658C" w:rsidRPr="002826F6" w:rsidRDefault="0031658C" w:rsidP="002C63ED">
      <w:pPr>
        <w:pStyle w:val="content"/>
        <w:tabs>
          <w:tab w:val="clear" w:pos="980"/>
          <w:tab w:val="num" w:pos="709"/>
        </w:tabs>
        <w:spacing w:before="0" w:after="0"/>
        <w:ind w:firstLine="0"/>
        <w:rPr>
          <w:b/>
        </w:rPr>
      </w:pPr>
      <w:r w:rsidRPr="002826F6">
        <w:rPr>
          <w:bCs/>
        </w:rPr>
        <w:tab/>
        <w:t>b) Kế hoạch giáo dục được thực hiện đầy đủ;</w:t>
      </w:r>
    </w:p>
    <w:p w14:paraId="2D04DE3A" w14:textId="77777777" w:rsidR="0031658C" w:rsidRPr="002826F6" w:rsidRDefault="0031658C" w:rsidP="002C63ED">
      <w:pPr>
        <w:pStyle w:val="content"/>
        <w:tabs>
          <w:tab w:val="clear" w:pos="980"/>
          <w:tab w:val="num" w:pos="709"/>
        </w:tabs>
        <w:spacing w:before="0" w:after="0"/>
        <w:ind w:firstLine="0"/>
        <w:rPr>
          <w:b/>
        </w:rPr>
      </w:pPr>
      <w:r w:rsidRPr="002826F6">
        <w:rPr>
          <w:bCs/>
        </w:rPr>
        <w:tab/>
        <w:t>c) Kế hoạch giáo dục được rà soát, đánh giá, điều chỉnh kịp thời.</w:t>
      </w:r>
    </w:p>
    <w:p w14:paraId="2ECE2DD7" w14:textId="77777777" w:rsidR="0031658C" w:rsidRPr="002826F6" w:rsidRDefault="0031658C" w:rsidP="002C63ED">
      <w:pPr>
        <w:pStyle w:val="content"/>
        <w:tabs>
          <w:tab w:val="clear" w:pos="980"/>
          <w:tab w:val="num" w:pos="709"/>
        </w:tabs>
        <w:spacing w:before="0" w:after="0"/>
        <w:ind w:firstLine="0"/>
        <w:rPr>
          <w:b/>
        </w:rPr>
      </w:pPr>
      <w:r w:rsidRPr="002826F6">
        <w:rPr>
          <w:bCs/>
        </w:rPr>
        <w:tab/>
        <w:t>Mức 2:</w:t>
      </w:r>
    </w:p>
    <w:p w14:paraId="36C1519F" w14:textId="77777777" w:rsidR="0031658C" w:rsidRPr="002826F6" w:rsidRDefault="0031658C" w:rsidP="002C63ED">
      <w:pPr>
        <w:pStyle w:val="content"/>
        <w:tabs>
          <w:tab w:val="clear" w:pos="980"/>
        </w:tabs>
        <w:spacing w:before="0" w:after="0"/>
        <w:ind w:firstLine="709"/>
        <w:rPr>
          <w:b/>
        </w:rPr>
      </w:pPr>
      <w:r w:rsidRPr="002826F6">
        <w:rPr>
          <w:bCs/>
        </w:rPr>
        <w:t>Các biện pháp chỉ đạo, kiểm tra, đánh giá của nhà trường đối với các hoạt động giáo dục, được cơ quan quản lý đánh giá đạt hiệu quả.</w:t>
      </w:r>
    </w:p>
    <w:p w14:paraId="3165034D" w14:textId="77777777" w:rsidR="0031658C" w:rsidRPr="002826F6" w:rsidRDefault="0031658C"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0B3C5FD7" w14:textId="77777777" w:rsidR="0031658C" w:rsidRPr="002826F6" w:rsidRDefault="009B2946" w:rsidP="002C63ED">
      <w:pPr>
        <w:pStyle w:val="content"/>
        <w:tabs>
          <w:tab w:val="clear" w:pos="980"/>
        </w:tabs>
        <w:spacing w:before="0" w:after="0"/>
        <w:ind w:firstLine="709"/>
        <w:jc w:val="left"/>
        <w:rPr>
          <w:bCs/>
        </w:rPr>
      </w:pPr>
      <w:r w:rsidRPr="002826F6">
        <w:rPr>
          <w:bCs/>
        </w:rPr>
        <w:t>Mức 1:</w:t>
      </w:r>
    </w:p>
    <w:p w14:paraId="26357DCB" w14:textId="77777777" w:rsidR="00267928" w:rsidRPr="001236A5" w:rsidRDefault="00546AB0" w:rsidP="002C63ED">
      <w:pPr>
        <w:ind w:firstLine="709"/>
        <w:jc w:val="both"/>
        <w:rPr>
          <w:lang w:val="pt-BR"/>
        </w:rPr>
      </w:pPr>
      <w:r w:rsidRPr="001236A5">
        <w:rPr>
          <w:lang w:val="pt-BR"/>
        </w:rPr>
        <w:t>Nhà trường đã xây dựng kế hoạch giáo dục năm học 2021-2022 theo hướng dẫn số 520/HD-PGD&amp;ĐT ngày 8 tháng 7 năm 2021 của phòng giáo dục và đào tạo thành phố Gia Nghĩa  về việc hướng dẫn xây dựng kế hoạch giáo dục nhà trường cấp tiểu học năm học 2021-2022 đối với cấp tiểu học</w:t>
      </w:r>
      <w:r w:rsidR="00E8525A">
        <w:rPr>
          <w:lang w:val="pt-BR"/>
        </w:rPr>
        <w:t>.</w:t>
      </w:r>
    </w:p>
    <w:p w14:paraId="6D27A18C" w14:textId="77777777" w:rsidR="00267928" w:rsidRPr="001236A5" w:rsidRDefault="00546AB0" w:rsidP="002C63ED">
      <w:pPr>
        <w:ind w:firstLine="709"/>
        <w:jc w:val="both"/>
        <w:rPr>
          <w:lang w:val="pt-BR"/>
        </w:rPr>
      </w:pPr>
      <w:r w:rsidRPr="001236A5">
        <w:rPr>
          <w:lang w:val="pt-BR"/>
        </w:rPr>
        <w:t>Nhà trường thực hiện đầy đủ kế hoạch giáo dục. Dạy đủ các môn học, đúng chương trình, kế hoạch, đảm bảo yêu cầu của chuẩn kiến thức, kỹ năng, lựa chọn nội dung, thời lượng, phương pháp, hình thức phù hợp với từng đối tượng học sinh, đáp ứng khả năng nhận thức và yêu cầu phát triển bền vững trong điều kiện thực tế của địa phương. Tổ chức tốt các hoạt động giáo dục như:  hoạt động TNST thông qua các môn trong chương trình giáo dục phổ thông cấp Tiểu học; hoạt động vui chơi, thể dục thể thao, hoạt động bảo vệ môi trường. Các hoạt động có kế hoạch chỉ đạo thực hiện và có đánh giá thường xuyên.[H1-1.8-0</w:t>
      </w:r>
      <w:r w:rsidR="00E8525A">
        <w:rPr>
          <w:lang w:val="pt-BR"/>
        </w:rPr>
        <w:t>1</w:t>
      </w:r>
      <w:r w:rsidRPr="001236A5">
        <w:rPr>
          <w:lang w:val="pt-BR"/>
        </w:rPr>
        <w:t>]</w:t>
      </w:r>
    </w:p>
    <w:p w14:paraId="246D58AB" w14:textId="77777777" w:rsidR="00267928" w:rsidRPr="001236A5" w:rsidRDefault="00546AB0" w:rsidP="002C63ED">
      <w:pPr>
        <w:jc w:val="both"/>
        <w:rPr>
          <w:lang w:val="pt-BR"/>
        </w:rPr>
      </w:pPr>
      <w:r w:rsidRPr="001236A5">
        <w:rPr>
          <w:lang w:val="pt-BR"/>
        </w:rPr>
        <w:tab/>
        <w:t xml:space="preserve">Định kỳ nhà trường tiến hành rà soát, đánh giá, điều chỉnh kế hoạch hoạt động giáo dục đánh giá những mặt đã làm được và chưa được để phát huy những ưu điểm, tiến bộ, đồng thời khắc phục những hạn chế để điều chỉnh các biện pháp nhằm hoàn thành các mục tiêu, chỉ tiêu các kế hoạch giáo dục đã đề </w:t>
      </w:r>
      <w:r w:rsidRPr="001236A5">
        <w:rPr>
          <w:i/>
          <w:lang w:val="pt-BR"/>
        </w:rPr>
        <w:t>ra</w:t>
      </w:r>
      <w:r w:rsidRPr="001236A5">
        <w:rPr>
          <w:lang w:val="pt-BR"/>
        </w:rPr>
        <w:t>. [H1-1.8-0</w:t>
      </w:r>
      <w:r w:rsidR="00E8525A">
        <w:rPr>
          <w:lang w:val="pt-BR"/>
        </w:rPr>
        <w:t>2</w:t>
      </w:r>
      <w:r w:rsidRPr="001236A5">
        <w:rPr>
          <w:lang w:val="pt-BR"/>
        </w:rPr>
        <w:t>]</w:t>
      </w:r>
    </w:p>
    <w:p w14:paraId="11EF65AD" w14:textId="77777777" w:rsidR="0031658C" w:rsidRPr="002826F6" w:rsidRDefault="0031658C" w:rsidP="002C63ED">
      <w:pPr>
        <w:pStyle w:val="content"/>
        <w:tabs>
          <w:tab w:val="clear" w:pos="980"/>
          <w:tab w:val="num" w:pos="709"/>
        </w:tabs>
        <w:spacing w:before="0" w:after="0"/>
        <w:ind w:firstLine="0"/>
        <w:jc w:val="left"/>
        <w:rPr>
          <w:bCs/>
        </w:rPr>
      </w:pPr>
      <w:r w:rsidRPr="002826F6">
        <w:rPr>
          <w:bCs/>
        </w:rPr>
        <w:tab/>
      </w:r>
      <w:r w:rsidR="009B2946" w:rsidRPr="002826F6">
        <w:rPr>
          <w:bCs/>
        </w:rPr>
        <w:t>Mức 2:</w:t>
      </w:r>
    </w:p>
    <w:p w14:paraId="281C5140" w14:textId="77777777" w:rsidR="00982068" w:rsidRPr="00982068" w:rsidRDefault="00546AB0" w:rsidP="002C63ED">
      <w:pPr>
        <w:jc w:val="both"/>
        <w:rPr>
          <w:rFonts w:eastAsia="Calibri"/>
        </w:rPr>
      </w:pPr>
      <w:r w:rsidRPr="001236A5">
        <w:rPr>
          <w:lang w:val="pt-BR"/>
        </w:rPr>
        <w:tab/>
        <w:t xml:space="preserve">Căn cứ kế hoạch đề ra, nhà trường đã có những biện pháp chỉ đạo, kiểm tra, đánh giá của nhà trường đối với các hoạt động giáo dục đạt hiệu quả như: làm tốt công tác chỉ đạo, kiểm tra nội bộ trường học, nâng cao hoạt động giáo dục, lập kế hoạch (thời </w:t>
      </w:r>
      <w:r w:rsidRPr="001236A5">
        <w:rPr>
          <w:lang w:val="pt-BR"/>
        </w:rPr>
        <w:lastRenderedPageBreak/>
        <w:t>gian kiểm tra; đối tượng kiểm tra, nội dung kiểm tra; hình thức kiểm tra). Các kế hoạch GD được nhà trường rà soát, đánh giá, điều chỉnh kịp thời.[H1-1.8-0</w:t>
      </w:r>
      <w:r w:rsidR="00E8525A">
        <w:rPr>
          <w:lang w:val="pt-BR"/>
        </w:rPr>
        <w:t>3</w:t>
      </w:r>
      <w:r w:rsidRPr="001236A5">
        <w:rPr>
          <w:lang w:val="pt-BR"/>
        </w:rPr>
        <w:t>]</w:t>
      </w:r>
      <w:r w:rsidR="00982068">
        <w:rPr>
          <w:lang w:val="pt-BR"/>
        </w:rPr>
        <w:t xml:space="preserve">. </w:t>
      </w:r>
    </w:p>
    <w:p w14:paraId="6165CEF4" w14:textId="77777777" w:rsidR="0031658C" w:rsidRPr="002826F6" w:rsidRDefault="0031658C"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19C14427" w14:textId="77777777" w:rsidR="00267928" w:rsidRPr="001236A5" w:rsidRDefault="00546AB0" w:rsidP="002C63ED">
      <w:pPr>
        <w:jc w:val="both"/>
        <w:rPr>
          <w:lang w:val="pt-BR"/>
        </w:rPr>
      </w:pPr>
      <w:r w:rsidRPr="001236A5">
        <w:rPr>
          <w:lang w:val="pt-BR"/>
        </w:rPr>
        <w:tab/>
        <w:t>Nhà trường đã tổ chức thực hiện nghiêm túc việc xây dựng các kế hoạch về thực hiện chương trình dạy học theo quy định của Bộ GD&amp;ĐT và các cấp quản lý về công tác GD. Có đầy đủ các kế hoạch và tổ chức thực hiện có hiệu quả các HĐNGLL với nhiều hình thức phong phú.</w:t>
      </w:r>
    </w:p>
    <w:p w14:paraId="26605A05" w14:textId="77777777" w:rsidR="00267928" w:rsidRPr="001236A5" w:rsidRDefault="00CE361D" w:rsidP="002C63ED">
      <w:pPr>
        <w:jc w:val="both"/>
        <w:rPr>
          <w:lang w:val="pt-BR"/>
        </w:rPr>
      </w:pPr>
      <w:r>
        <w:rPr>
          <w:lang w:val="pt-BR"/>
        </w:rPr>
        <w:tab/>
      </w:r>
      <w:r w:rsidR="00546AB0" w:rsidRPr="001236A5">
        <w:rPr>
          <w:lang w:val="pt-BR"/>
        </w:rPr>
        <w:t>Nhà trường đã có sự rà soát, đánh giá, điều chỉnh kịp thời phù hợp với tình hình thực tế của địa phương và nhà trường, góp phần nâng cao chất lượng học tập và thành tích của nhà trường theo từng năm học. Bảo đảm dân chủ thực sự trong việc lấy ý kiến cá nhân, tập thể tham gia xây dựng kế hoạch năm học.</w:t>
      </w:r>
    </w:p>
    <w:p w14:paraId="596A4117"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5C4FEFF0" w14:textId="77777777" w:rsidR="00E8525A" w:rsidRPr="001236A5" w:rsidRDefault="00546AB0" w:rsidP="002C63ED">
      <w:pPr>
        <w:jc w:val="both"/>
        <w:rPr>
          <w:lang w:val="pt-BR"/>
        </w:rPr>
      </w:pPr>
      <w:r w:rsidRPr="001236A5">
        <w:rPr>
          <w:lang w:val="pt-BR"/>
        </w:rPr>
        <w:tab/>
        <w:t xml:space="preserve">Do tình hình dịch covitd-19 </w:t>
      </w:r>
      <w:r w:rsidR="00987E7C" w:rsidRPr="00987E7C">
        <w:rPr>
          <w:rFonts w:eastAsia="Calibri"/>
        </w:rPr>
        <w:t>các hoạt động giáo dục hiệu quả chưa cao</w:t>
      </w:r>
      <w:r w:rsidR="00987E7C">
        <w:rPr>
          <w:lang w:val="pt-BR"/>
        </w:rPr>
        <w:t xml:space="preserve">, </w:t>
      </w:r>
      <w:r w:rsidRPr="001236A5">
        <w:rPr>
          <w:lang w:val="pt-BR"/>
        </w:rPr>
        <w:t>hoạt động giáo dục ngoài giờ lên lớp không tổ chức được.</w:t>
      </w:r>
    </w:p>
    <w:p w14:paraId="01B4A933"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0ACBC94B" w14:textId="77777777" w:rsidR="00736246" w:rsidRDefault="00546AB0" w:rsidP="002C63ED">
      <w:pPr>
        <w:jc w:val="both"/>
        <w:rPr>
          <w:b/>
        </w:rPr>
      </w:pPr>
      <w:r w:rsidRPr="001236A5">
        <w:rPr>
          <w:lang w:val="pt-BR"/>
        </w:rPr>
        <w:tab/>
      </w:r>
      <w:r w:rsidR="00736246" w:rsidRPr="00736246">
        <w:rPr>
          <w:rFonts w:eastAsia="Calibri"/>
        </w:rPr>
        <w:t>Các bộ phận chủ động hơn trong việc thực hiện kế hoạch kiểm tra, đánh giá các hoạt động giáo dục theo từng học kì, từng tháng; xây dựng các chuyên đề, đề ra những biện pháp thiết thực hơn để nâng cao chất lượng các hoạt động giáo dục</w:t>
      </w:r>
      <w:r w:rsidR="00A21BC3">
        <w:rPr>
          <w:b/>
        </w:rPr>
        <w:t>.</w:t>
      </w:r>
    </w:p>
    <w:p w14:paraId="46F60BD4" w14:textId="77777777" w:rsidR="00A21BC3" w:rsidRPr="00A21BC3" w:rsidRDefault="00A21BC3" w:rsidP="002C63ED">
      <w:pPr>
        <w:jc w:val="both"/>
        <w:rPr>
          <w:bCs/>
        </w:rPr>
      </w:pPr>
      <w:r>
        <w:rPr>
          <w:b/>
        </w:rPr>
        <w:tab/>
      </w:r>
      <w:r w:rsidRPr="00A21BC3">
        <w:rPr>
          <w:bCs/>
        </w:rPr>
        <w:t>Tổ chức các hoạt động ngoại khóa cho học sinh, giáo dục kỹ năng sống cho học sinh.</w:t>
      </w:r>
    </w:p>
    <w:p w14:paraId="68309CB8" w14:textId="77777777" w:rsidR="00076BE1" w:rsidRPr="001A606E" w:rsidRDefault="00076BE1" w:rsidP="002C63ED">
      <w:pPr>
        <w:ind w:firstLine="709"/>
        <w:jc w:val="both"/>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rPr>
          <w:lang w:val="vi-VN"/>
        </w:rPr>
        <w:t xml:space="preserve">Đạt mức </w:t>
      </w:r>
      <w:r w:rsidR="00EE503B">
        <w:t>3</w:t>
      </w:r>
    </w:p>
    <w:p w14:paraId="2BF93229" w14:textId="77777777" w:rsidR="00342E80" w:rsidRPr="002826F6" w:rsidRDefault="00076BE1" w:rsidP="002C63ED">
      <w:pPr>
        <w:pStyle w:val="content"/>
        <w:tabs>
          <w:tab w:val="clear" w:pos="980"/>
        </w:tabs>
        <w:spacing w:before="0" w:after="0"/>
        <w:ind w:firstLine="709"/>
        <w:jc w:val="left"/>
        <w:rPr>
          <w:b/>
          <w:lang w:val="vi-VN"/>
        </w:rPr>
      </w:pPr>
      <w:bookmarkStart w:id="23" w:name="criterion19"/>
      <w:r w:rsidRPr="002826F6">
        <w:rPr>
          <w:b/>
        </w:rPr>
        <w:t xml:space="preserve">Tiêu chí </w:t>
      </w:r>
      <w:r w:rsidR="00971A15" w:rsidRPr="002826F6">
        <w:rPr>
          <w:b/>
          <w:lang w:val="vi-VN"/>
        </w:rPr>
        <w:t>1.</w:t>
      </w:r>
      <w:r w:rsidRPr="002826F6">
        <w:rPr>
          <w:b/>
        </w:rPr>
        <w:t xml:space="preserve">9: </w:t>
      </w:r>
      <w:r w:rsidRPr="002826F6">
        <w:rPr>
          <w:b/>
          <w:lang w:val="vi-VN"/>
        </w:rPr>
        <w:t>Thực hiện quy chế dân chủ cơ sở</w:t>
      </w:r>
      <w:bookmarkEnd w:id="23"/>
    </w:p>
    <w:p w14:paraId="12061747" w14:textId="77777777" w:rsidR="00342E80" w:rsidRPr="002826F6" w:rsidRDefault="00342E80" w:rsidP="002C63ED">
      <w:pPr>
        <w:pStyle w:val="content"/>
        <w:tabs>
          <w:tab w:val="clear" w:pos="980"/>
        </w:tabs>
        <w:spacing w:before="0" w:after="0"/>
        <w:ind w:firstLine="709"/>
        <w:rPr>
          <w:bCs/>
        </w:rPr>
      </w:pPr>
      <w:r w:rsidRPr="002826F6">
        <w:rPr>
          <w:bCs/>
        </w:rPr>
        <w:t>Mức 1:</w:t>
      </w:r>
    </w:p>
    <w:p w14:paraId="0EB7C41B" w14:textId="77777777" w:rsidR="00342E80" w:rsidRPr="002826F6" w:rsidRDefault="00342E80" w:rsidP="002C63ED">
      <w:pPr>
        <w:pStyle w:val="content"/>
        <w:tabs>
          <w:tab w:val="clear" w:pos="980"/>
        </w:tabs>
        <w:spacing w:before="0" w:after="0"/>
        <w:ind w:firstLine="709"/>
        <w:rPr>
          <w:b/>
        </w:rPr>
      </w:pPr>
      <w:r w:rsidRPr="002826F6">
        <w:rPr>
          <w:bCs/>
        </w:rPr>
        <w:t>a) Cán bộ quản lý, giáo viên, nhân viên được tham gia thảo luận, đóng góp ý kiến khi xây dựng kế hoạch, nội quy, quy định, quy chế liên quan đến các hoạt động của nhà trường;</w:t>
      </w:r>
    </w:p>
    <w:p w14:paraId="3AEAF3F6" w14:textId="77777777" w:rsidR="00342E80" w:rsidRPr="002826F6" w:rsidRDefault="00342E80" w:rsidP="002C63ED">
      <w:pPr>
        <w:pStyle w:val="content"/>
        <w:tabs>
          <w:tab w:val="clear" w:pos="980"/>
          <w:tab w:val="num" w:pos="709"/>
        </w:tabs>
        <w:spacing w:before="0" w:after="0"/>
        <w:ind w:firstLine="0"/>
        <w:rPr>
          <w:b/>
        </w:rPr>
      </w:pPr>
      <w:r w:rsidRPr="002826F6">
        <w:rPr>
          <w:bCs/>
        </w:rPr>
        <w:tab/>
        <w:t>b) Các khiếu nại, tố cáo, kiến nghị, phản ánh (nếu có) thuộc thẩm quyền xử lý của nhà trường được giải quyết đúng pháp luật;</w:t>
      </w:r>
    </w:p>
    <w:p w14:paraId="629DE807" w14:textId="77777777" w:rsidR="00342E80" w:rsidRPr="002826F6" w:rsidRDefault="00342E80" w:rsidP="002C63ED">
      <w:pPr>
        <w:pStyle w:val="content"/>
        <w:tabs>
          <w:tab w:val="clear" w:pos="980"/>
          <w:tab w:val="num" w:pos="709"/>
        </w:tabs>
        <w:spacing w:before="0" w:after="0"/>
        <w:ind w:firstLine="0"/>
        <w:rPr>
          <w:b/>
        </w:rPr>
      </w:pPr>
      <w:r w:rsidRPr="002826F6">
        <w:rPr>
          <w:bCs/>
        </w:rPr>
        <w:tab/>
        <w:t>c) Hằng năm, có báo cáo thực hiện quy chế dân chủ cơ sở.</w:t>
      </w:r>
    </w:p>
    <w:p w14:paraId="5EDB2F34" w14:textId="77777777" w:rsidR="00342E80" w:rsidRPr="002826F6" w:rsidRDefault="00342E80" w:rsidP="002C63ED">
      <w:pPr>
        <w:pStyle w:val="content"/>
        <w:tabs>
          <w:tab w:val="clear" w:pos="980"/>
          <w:tab w:val="num" w:pos="709"/>
        </w:tabs>
        <w:spacing w:before="0" w:after="0"/>
        <w:ind w:firstLine="0"/>
        <w:rPr>
          <w:b/>
        </w:rPr>
      </w:pPr>
      <w:r w:rsidRPr="002826F6">
        <w:rPr>
          <w:bCs/>
        </w:rPr>
        <w:tab/>
        <w:t>Mức 2:</w:t>
      </w:r>
    </w:p>
    <w:p w14:paraId="19AED5DA" w14:textId="77777777" w:rsidR="00342E80" w:rsidRPr="002826F6" w:rsidRDefault="00342E80" w:rsidP="002C63ED">
      <w:pPr>
        <w:pStyle w:val="content"/>
        <w:tabs>
          <w:tab w:val="clear" w:pos="980"/>
        </w:tabs>
        <w:spacing w:before="0" w:after="0"/>
        <w:ind w:firstLine="709"/>
        <w:rPr>
          <w:b/>
        </w:rPr>
      </w:pPr>
      <w:r w:rsidRPr="002826F6">
        <w:rPr>
          <w:bCs/>
        </w:rPr>
        <w:t>Các biện pháp và cơ chế giám sát việc thực hiện quy chế dân chủ cơ sở đảm bảo công khai, minh bạch, hiệu quả.</w:t>
      </w:r>
    </w:p>
    <w:p w14:paraId="634EDE9D" w14:textId="77777777" w:rsidR="00342E80" w:rsidRPr="002826F6" w:rsidRDefault="00342E80"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63BF25BE" w14:textId="77777777" w:rsidR="00342E80" w:rsidRPr="002826F6" w:rsidRDefault="009B2946" w:rsidP="002C63ED">
      <w:pPr>
        <w:pStyle w:val="content"/>
        <w:tabs>
          <w:tab w:val="clear" w:pos="980"/>
        </w:tabs>
        <w:spacing w:before="0" w:after="0"/>
        <w:ind w:firstLine="709"/>
        <w:jc w:val="left"/>
        <w:rPr>
          <w:bCs/>
        </w:rPr>
      </w:pPr>
      <w:r w:rsidRPr="002826F6">
        <w:rPr>
          <w:bCs/>
        </w:rPr>
        <w:t>Mức 1:</w:t>
      </w:r>
    </w:p>
    <w:p w14:paraId="3717DBC4" w14:textId="77777777" w:rsidR="00267928" w:rsidRPr="001236A5" w:rsidRDefault="00546AB0" w:rsidP="002C63ED">
      <w:pPr>
        <w:jc w:val="both"/>
        <w:rPr>
          <w:lang w:val="pt-BR"/>
        </w:rPr>
      </w:pPr>
      <w:r w:rsidRPr="001236A5">
        <w:rPr>
          <w:lang w:val="pt-BR"/>
        </w:rPr>
        <w:tab/>
        <w:t>Hằng năm, tất cả các thành viên trong nhà trường đều tích cực thảo luận, đóng góp ý kiến khi xây dựng kế hoạch, nội quy, quy định, quy chế liên quan đến các hoạt động của nhà trường thông qua hội nghị công nhân viên chức đầu năm. [H1-1.9-01]</w:t>
      </w:r>
    </w:p>
    <w:p w14:paraId="2956BDB4" w14:textId="77777777" w:rsidR="00267928" w:rsidRPr="001236A5" w:rsidRDefault="00546AB0" w:rsidP="002C63ED">
      <w:pPr>
        <w:jc w:val="both"/>
        <w:rPr>
          <w:lang w:val="pt-BR"/>
        </w:rPr>
      </w:pPr>
      <w:r w:rsidRPr="001236A5">
        <w:rPr>
          <w:lang w:val="pt-BR"/>
        </w:rPr>
        <w:tab/>
        <w:t>Các khiếu nại, tố cáo, kiến nghị, phản ánh (nếu có) của cán bộ, giáo viên, nhân viên, cha mẹ trẻ nếu thuộc thẩm quyền xử lý của nhà trường được giải quyết đầy đủ, đúng pháp luật.</w:t>
      </w:r>
    </w:p>
    <w:p w14:paraId="7FB87183" w14:textId="77777777" w:rsidR="00267928" w:rsidRPr="001236A5" w:rsidRDefault="00546AB0" w:rsidP="002C63ED">
      <w:pPr>
        <w:jc w:val="both"/>
        <w:rPr>
          <w:lang w:val="pt-BR"/>
        </w:rPr>
      </w:pPr>
      <w:r w:rsidRPr="001236A5">
        <w:rPr>
          <w:lang w:val="pt-BR"/>
        </w:rPr>
        <w:tab/>
        <w:t>Căn cứ vào Nghị định số 31/2019/NĐ-CP, ngày 10/4/2019 của Chính phủ về quy định chi tiết một số điều và biện pháp tổ chức thi hành Luật Tố cáo, trong những năm qua, nhà trường thực hiện tốt công tác tuyên truyền về Luật Tố cáo, khiếu nại cho toàn thể CB-GV-NV [H1-1.9-02]</w:t>
      </w:r>
    </w:p>
    <w:p w14:paraId="61E7A799" w14:textId="77777777" w:rsidR="00267928" w:rsidRPr="001236A5" w:rsidRDefault="00546AB0" w:rsidP="002C63ED">
      <w:pPr>
        <w:jc w:val="both"/>
        <w:rPr>
          <w:lang w:val="pt-BR"/>
        </w:rPr>
      </w:pPr>
      <w:r w:rsidRPr="001236A5">
        <w:rPr>
          <w:lang w:val="pt-BR"/>
        </w:rPr>
        <w:lastRenderedPageBreak/>
        <w:tab/>
        <w:t>Hằng năm nhà trường có báo cáo thực hiện quy chế dân chủ cơ sở đánh giá việc thực hiện Quy chế dân chủ. Ban thanh tra nhân dân theo dõi và có báo cáo về việc thực hiện Quy chế dân chủ trong nhà trường. Hàng năm, Công đoàn tổ chức kiểm tra đánh giá việc thực hiện Quy chế dân chủ và báo cáo về cấp trên theo đúng quy định</w:t>
      </w:r>
      <w:r w:rsidR="00AF12D0">
        <w:rPr>
          <w:lang w:val="pt-BR"/>
        </w:rPr>
        <w:t xml:space="preserve"> </w:t>
      </w:r>
      <w:r w:rsidRPr="001236A5">
        <w:rPr>
          <w:lang w:val="pt-BR"/>
        </w:rPr>
        <w:t>[H1-1.9-03]</w:t>
      </w:r>
    </w:p>
    <w:p w14:paraId="0F157FE9" w14:textId="77777777" w:rsidR="00342E80" w:rsidRPr="002826F6" w:rsidRDefault="00342E80" w:rsidP="002C63ED">
      <w:pPr>
        <w:pStyle w:val="content"/>
        <w:tabs>
          <w:tab w:val="clear" w:pos="980"/>
          <w:tab w:val="num" w:pos="709"/>
        </w:tabs>
        <w:spacing w:before="0" w:after="0"/>
        <w:ind w:firstLine="0"/>
        <w:jc w:val="left"/>
        <w:rPr>
          <w:bCs/>
        </w:rPr>
      </w:pPr>
      <w:r w:rsidRPr="002826F6">
        <w:rPr>
          <w:bCs/>
        </w:rPr>
        <w:tab/>
      </w:r>
      <w:r w:rsidR="009B2946" w:rsidRPr="002826F6">
        <w:rPr>
          <w:bCs/>
        </w:rPr>
        <w:t>Mức 2:</w:t>
      </w:r>
    </w:p>
    <w:p w14:paraId="46D8D3A1" w14:textId="77777777" w:rsidR="00267928" w:rsidRPr="001236A5" w:rsidRDefault="00546AB0" w:rsidP="002C63ED">
      <w:pPr>
        <w:jc w:val="both"/>
        <w:rPr>
          <w:lang w:val="pt-BR"/>
        </w:rPr>
      </w:pPr>
      <w:r w:rsidRPr="001236A5">
        <w:rPr>
          <w:lang w:val="pt-BR"/>
        </w:rPr>
        <w:tab/>
        <w:t>Các biện pháp và cơ chế giám sát việc thực hiện quy chế dân chủ cơ sở đảm bảo công khai, minh bạch, hiệu quả. [H1-1-09-04]</w:t>
      </w:r>
    </w:p>
    <w:p w14:paraId="073B93FE" w14:textId="77777777" w:rsidR="00342E80" w:rsidRPr="002826F6" w:rsidRDefault="00342E80"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13A93C36" w14:textId="77777777" w:rsidR="00267928" w:rsidRPr="001236A5" w:rsidRDefault="00546AB0" w:rsidP="002C63ED">
      <w:pPr>
        <w:jc w:val="both"/>
        <w:rPr>
          <w:lang w:val="pt-BR"/>
        </w:rPr>
      </w:pPr>
      <w:r w:rsidRPr="001236A5">
        <w:rPr>
          <w:lang w:val="pt-BR"/>
        </w:rPr>
        <w:tab/>
        <w:t> BGH nhà trường thực hiện nhiệm vụ, làm việc có kế hoạch, đảm bảo đúng nguyên tắc, đúng quy chế, đúng luật pháp của Nhà nước hiện hành. Hằng năm, các khiếu nại, tố cáo thuộc thẩm quyền xử lý của nhà trường đều được giải quyết đúng pháp luật; báo cáo thực hiện quy chế dân chủ  luôn được thực hiện đầy đủ.</w:t>
      </w:r>
    </w:p>
    <w:p w14:paraId="5E779B4A"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2D8D3E26" w14:textId="77777777" w:rsidR="00267928" w:rsidRPr="001236A5" w:rsidRDefault="00546AB0" w:rsidP="002C63ED">
      <w:pPr>
        <w:jc w:val="both"/>
        <w:rPr>
          <w:lang w:val="pt-BR"/>
        </w:rPr>
      </w:pPr>
      <w:r w:rsidRPr="001236A5">
        <w:rPr>
          <w:lang w:val="pt-BR"/>
        </w:rPr>
        <w:tab/>
        <w:t xml:space="preserve">Trong quá trình thực hiện </w:t>
      </w:r>
      <w:r w:rsidR="001547FE">
        <w:rPr>
          <w:lang w:val="pt-BR"/>
        </w:rPr>
        <w:t xml:space="preserve">các </w:t>
      </w:r>
      <w:r w:rsidRPr="001236A5">
        <w:rPr>
          <w:lang w:val="pt-BR"/>
        </w:rPr>
        <w:t>quy chế</w:t>
      </w:r>
      <w:r w:rsidR="001547FE">
        <w:rPr>
          <w:lang w:val="pt-BR"/>
        </w:rPr>
        <w:t xml:space="preserve">, quy định </w:t>
      </w:r>
      <w:r w:rsidRPr="001236A5">
        <w:rPr>
          <w:lang w:val="pt-BR"/>
        </w:rPr>
        <w:t>vẫn còn có một số GV, NV trong các buổi họp còn ngại tham gia đóng góp ý kiến</w:t>
      </w:r>
      <w:r w:rsidR="001547FE">
        <w:rPr>
          <w:lang w:val="pt-BR"/>
        </w:rPr>
        <w:t xml:space="preserve"> vào công tác xây dựng</w:t>
      </w:r>
      <w:r w:rsidRPr="001236A5">
        <w:rPr>
          <w:lang w:val="pt-BR"/>
        </w:rPr>
        <w:t xml:space="preserve">. </w:t>
      </w:r>
    </w:p>
    <w:p w14:paraId="1E961099"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7E077A6C" w14:textId="77777777" w:rsidR="00267928" w:rsidRPr="001236A5" w:rsidRDefault="00546AB0" w:rsidP="002C63ED">
      <w:pPr>
        <w:jc w:val="both"/>
        <w:rPr>
          <w:lang w:val="pt-BR"/>
        </w:rPr>
      </w:pPr>
      <w:r w:rsidRPr="001236A5">
        <w:rPr>
          <w:lang w:val="pt-BR"/>
        </w:rPr>
        <w:tab/>
        <w:t>Tiếp tục đẩy mạnh việc chỉ đạo, thực hiện quy chế dân chủ trong trường học. Quán triệt hơn nữa đến GV, NV về quy chế thực hiện dân chủ. Nêu cao tinh thần phê và tự phê, tinh thần trách nhiệm trong công việc của mỗi cá nhân.</w:t>
      </w:r>
    </w:p>
    <w:p w14:paraId="7FF06DF4" w14:textId="77777777" w:rsidR="00076BE1" w:rsidRPr="001A606E" w:rsidRDefault="00076BE1" w:rsidP="002C63ED">
      <w:pPr>
        <w:pStyle w:val="content"/>
        <w:tabs>
          <w:tab w:val="clear" w:pos="980"/>
        </w:tabs>
        <w:spacing w:before="0" w:after="0"/>
        <w:ind w:firstLine="709"/>
        <w:rPr>
          <w:lang w:val="en-US"/>
        </w:rPr>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rPr>
          <w:lang w:val="vi-VN"/>
        </w:rPr>
        <w:t xml:space="preserve">Đạt mức </w:t>
      </w:r>
      <w:r w:rsidR="00EE503B">
        <w:rPr>
          <w:lang w:val="en-US"/>
        </w:rPr>
        <w:t>3</w:t>
      </w:r>
    </w:p>
    <w:p w14:paraId="45B7190F" w14:textId="77777777" w:rsidR="00152F69" w:rsidRPr="002826F6" w:rsidRDefault="00076BE1" w:rsidP="002C63ED">
      <w:pPr>
        <w:pStyle w:val="content"/>
        <w:tabs>
          <w:tab w:val="clear" w:pos="980"/>
        </w:tabs>
        <w:spacing w:before="0" w:after="0"/>
        <w:ind w:firstLine="709"/>
        <w:jc w:val="left"/>
        <w:rPr>
          <w:b/>
          <w:lang w:val="vi-VN"/>
        </w:rPr>
      </w:pPr>
      <w:bookmarkStart w:id="24" w:name="criterion110"/>
      <w:r w:rsidRPr="002826F6">
        <w:rPr>
          <w:b/>
        </w:rPr>
        <w:t xml:space="preserve">Tiêu chí </w:t>
      </w:r>
      <w:r w:rsidR="00971A15" w:rsidRPr="002826F6">
        <w:rPr>
          <w:b/>
          <w:lang w:val="vi-VN"/>
        </w:rPr>
        <w:t>1.</w:t>
      </w:r>
      <w:r w:rsidRPr="002826F6">
        <w:rPr>
          <w:b/>
        </w:rPr>
        <w:t xml:space="preserve">10: </w:t>
      </w:r>
      <w:r w:rsidRPr="002826F6">
        <w:rPr>
          <w:b/>
          <w:lang w:val="vi-VN"/>
        </w:rPr>
        <w:t>Đảm bảo an ninh trật tự, an toàn trường học</w:t>
      </w:r>
      <w:bookmarkEnd w:id="24"/>
    </w:p>
    <w:p w14:paraId="1C493230" w14:textId="77777777" w:rsidR="00152F69" w:rsidRPr="002826F6" w:rsidRDefault="00152F69" w:rsidP="002C63ED">
      <w:pPr>
        <w:pStyle w:val="content"/>
        <w:tabs>
          <w:tab w:val="clear" w:pos="980"/>
        </w:tabs>
        <w:spacing w:before="0" w:after="0"/>
        <w:ind w:firstLine="709"/>
        <w:rPr>
          <w:bCs/>
        </w:rPr>
      </w:pPr>
      <w:r w:rsidRPr="002826F6">
        <w:rPr>
          <w:bCs/>
        </w:rPr>
        <w:t>Mức 1:</w:t>
      </w:r>
    </w:p>
    <w:p w14:paraId="3F1717D5" w14:textId="77777777" w:rsidR="00152F69" w:rsidRPr="002826F6" w:rsidRDefault="00152F69" w:rsidP="002C63ED">
      <w:pPr>
        <w:pStyle w:val="content"/>
        <w:tabs>
          <w:tab w:val="clear" w:pos="980"/>
        </w:tabs>
        <w:spacing w:before="0" w:after="0"/>
        <w:ind w:firstLine="709"/>
        <w:rPr>
          <w:b/>
        </w:rPr>
      </w:pPr>
      <w:r w:rsidRPr="002826F6">
        <w:rPr>
          <w:bCs/>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p>
    <w:p w14:paraId="73FA0949" w14:textId="77777777" w:rsidR="00152F69" w:rsidRPr="002826F6" w:rsidRDefault="00152F69" w:rsidP="002C63ED">
      <w:pPr>
        <w:pStyle w:val="content"/>
        <w:tabs>
          <w:tab w:val="clear" w:pos="980"/>
          <w:tab w:val="num" w:pos="709"/>
        </w:tabs>
        <w:spacing w:before="0" w:after="0"/>
        <w:ind w:firstLine="0"/>
        <w:rPr>
          <w:b/>
        </w:rPr>
      </w:pPr>
      <w:r w:rsidRPr="002826F6">
        <w:rPr>
          <w:bCs/>
        </w:rPr>
        <w:tab/>
        <w:t>b) Có hộp thư góp ý, đường dây nóng và các hình thức khác để tiếp nhận, xử lý các thông tin phản ánh của người dân; đảm bảo an toàn cho cán bộ quản lý, giáo viên, nhân viên và học sinh trong nhà trường;</w:t>
      </w:r>
    </w:p>
    <w:p w14:paraId="5A433D97" w14:textId="77777777" w:rsidR="00152F69" w:rsidRPr="002826F6" w:rsidRDefault="00152F69" w:rsidP="002C63ED">
      <w:pPr>
        <w:pStyle w:val="content"/>
        <w:tabs>
          <w:tab w:val="clear" w:pos="980"/>
          <w:tab w:val="num" w:pos="709"/>
        </w:tabs>
        <w:spacing w:before="0" w:after="0"/>
        <w:ind w:firstLine="0"/>
        <w:rPr>
          <w:b/>
        </w:rPr>
      </w:pPr>
      <w:r w:rsidRPr="002826F6">
        <w:rPr>
          <w:bCs/>
        </w:rPr>
        <w:tab/>
        <w:t>c) Không có hiện tượng kỳ thị, hành vi bạo lực, vi phạm pháp luật về bình đẳng giới trong nhà trường.</w:t>
      </w:r>
    </w:p>
    <w:p w14:paraId="609E9E4C" w14:textId="77777777" w:rsidR="00152F69" w:rsidRPr="002826F6" w:rsidRDefault="00152F69" w:rsidP="002C63ED">
      <w:pPr>
        <w:pStyle w:val="content"/>
        <w:tabs>
          <w:tab w:val="clear" w:pos="980"/>
          <w:tab w:val="num" w:pos="709"/>
        </w:tabs>
        <w:spacing w:before="0" w:after="0"/>
        <w:ind w:firstLine="0"/>
        <w:rPr>
          <w:b/>
        </w:rPr>
      </w:pPr>
      <w:r w:rsidRPr="002826F6">
        <w:rPr>
          <w:bCs/>
        </w:rPr>
        <w:tab/>
        <w:t>Mức 2:</w:t>
      </w:r>
    </w:p>
    <w:p w14:paraId="402BBEA6" w14:textId="77777777" w:rsidR="00152F69" w:rsidRPr="002826F6" w:rsidRDefault="00152F69" w:rsidP="002C63ED">
      <w:pPr>
        <w:pStyle w:val="content"/>
        <w:tabs>
          <w:tab w:val="clear" w:pos="980"/>
        </w:tabs>
        <w:spacing w:before="0" w:after="0"/>
        <w:ind w:firstLine="709"/>
        <w:rPr>
          <w:b/>
        </w:rPr>
      </w:pPr>
      <w:r w:rsidRPr="002826F6">
        <w:rPr>
          <w:bCs/>
        </w:rPr>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p>
    <w:p w14:paraId="693DB580" w14:textId="77777777" w:rsidR="00152F69" w:rsidRPr="002826F6" w:rsidRDefault="00152F69" w:rsidP="002C63ED">
      <w:pPr>
        <w:pStyle w:val="content"/>
        <w:tabs>
          <w:tab w:val="clear" w:pos="980"/>
          <w:tab w:val="num" w:pos="709"/>
        </w:tabs>
        <w:spacing w:before="0" w:after="0"/>
        <w:ind w:firstLine="0"/>
        <w:rPr>
          <w:b/>
        </w:rPr>
      </w:pPr>
      <w:r w:rsidRPr="002826F6">
        <w:rPr>
          <w:bCs/>
        </w:rPr>
        <w:tab/>
        <w:t>b) Nhà trường thường xuyên kiểm tra, thu thập, đánh giá, xử lý các thông tin, biểu hiện liên quan đến bạo lực học đường, an ninh trật tự và có biện pháp ngăn chặn kịp thời, hiệu quả.</w:t>
      </w:r>
    </w:p>
    <w:p w14:paraId="7F68EF79" w14:textId="77777777" w:rsidR="00152F69" w:rsidRPr="002826F6" w:rsidRDefault="00152F69"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77B7FE73" w14:textId="77777777" w:rsidR="00152F69" w:rsidRPr="002826F6" w:rsidRDefault="009B2946" w:rsidP="002C63ED">
      <w:pPr>
        <w:pStyle w:val="content"/>
        <w:tabs>
          <w:tab w:val="clear" w:pos="980"/>
        </w:tabs>
        <w:spacing w:before="0" w:after="0"/>
        <w:ind w:firstLine="709"/>
        <w:jc w:val="left"/>
        <w:rPr>
          <w:bCs/>
        </w:rPr>
      </w:pPr>
      <w:r w:rsidRPr="002826F6">
        <w:rPr>
          <w:bCs/>
        </w:rPr>
        <w:t>Mức 1:</w:t>
      </w:r>
    </w:p>
    <w:p w14:paraId="68A9679A" w14:textId="77777777" w:rsidR="00942A34" w:rsidRDefault="00546AB0" w:rsidP="002C63ED">
      <w:pPr>
        <w:jc w:val="both"/>
        <w:rPr>
          <w:lang w:val="pt-BR"/>
        </w:rPr>
      </w:pPr>
      <w:r w:rsidRPr="001236A5">
        <w:rPr>
          <w:lang w:val="pt-BR"/>
        </w:rPr>
        <w:lastRenderedPageBreak/>
        <w:tab/>
      </w:r>
      <w:r w:rsidR="00942A34" w:rsidRPr="001236A5">
        <w:rPr>
          <w:lang w:val="pt-BR"/>
        </w:rPr>
        <w:t xml:space="preserve">Trường TH Nguyễn Thị Minh Khai </w:t>
      </w:r>
      <w:r w:rsidR="00942A34">
        <w:rPr>
          <w:lang w:val="pt-BR"/>
        </w:rPr>
        <w:t>c</w:t>
      </w:r>
      <w:r w:rsidR="00942A34" w:rsidRPr="002826F6">
        <w:rPr>
          <w:bCs/>
        </w:rPr>
        <w:t xml:space="preserve">ó </w:t>
      </w:r>
      <w:r w:rsidR="00942A34">
        <w:rPr>
          <w:bCs/>
        </w:rPr>
        <w:t xml:space="preserve">các </w:t>
      </w:r>
      <w:r w:rsidR="00942A34" w:rsidRPr="002826F6">
        <w:rPr>
          <w:bCs/>
        </w:rPr>
        <w:t>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giấy chứng nhận đủ điều kiện an toàn thực phẩm</w:t>
      </w:r>
      <w:r w:rsidR="00942A34" w:rsidRPr="001236A5">
        <w:rPr>
          <w:lang w:val="pt-BR"/>
        </w:rPr>
        <w:t>.[H1-1.10-01]</w:t>
      </w:r>
    </w:p>
    <w:p w14:paraId="45F87974" w14:textId="77777777" w:rsidR="00942A34" w:rsidRPr="002826F6" w:rsidRDefault="00942A34" w:rsidP="002C63ED">
      <w:pPr>
        <w:pStyle w:val="content"/>
        <w:tabs>
          <w:tab w:val="clear" w:pos="980"/>
          <w:tab w:val="num" w:pos="709"/>
        </w:tabs>
        <w:spacing w:before="0" w:after="0"/>
        <w:ind w:firstLine="0"/>
        <w:rPr>
          <w:b/>
        </w:rPr>
      </w:pPr>
      <w:r>
        <w:tab/>
      </w:r>
      <w:r w:rsidRPr="002826F6">
        <w:rPr>
          <w:bCs/>
        </w:rPr>
        <w:t xml:space="preserve">Có hộp thư góp ý, </w:t>
      </w:r>
      <w:r>
        <w:rPr>
          <w:bCs/>
        </w:rPr>
        <w:t xml:space="preserve">công khai số điện thoại của Ban giám hiệu để nhân dân và phụ huynh có những phản ánh tới đơn vị; trong năm học đơn vị luôn </w:t>
      </w:r>
      <w:r w:rsidRPr="002826F6">
        <w:rPr>
          <w:bCs/>
        </w:rPr>
        <w:t>đảm bảo an toàn cho cán bộ quản lý, giáo viên, nhân viên và học sinh trong nhà trườ</w:t>
      </w:r>
      <w:r>
        <w:rPr>
          <w:bCs/>
        </w:rPr>
        <w:t>ng</w:t>
      </w:r>
      <w:r w:rsidR="00404B68">
        <w:t>.</w:t>
      </w:r>
    </w:p>
    <w:p w14:paraId="6858304E" w14:textId="77777777" w:rsidR="00267928" w:rsidRPr="001236A5" w:rsidRDefault="00942A34" w:rsidP="002C63ED">
      <w:pPr>
        <w:pStyle w:val="content"/>
        <w:tabs>
          <w:tab w:val="clear" w:pos="980"/>
          <w:tab w:val="num" w:pos="709"/>
        </w:tabs>
        <w:spacing w:before="0" w:after="0"/>
        <w:ind w:firstLine="0"/>
      </w:pPr>
      <w:r w:rsidRPr="002826F6">
        <w:rPr>
          <w:bCs/>
        </w:rPr>
        <w:tab/>
      </w:r>
      <w:r w:rsidR="00546AB0" w:rsidRPr="001236A5">
        <w:t>Tập thể sư phạm nhà trường đoàn kết, thân thiện, không có hiện tượng kỳ thị</w:t>
      </w:r>
      <w:r>
        <w:t xml:space="preserve">, </w:t>
      </w:r>
      <w:r w:rsidR="00546AB0" w:rsidRPr="001236A5">
        <w:t xml:space="preserve"> </w:t>
      </w:r>
      <w:r w:rsidRPr="002826F6">
        <w:rPr>
          <w:bCs/>
        </w:rPr>
        <w:t>hành vi bạo lực, vi phạm pháp luật về bình đẳng giới trong nhà trường.</w:t>
      </w:r>
      <w:r>
        <w:rPr>
          <w:bCs/>
        </w:rPr>
        <w:t xml:space="preserve"> </w:t>
      </w:r>
      <w:r w:rsidR="00546AB0" w:rsidRPr="001236A5">
        <w:t>không có hiện tượng bạo lực xảy ra trong nhà trường. Nhà trường luôn tạo điều kiện ưu tiên chăm lo cho học sinh có hoàn cảnh khó khăn. [H1-1.10-0</w:t>
      </w:r>
      <w:r w:rsidR="00404B68">
        <w:t>2</w:t>
      </w:r>
      <w:r w:rsidR="00546AB0" w:rsidRPr="001236A5">
        <w:t>]</w:t>
      </w:r>
    </w:p>
    <w:p w14:paraId="1A420006" w14:textId="77777777" w:rsidR="00152F69" w:rsidRPr="002826F6" w:rsidRDefault="00152F69" w:rsidP="002C63ED">
      <w:pPr>
        <w:pStyle w:val="content"/>
        <w:tabs>
          <w:tab w:val="clear" w:pos="980"/>
          <w:tab w:val="num" w:pos="709"/>
        </w:tabs>
        <w:spacing w:before="0" w:after="0"/>
        <w:ind w:firstLine="0"/>
        <w:jc w:val="left"/>
        <w:rPr>
          <w:bCs/>
        </w:rPr>
      </w:pPr>
      <w:r w:rsidRPr="002826F6">
        <w:rPr>
          <w:bCs/>
        </w:rPr>
        <w:tab/>
      </w:r>
      <w:r w:rsidR="009B2946" w:rsidRPr="002826F6">
        <w:rPr>
          <w:bCs/>
        </w:rPr>
        <w:t>Mức 2:</w:t>
      </w:r>
    </w:p>
    <w:p w14:paraId="710797EE" w14:textId="77777777" w:rsidR="00267928" w:rsidRPr="001236A5" w:rsidRDefault="00546AB0" w:rsidP="002C63ED">
      <w:pPr>
        <w:jc w:val="both"/>
        <w:rPr>
          <w:lang w:val="pt-BR"/>
        </w:rPr>
      </w:pPr>
      <w:r w:rsidRPr="001236A5">
        <w:rPr>
          <w:lang w:val="pt-BR"/>
        </w:rPr>
        <w:t>Nhà trường phổ biến, hướng dẫn cho tất cả cán bộ quản lý, giáo viên, nhân viên và trẻ thực hiện phương án:</w:t>
      </w:r>
    </w:p>
    <w:p w14:paraId="4B5C76AD" w14:textId="77777777" w:rsidR="00267928" w:rsidRPr="002826F6" w:rsidRDefault="00546AB0" w:rsidP="002C63ED">
      <w:pPr>
        <w:jc w:val="both"/>
      </w:pPr>
      <w:r w:rsidRPr="002826F6">
        <w:t>1) Đảm bảo an ninh trật tự.</w:t>
      </w:r>
    </w:p>
    <w:p w14:paraId="3541B65F" w14:textId="77777777" w:rsidR="00267928" w:rsidRPr="002826F6" w:rsidRDefault="00546AB0" w:rsidP="002C63ED">
      <w:pPr>
        <w:jc w:val="both"/>
      </w:pPr>
      <w:r w:rsidRPr="002826F6">
        <w:t>2) An toàn vệ sinh thực phẩm.</w:t>
      </w:r>
    </w:p>
    <w:p w14:paraId="34FE2717" w14:textId="77777777" w:rsidR="00267928" w:rsidRPr="002826F6" w:rsidRDefault="00546AB0" w:rsidP="002C63ED">
      <w:pPr>
        <w:jc w:val="both"/>
      </w:pPr>
      <w:r w:rsidRPr="002826F6">
        <w:t>3) An toàn phòng chống tai nạn, thương tích.</w:t>
      </w:r>
    </w:p>
    <w:p w14:paraId="152E6943" w14:textId="77777777" w:rsidR="00267928" w:rsidRPr="002826F6" w:rsidRDefault="00546AB0" w:rsidP="002C63ED">
      <w:pPr>
        <w:jc w:val="both"/>
      </w:pPr>
      <w:r w:rsidRPr="002826F6">
        <w:t>3) An toàn phòng, chống cháy nổ;</w:t>
      </w:r>
    </w:p>
    <w:p w14:paraId="3088E2E4" w14:textId="77777777" w:rsidR="00267928" w:rsidRPr="002826F6" w:rsidRDefault="00546AB0" w:rsidP="002C63ED">
      <w:pPr>
        <w:jc w:val="both"/>
      </w:pPr>
      <w:r w:rsidRPr="002826F6">
        <w:t>4) An toàn phòng, chống thảm họa thiên tai.</w:t>
      </w:r>
    </w:p>
    <w:p w14:paraId="0E751D79" w14:textId="77777777" w:rsidR="00267928" w:rsidRPr="002826F6" w:rsidRDefault="00546AB0" w:rsidP="002C63ED">
      <w:pPr>
        <w:jc w:val="both"/>
      </w:pPr>
      <w:r w:rsidRPr="002826F6">
        <w:t>5) Phòng, chống dịch bệnh.</w:t>
      </w:r>
    </w:p>
    <w:p w14:paraId="3DF859DD" w14:textId="77777777" w:rsidR="00267928" w:rsidRPr="002826F6" w:rsidRDefault="00546AB0" w:rsidP="002C63ED">
      <w:pPr>
        <w:jc w:val="both"/>
      </w:pPr>
      <w:r w:rsidRPr="002826F6">
        <w:t>6) Phòng, chống các tệ nạn xã hội.</w:t>
      </w:r>
    </w:p>
    <w:p w14:paraId="7B9C41E2" w14:textId="77777777" w:rsidR="00267928" w:rsidRPr="002826F6" w:rsidRDefault="00546AB0" w:rsidP="002C63ED">
      <w:pPr>
        <w:jc w:val="both"/>
      </w:pPr>
      <w:r w:rsidRPr="002826F6">
        <w:t xml:space="preserve">7) Phòng, chống bạo lực trong nhà trường. </w:t>
      </w:r>
    </w:p>
    <w:p w14:paraId="349869B2" w14:textId="77777777" w:rsidR="00267928" w:rsidRPr="002826F6" w:rsidRDefault="00546AB0" w:rsidP="002C63ED">
      <w:pPr>
        <w:ind w:firstLine="720"/>
        <w:jc w:val="both"/>
      </w:pPr>
      <w:r w:rsidRPr="002826F6">
        <w:t xml:space="preserve"> Nhà trường thường xuyên kiểm tra, thu thập, đánh giá, xử lý các thông tin, biểu hiện liên quan đến bạo lực học đường, an ninh trật t</w:t>
      </w:r>
      <w:r w:rsidR="00F871EE">
        <w:t>ự</w:t>
      </w:r>
      <w:r w:rsidR="001F5341" w:rsidRPr="001F5341">
        <w:t xml:space="preserve"> </w:t>
      </w:r>
      <w:r w:rsidR="001F5341" w:rsidRPr="002826F6">
        <w:t>[H1-1.10-0</w:t>
      </w:r>
      <w:r w:rsidR="00404B68">
        <w:t>3</w:t>
      </w:r>
      <w:r w:rsidR="001F5341" w:rsidRPr="002826F6">
        <w:t>]</w:t>
      </w:r>
    </w:p>
    <w:p w14:paraId="561BAF66" w14:textId="77777777" w:rsidR="00152F69" w:rsidRPr="002826F6" w:rsidRDefault="00152F69"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7F24BECF" w14:textId="77777777" w:rsidR="00267928" w:rsidRPr="002826F6" w:rsidRDefault="00546AB0" w:rsidP="002C63ED">
      <w:pPr>
        <w:jc w:val="both"/>
      </w:pPr>
      <w:r w:rsidRPr="002826F6">
        <w:tab/>
        <w:t>Trong nhiều năm, qua tình hình an ninh trật tự; phòng chống dịch bệnh; công tác đảm bảo an toàn cho học sinh, cán bộ, giáo viên, nhân viên luôn được nhà trường chú trọng và thực hiện thường xuyên, liên tục. Nhà trường không có hiện tượng bạo lực học đường, kỳ thị, vi phạm về giới.</w:t>
      </w:r>
    </w:p>
    <w:p w14:paraId="3FB8F479"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3587A7BD" w14:textId="77777777" w:rsidR="00267928" w:rsidRPr="002826F6" w:rsidRDefault="00546AB0" w:rsidP="002C63ED">
      <w:pPr>
        <w:jc w:val="both"/>
      </w:pPr>
      <w:r w:rsidRPr="002826F6">
        <w:tab/>
      </w:r>
      <w:r w:rsidR="00F61D17">
        <w:t xml:space="preserve">Công tác phòng chống dịch bệnh được tuyên truyền rộng rãi, tuy nhiên vì học sinh tiểu học còn nhỏ ý thức còn hạn chế nên trong giai đoạn vừa qua số học sinh nhà trường nhiễm Covid – 19 khá cao. </w:t>
      </w:r>
    </w:p>
    <w:p w14:paraId="303AD913"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5CA67874" w14:textId="77777777" w:rsidR="00267928" w:rsidRPr="002826F6" w:rsidRDefault="00546AB0" w:rsidP="002C63ED">
      <w:pPr>
        <w:jc w:val="both"/>
      </w:pPr>
      <w:r w:rsidRPr="002826F6">
        <w:tab/>
        <w:t xml:space="preserve">Nhà trường tiếp tục phối kết hợp với </w:t>
      </w:r>
      <w:r w:rsidR="00BD1D24">
        <w:t>Trạm y tế</w:t>
      </w:r>
      <w:r w:rsidRPr="002826F6">
        <w:t xml:space="preserve"> phường Nghĩa Đức với  BĐD CMHS và GV thực hiện tốt công tác tuyên truyền </w:t>
      </w:r>
      <w:r w:rsidR="00BD1D24">
        <w:t>tiêm vacxin cho học sinh trong phòng Covid – 19</w:t>
      </w:r>
      <w:r w:rsidRPr="002826F6">
        <w:t>. Tiếp tục tuyên truyền GD HS biết giữ gìn sức khỏe</w:t>
      </w:r>
      <w:r w:rsidR="00F61D17">
        <w:t>, phòng chống dich bệnh</w:t>
      </w:r>
      <w:r w:rsidRPr="002826F6">
        <w:t>, vệ sinh ăn uống, không ăn uống hàng rong không đảm bảo vệ sinh. Tiếp tục quán triệt trong đội ngũ GV tuyên truyền, GD HS không vi phạm tệ nạn xã hội; không vi phạm bạo lực học đường; GD cho các em các kỹ năng sống lành mạnh, biết tự chăm sóc và bảo vệ mình</w:t>
      </w:r>
      <w:r w:rsidR="00F61D17">
        <w:t xml:space="preserve"> </w:t>
      </w:r>
      <w:r w:rsidRPr="002826F6">
        <w:t>.Hiệu trưởng chỉ đạo nhân viên y tế và tổng phụ trách đưa ra các hình thức tuyên truyền hiệu quả hơn để thu hút học sinh lắng nghe và thực hiện.        </w:t>
      </w:r>
    </w:p>
    <w:p w14:paraId="7967F013" w14:textId="77777777" w:rsidR="00076BE1" w:rsidRPr="001A606E" w:rsidRDefault="00076BE1" w:rsidP="002C63ED">
      <w:pPr>
        <w:pStyle w:val="content"/>
        <w:tabs>
          <w:tab w:val="clear" w:pos="980"/>
        </w:tabs>
        <w:spacing w:before="0" w:after="0"/>
        <w:ind w:firstLine="709"/>
        <w:rPr>
          <w:lang w:val="en-US"/>
        </w:rPr>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rPr>
          <w:lang w:val="vi-VN"/>
        </w:rPr>
        <w:t xml:space="preserve">Đạt mức </w:t>
      </w:r>
      <w:r w:rsidR="00EE503B">
        <w:rPr>
          <w:lang w:val="en-US"/>
        </w:rPr>
        <w:t>3</w:t>
      </w:r>
    </w:p>
    <w:p w14:paraId="2372055C" w14:textId="77777777" w:rsidR="001D58F2" w:rsidRPr="002826F6" w:rsidRDefault="00076BE1" w:rsidP="002C63ED">
      <w:pPr>
        <w:ind w:firstLine="720"/>
        <w:jc w:val="both"/>
        <w:rPr>
          <w:lang w:val="vi-VN"/>
        </w:rPr>
      </w:pPr>
      <w:bookmarkStart w:id="25" w:name="conclusionStandard1"/>
      <w:r w:rsidRPr="002826F6">
        <w:rPr>
          <w:b/>
          <w:lang w:val="pt-BR"/>
        </w:rPr>
        <w:t>Kết luận</w:t>
      </w:r>
      <w:r w:rsidRPr="002826F6">
        <w:rPr>
          <w:lang w:val="pt-BR"/>
        </w:rPr>
        <w:t xml:space="preserve"> </w:t>
      </w:r>
      <w:r w:rsidRPr="002826F6">
        <w:rPr>
          <w:b/>
          <w:lang w:val="pt-BR"/>
        </w:rPr>
        <w:t>về Tiêu chuẩn 1:</w:t>
      </w:r>
      <w:r w:rsidRPr="002826F6">
        <w:rPr>
          <w:lang w:val="vi-VN"/>
        </w:rPr>
        <w:t xml:space="preserve"> </w:t>
      </w:r>
      <w:bookmarkEnd w:id="25"/>
    </w:p>
    <w:p w14:paraId="68446905" w14:textId="77777777" w:rsidR="00390F0A" w:rsidRPr="002826F6" w:rsidRDefault="00390F0A" w:rsidP="002C63ED">
      <w:pPr>
        <w:pStyle w:val="Style1"/>
        <w:numPr>
          <w:ilvl w:val="0"/>
          <w:numId w:val="8"/>
        </w:numPr>
        <w:spacing w:before="0" w:after="0"/>
        <w:jc w:val="left"/>
        <w:rPr>
          <w:lang w:val="vi-VN"/>
        </w:rPr>
      </w:pPr>
      <w:bookmarkStart w:id="26" w:name="standard2"/>
      <w:r w:rsidRPr="002826F6">
        <w:rPr>
          <w:lang w:val="vi-VN"/>
        </w:rPr>
        <w:lastRenderedPageBreak/>
        <w:t>Số lượng và tỉ lệ phần trăm (%) các tiêu chí đạt và không đạt Mức 1, Mức 2 và Mức 3:</w:t>
      </w:r>
    </w:p>
    <w:p w14:paraId="237DD36A" w14:textId="77777777" w:rsidR="00390F0A" w:rsidRPr="002826F6" w:rsidRDefault="00390F0A" w:rsidP="002C63ED">
      <w:pPr>
        <w:pStyle w:val="Style1"/>
        <w:numPr>
          <w:ilvl w:val="1"/>
          <w:numId w:val="8"/>
        </w:numPr>
        <w:spacing w:before="0" w:after="0"/>
        <w:jc w:val="left"/>
        <w:rPr>
          <w:lang w:val="vi-VN"/>
        </w:rPr>
      </w:pPr>
      <w:r w:rsidRPr="002826F6">
        <w:rPr>
          <w:lang w:val="vi-VN"/>
        </w:rPr>
        <w:t xml:space="preserve">Không đạt: 0/10 </w:t>
      </w:r>
      <w:r w:rsidR="0017182B" w:rsidRPr="002826F6">
        <w:rPr>
          <w:lang w:val="vi-VN"/>
        </w:rPr>
        <w:t xml:space="preserve">tiêu chí </w:t>
      </w:r>
      <w:r w:rsidRPr="002826F6">
        <w:rPr>
          <w:lang w:val="vi-VN"/>
        </w:rPr>
        <w:t>chiếm 0</w:t>
      </w:r>
      <w:r w:rsidR="00083C64" w:rsidRPr="001236A5">
        <w:rPr>
          <w:lang w:val="vi-VN"/>
        </w:rPr>
        <w:t xml:space="preserve"> </w:t>
      </w:r>
      <w:r w:rsidRPr="002826F6">
        <w:rPr>
          <w:lang w:val="vi-VN"/>
        </w:rPr>
        <w:t>%</w:t>
      </w:r>
    </w:p>
    <w:p w14:paraId="2D2440E2" w14:textId="77777777" w:rsidR="009121D9" w:rsidRPr="002826F6" w:rsidRDefault="009121D9" w:rsidP="002C63ED">
      <w:pPr>
        <w:pStyle w:val="Style1"/>
        <w:numPr>
          <w:ilvl w:val="1"/>
          <w:numId w:val="8"/>
        </w:numPr>
        <w:spacing w:before="0" w:after="0"/>
        <w:rPr>
          <w:lang w:val="vi-VN"/>
        </w:rPr>
      </w:pPr>
      <w:r w:rsidRPr="002826F6">
        <w:rPr>
          <w:lang w:val="vi-VN"/>
        </w:rPr>
        <w:t xml:space="preserve">Đạt Mức 1: </w:t>
      </w:r>
      <w:r w:rsidRPr="001236A5">
        <w:rPr>
          <w:lang w:val="vi-VN"/>
        </w:rPr>
        <w:t>10</w:t>
      </w:r>
      <w:r w:rsidRPr="002826F6">
        <w:rPr>
          <w:lang w:val="vi-VN"/>
        </w:rPr>
        <w:t xml:space="preserve">/10 </w:t>
      </w:r>
      <w:r w:rsidRPr="001236A5">
        <w:rPr>
          <w:lang w:val="vi-VN"/>
        </w:rPr>
        <w:t xml:space="preserve"> (</w:t>
      </w:r>
      <w:r w:rsidRPr="002826F6">
        <w:rPr>
          <w:lang w:val="vi-VN"/>
        </w:rPr>
        <w:t>10/10</w:t>
      </w:r>
      <w:r w:rsidRPr="001236A5">
        <w:rPr>
          <w:lang w:val="vi-VN"/>
        </w:rPr>
        <w:t>)</w:t>
      </w:r>
      <w:r w:rsidRPr="002826F6">
        <w:rPr>
          <w:lang w:val="vi-VN"/>
        </w:rPr>
        <w:t xml:space="preserve"> tiêu chí chiếm 100</w:t>
      </w:r>
      <w:r w:rsidR="00083C64" w:rsidRPr="001236A5">
        <w:rPr>
          <w:lang w:val="vi-VN"/>
        </w:rPr>
        <w:t xml:space="preserve"> </w:t>
      </w:r>
      <w:r w:rsidRPr="002826F6">
        <w:rPr>
          <w:lang w:val="vi-VN"/>
        </w:rPr>
        <w:t>%</w:t>
      </w:r>
    </w:p>
    <w:p w14:paraId="62D9DA7E" w14:textId="77777777" w:rsidR="009121D9" w:rsidRPr="002826F6" w:rsidRDefault="009121D9" w:rsidP="002C63ED">
      <w:pPr>
        <w:pStyle w:val="Style1"/>
        <w:numPr>
          <w:ilvl w:val="1"/>
          <w:numId w:val="8"/>
        </w:numPr>
        <w:spacing w:before="0" w:after="0"/>
        <w:rPr>
          <w:lang w:val="vi-VN"/>
        </w:rPr>
      </w:pPr>
      <w:r w:rsidRPr="002826F6">
        <w:rPr>
          <w:lang w:val="vi-VN"/>
        </w:rPr>
        <w:t xml:space="preserve">Đạt Mức 2: </w:t>
      </w:r>
      <w:r w:rsidR="00EE503B">
        <w:rPr>
          <w:lang w:val="en-US"/>
        </w:rPr>
        <w:t>10</w:t>
      </w:r>
      <w:r w:rsidRPr="002826F6">
        <w:rPr>
          <w:lang w:val="vi-VN"/>
        </w:rPr>
        <w:t xml:space="preserve">/10 </w:t>
      </w:r>
      <w:r w:rsidRPr="001236A5">
        <w:rPr>
          <w:lang w:val="vi-VN"/>
        </w:rPr>
        <w:t xml:space="preserve"> (</w:t>
      </w:r>
      <w:r w:rsidRPr="002826F6">
        <w:rPr>
          <w:lang w:val="vi-VN"/>
        </w:rPr>
        <w:t>10/10</w:t>
      </w:r>
      <w:r w:rsidRPr="001236A5">
        <w:rPr>
          <w:lang w:val="vi-VN"/>
        </w:rPr>
        <w:t>)</w:t>
      </w:r>
      <w:r w:rsidRPr="002826F6">
        <w:rPr>
          <w:lang w:val="vi-VN"/>
        </w:rPr>
        <w:t xml:space="preserve"> tiêu chí chiếm </w:t>
      </w:r>
      <w:r w:rsidR="00EE503B">
        <w:rPr>
          <w:lang w:val="en-US"/>
        </w:rPr>
        <w:t>10</w:t>
      </w:r>
      <w:r w:rsidRPr="002826F6">
        <w:rPr>
          <w:lang w:val="vi-VN"/>
        </w:rPr>
        <w:t>0</w:t>
      </w:r>
      <w:r w:rsidR="00083C64" w:rsidRPr="001236A5">
        <w:rPr>
          <w:lang w:val="vi-VN"/>
        </w:rPr>
        <w:t xml:space="preserve"> </w:t>
      </w:r>
      <w:r w:rsidRPr="002826F6">
        <w:rPr>
          <w:lang w:val="vi-VN"/>
        </w:rPr>
        <w:t>%</w:t>
      </w:r>
    </w:p>
    <w:p w14:paraId="5A9FFD0C" w14:textId="77777777" w:rsidR="009121D9" w:rsidRPr="002826F6" w:rsidRDefault="009121D9" w:rsidP="002C63ED">
      <w:pPr>
        <w:pStyle w:val="Style1"/>
        <w:numPr>
          <w:ilvl w:val="1"/>
          <w:numId w:val="8"/>
        </w:numPr>
        <w:spacing w:before="0" w:after="0"/>
        <w:rPr>
          <w:lang w:val="vi-VN"/>
        </w:rPr>
      </w:pPr>
      <w:r w:rsidRPr="002826F6">
        <w:rPr>
          <w:lang w:val="vi-VN"/>
        </w:rPr>
        <w:t xml:space="preserve">Đạt Mức 3: Đạt Mức 3: </w:t>
      </w:r>
      <w:r w:rsidR="00EE503B">
        <w:rPr>
          <w:lang w:val="en-US"/>
        </w:rPr>
        <w:t>10</w:t>
      </w:r>
      <w:r w:rsidRPr="002826F6">
        <w:rPr>
          <w:lang w:val="vi-VN"/>
        </w:rPr>
        <w:t xml:space="preserve">/10 </w:t>
      </w:r>
      <w:r w:rsidRPr="001236A5">
        <w:rPr>
          <w:lang w:val="vi-VN"/>
        </w:rPr>
        <w:t xml:space="preserve"> (</w:t>
      </w:r>
      <w:r w:rsidRPr="002826F6">
        <w:rPr>
          <w:lang w:val="vi-VN"/>
        </w:rPr>
        <w:t>4/4</w:t>
      </w:r>
      <w:r w:rsidRPr="001236A5">
        <w:rPr>
          <w:lang w:val="vi-VN"/>
        </w:rPr>
        <w:t>)</w:t>
      </w:r>
      <w:r w:rsidRPr="002826F6">
        <w:rPr>
          <w:lang w:val="vi-VN"/>
        </w:rPr>
        <w:t xml:space="preserve"> tiêu chí chiếm </w:t>
      </w:r>
      <w:r w:rsidR="00EE503B">
        <w:rPr>
          <w:lang w:val="en-US"/>
        </w:rPr>
        <w:t>10</w:t>
      </w:r>
      <w:r w:rsidRPr="002826F6">
        <w:rPr>
          <w:lang w:val="vi-VN"/>
        </w:rPr>
        <w:t>0</w:t>
      </w:r>
      <w:r w:rsidR="00083C64" w:rsidRPr="001236A5">
        <w:rPr>
          <w:lang w:val="vi-VN"/>
        </w:rPr>
        <w:t xml:space="preserve"> </w:t>
      </w:r>
      <w:r w:rsidRPr="002826F6">
        <w:rPr>
          <w:lang w:val="vi-VN"/>
        </w:rPr>
        <w:t>%</w:t>
      </w:r>
    </w:p>
    <w:p w14:paraId="46BB9711" w14:textId="77777777" w:rsidR="00076BE1" w:rsidRPr="002826F6" w:rsidRDefault="00076BE1" w:rsidP="002C63ED">
      <w:pPr>
        <w:pStyle w:val="titleContent"/>
        <w:spacing w:before="0" w:after="0"/>
      </w:pPr>
      <w:bookmarkStart w:id="27" w:name="_Hlk127210237"/>
      <w:bookmarkEnd w:id="6"/>
      <w:r w:rsidRPr="002826F6">
        <w:t>Tiêu chuẩn 2: Cán bộ quản lý, giáo viên, nhân viên và học sinh</w:t>
      </w:r>
    </w:p>
    <w:p w14:paraId="259F3B9F" w14:textId="77777777" w:rsidR="00C46768" w:rsidRPr="00A3655A" w:rsidRDefault="00076BE1" w:rsidP="002C63ED">
      <w:pPr>
        <w:ind w:firstLine="567"/>
        <w:jc w:val="both"/>
      </w:pPr>
      <w:bookmarkStart w:id="28" w:name="introStandard2"/>
      <w:bookmarkEnd w:id="26"/>
      <w:r w:rsidRPr="00C46768">
        <w:rPr>
          <w:b/>
        </w:rPr>
        <w:t>Mở đầu:</w:t>
      </w:r>
      <w:r w:rsidRPr="002826F6">
        <w:t xml:space="preserve"> </w:t>
      </w:r>
      <w:r w:rsidR="00502FC5">
        <w:t>S</w:t>
      </w:r>
      <w:r w:rsidR="00C46768" w:rsidRPr="00A3655A">
        <w:t xml:space="preserve">ố lượng CB quản lý, GV và NV. CB quản lý GV và NV </w:t>
      </w:r>
      <w:r w:rsidR="00502FC5">
        <w:t>cơ bản đảm bảo thực hiện tốt</w:t>
      </w:r>
      <w:r w:rsidR="00C46768" w:rsidRPr="00A3655A">
        <w:t xml:space="preserve"> các hoạt động giáo dục. CB quản l‎‎ý có phẩm chất đạo đức tốt, có lối sống lành mạnh, có trình độ chuyên môn, nghiệp vụ vững vàng, tâm huyết với công việc, có nhiều kinh nghiệm trong công tác giảng dạy, hướng dẫn tận tình cho GV khi gặp khó khăn. Số lượng GV, NV của trường </w:t>
      </w:r>
      <w:r w:rsidR="00C46768">
        <w:t>cơ bản</w:t>
      </w:r>
      <w:r w:rsidR="00C46768" w:rsidRPr="00A3655A">
        <w:t xml:space="preserve"> đảm bảo về cơ cấu, đều được đào tạo chuyên môn phù hợp với công tác được giao. Hoạt động chuyên môn và tự bồi dưỡng nâng cao trình độ được đội ngũ GV trong trường thực hiện tốt. Tập thể CB, GV, NV trong trường luôn nêu cao tinh thần tương thân, tương ái, giúp đỡ, hỗ trợ, chia sẻ lẫn nhau. GV, NV nhà trường luôn thực hiện tốt các nhiệm vụ được giao và được đảm bảo đầy đủ các chế độ, chính sách theo quy định của pháp luật. HS của nhà trường thực hiện đầy đủ các nhiệm vụ đúng quy định tại Điều lệ trường tiểu học và của pháp luật.</w:t>
      </w:r>
    </w:p>
    <w:p w14:paraId="68BF116F" w14:textId="77777777" w:rsidR="006C0EA3" w:rsidRPr="002826F6" w:rsidRDefault="00076BE1" w:rsidP="002C63ED">
      <w:pPr>
        <w:pStyle w:val="titleContent"/>
        <w:spacing w:before="0" w:after="0"/>
      </w:pPr>
      <w:bookmarkStart w:id="29" w:name="criterion21"/>
      <w:bookmarkEnd w:id="28"/>
      <w:r w:rsidRPr="002826F6">
        <w:t xml:space="preserve">Tiêu chí </w:t>
      </w:r>
      <w:r w:rsidR="00496B9F" w:rsidRPr="002826F6">
        <w:rPr>
          <w:lang w:val="vi-VN"/>
        </w:rPr>
        <w:t>2.</w:t>
      </w:r>
      <w:r w:rsidRPr="002826F6">
        <w:t>1:</w:t>
      </w:r>
      <w:r w:rsidR="00BC0AA0" w:rsidRPr="002826F6">
        <w:rPr>
          <w:lang w:val="vi-VN"/>
        </w:rPr>
        <w:t xml:space="preserve"> </w:t>
      </w:r>
      <w:r w:rsidRPr="002826F6">
        <w:rPr>
          <w:lang w:val="vi-VN"/>
        </w:rPr>
        <w:t>Đối với hiệu trưởng, phó hiệu trưởng</w:t>
      </w:r>
      <w:bookmarkEnd w:id="29"/>
      <w:r w:rsidR="000C4471" w:rsidRPr="002826F6">
        <w:t xml:space="preserve">          </w:t>
      </w:r>
    </w:p>
    <w:p w14:paraId="050CC4E4" w14:textId="77777777" w:rsidR="006C0EA3" w:rsidRPr="002826F6" w:rsidRDefault="006C0EA3" w:rsidP="002C63ED">
      <w:pPr>
        <w:pStyle w:val="content"/>
        <w:tabs>
          <w:tab w:val="clear" w:pos="980"/>
        </w:tabs>
        <w:spacing w:before="0" w:after="0"/>
        <w:ind w:firstLine="709"/>
        <w:rPr>
          <w:b/>
        </w:rPr>
      </w:pPr>
      <w:r w:rsidRPr="002826F6">
        <w:rPr>
          <w:bCs/>
        </w:rPr>
        <w:t>Mức 1:</w:t>
      </w:r>
    </w:p>
    <w:p w14:paraId="55EA1214" w14:textId="77777777" w:rsidR="006C0EA3" w:rsidRPr="002826F6" w:rsidRDefault="006C0EA3" w:rsidP="002C63ED">
      <w:pPr>
        <w:pStyle w:val="content"/>
        <w:tabs>
          <w:tab w:val="clear" w:pos="980"/>
          <w:tab w:val="num" w:pos="709"/>
        </w:tabs>
        <w:spacing w:before="0" w:after="0"/>
        <w:ind w:firstLine="0"/>
        <w:rPr>
          <w:bCs/>
        </w:rPr>
      </w:pPr>
      <w:r w:rsidRPr="002826F6">
        <w:rPr>
          <w:bCs/>
        </w:rPr>
        <w:tab/>
        <w:t>a) Đạt tiêu chuẩn theo quy định;</w:t>
      </w:r>
    </w:p>
    <w:p w14:paraId="0FC46C66" w14:textId="77777777" w:rsidR="006C0EA3" w:rsidRPr="002826F6" w:rsidRDefault="006C0EA3" w:rsidP="002C63ED">
      <w:pPr>
        <w:pStyle w:val="content"/>
        <w:tabs>
          <w:tab w:val="clear" w:pos="980"/>
          <w:tab w:val="num" w:pos="709"/>
        </w:tabs>
        <w:spacing w:before="0" w:after="0"/>
        <w:ind w:firstLine="0"/>
        <w:rPr>
          <w:b/>
        </w:rPr>
      </w:pPr>
      <w:r w:rsidRPr="002826F6">
        <w:rPr>
          <w:bCs/>
        </w:rPr>
        <w:tab/>
        <w:t>b) Được đánh giá đạt chuẩn hiệu trưởng trở lên;</w:t>
      </w:r>
    </w:p>
    <w:p w14:paraId="7D7F4471" w14:textId="77777777" w:rsidR="006C0EA3" w:rsidRPr="002826F6" w:rsidRDefault="006C0EA3" w:rsidP="002C63ED">
      <w:pPr>
        <w:pStyle w:val="content"/>
        <w:tabs>
          <w:tab w:val="clear" w:pos="980"/>
          <w:tab w:val="num" w:pos="709"/>
        </w:tabs>
        <w:spacing w:before="0" w:after="0"/>
        <w:ind w:firstLine="0"/>
        <w:rPr>
          <w:b/>
        </w:rPr>
      </w:pPr>
      <w:r w:rsidRPr="002826F6">
        <w:rPr>
          <w:bCs/>
        </w:rPr>
        <w:tab/>
        <w:t>c) Được bồi dưỡng, tập huấn về chuyên môn, nghiệp vụ quản lý giáo dục theo quy định.</w:t>
      </w:r>
    </w:p>
    <w:p w14:paraId="16719685" w14:textId="77777777" w:rsidR="006C0EA3" w:rsidRPr="002826F6" w:rsidRDefault="006C0EA3" w:rsidP="002C63ED">
      <w:pPr>
        <w:pStyle w:val="content"/>
        <w:tabs>
          <w:tab w:val="clear" w:pos="980"/>
          <w:tab w:val="num" w:pos="709"/>
        </w:tabs>
        <w:spacing w:before="0" w:after="0"/>
        <w:ind w:firstLine="0"/>
        <w:rPr>
          <w:b/>
        </w:rPr>
      </w:pPr>
      <w:r w:rsidRPr="002826F6">
        <w:rPr>
          <w:bCs/>
        </w:rPr>
        <w:tab/>
        <w:t>Mức 2:</w:t>
      </w:r>
    </w:p>
    <w:p w14:paraId="1EA81C59" w14:textId="77777777" w:rsidR="006C0EA3" w:rsidRPr="002826F6" w:rsidRDefault="006C0EA3" w:rsidP="002C63ED">
      <w:pPr>
        <w:pStyle w:val="content"/>
        <w:tabs>
          <w:tab w:val="clear" w:pos="980"/>
          <w:tab w:val="num" w:pos="709"/>
        </w:tabs>
        <w:spacing w:before="0" w:after="0"/>
        <w:ind w:firstLine="0"/>
        <w:rPr>
          <w:bCs/>
        </w:rPr>
      </w:pPr>
      <w:r w:rsidRPr="002826F6">
        <w:rPr>
          <w:bCs/>
        </w:rPr>
        <w:tab/>
        <w:t>a) Trong 05 năm liên tiếp tính đến thời điểm đánh giá, có ít nhất 02 năm được đánh giá đạt chuẩn hiệu trưởng ở mức khá trở lên;</w:t>
      </w:r>
    </w:p>
    <w:p w14:paraId="3254465E" w14:textId="77777777" w:rsidR="006C0EA3" w:rsidRPr="002826F6" w:rsidRDefault="006C0EA3" w:rsidP="002C63ED">
      <w:pPr>
        <w:pStyle w:val="content"/>
        <w:tabs>
          <w:tab w:val="clear" w:pos="980"/>
          <w:tab w:val="num" w:pos="709"/>
        </w:tabs>
        <w:spacing w:before="0" w:after="0"/>
        <w:ind w:firstLine="0"/>
        <w:rPr>
          <w:b/>
        </w:rPr>
      </w:pPr>
      <w:r w:rsidRPr="002826F6">
        <w:rPr>
          <w:bCs/>
        </w:rPr>
        <w:tab/>
        <w:t>b) Được bồi dưỡng, tập huấn về lý luận chính trị theo quy định; được giáo viên, nhân viên trong trường tín nhiệm.</w:t>
      </w:r>
    </w:p>
    <w:p w14:paraId="661C5B4A" w14:textId="77777777" w:rsidR="006C0EA3" w:rsidRPr="002826F6" w:rsidRDefault="006C0EA3" w:rsidP="002C63ED">
      <w:pPr>
        <w:pStyle w:val="content"/>
        <w:tabs>
          <w:tab w:val="clear" w:pos="980"/>
          <w:tab w:val="num" w:pos="709"/>
        </w:tabs>
        <w:spacing w:before="0" w:after="0"/>
        <w:ind w:firstLine="0"/>
        <w:rPr>
          <w:b/>
        </w:rPr>
      </w:pPr>
      <w:r w:rsidRPr="002826F6">
        <w:rPr>
          <w:bCs/>
        </w:rPr>
        <w:tab/>
        <w:t>Mức 3:</w:t>
      </w:r>
    </w:p>
    <w:p w14:paraId="68E7093C" w14:textId="77777777" w:rsidR="006C0EA3" w:rsidRPr="002826F6" w:rsidRDefault="006C0EA3" w:rsidP="002C63ED">
      <w:pPr>
        <w:pStyle w:val="content"/>
        <w:tabs>
          <w:tab w:val="clear" w:pos="980"/>
          <w:tab w:val="num" w:pos="709"/>
        </w:tabs>
        <w:spacing w:before="0" w:after="0"/>
        <w:ind w:firstLine="0"/>
        <w:rPr>
          <w:bCs/>
        </w:rPr>
      </w:pPr>
      <w:r w:rsidRPr="002826F6">
        <w:rPr>
          <w:bCs/>
        </w:rPr>
        <w:tab/>
        <w:t>Trong 05 năm liên tiếp tính đến thời điểm đánh giá, đạt chuẩn hiệu trưởng ở mức khá trở lên, trong đó có ít nhất 01 năm đạt chuẩn hiệu trưởng ở mức tốt.</w:t>
      </w:r>
    </w:p>
    <w:p w14:paraId="025A3D75" w14:textId="77777777" w:rsidR="006C0EA3" w:rsidRPr="002826F6" w:rsidRDefault="006C0EA3"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5AF4723E" w14:textId="77777777" w:rsidR="006C0EA3" w:rsidRPr="002826F6" w:rsidRDefault="006C0EA3" w:rsidP="002C63ED">
      <w:pPr>
        <w:pStyle w:val="content"/>
        <w:tabs>
          <w:tab w:val="clear" w:pos="980"/>
        </w:tabs>
        <w:spacing w:before="0" w:after="0"/>
        <w:ind w:firstLine="709"/>
        <w:jc w:val="left"/>
        <w:rPr>
          <w:bCs/>
        </w:rPr>
      </w:pPr>
      <w:r w:rsidRPr="002826F6">
        <w:rPr>
          <w:bCs/>
        </w:rPr>
        <w:t>Mức 1:</w:t>
      </w:r>
    </w:p>
    <w:p w14:paraId="6ECF8BF7" w14:textId="77777777" w:rsidR="00267928" w:rsidRPr="001236A5" w:rsidRDefault="00546AB0" w:rsidP="002C63ED">
      <w:pPr>
        <w:jc w:val="both"/>
        <w:rPr>
          <w:lang w:val="pt-BR"/>
        </w:rPr>
      </w:pPr>
      <w:r w:rsidRPr="001236A5">
        <w:rPr>
          <w:lang w:val="pt-BR"/>
        </w:rPr>
        <w:tab/>
        <w:t xml:space="preserve">Trường có 01 Hiệu trưởng và 02 Phó hiệu trưởng đạt chuẩn theo quy định Điều lệ trường tiểu học. Hiệu trường và phó hiệu trưởng đều có trình độ đại học và đang theo học lớp trên đại học. </w:t>
      </w:r>
      <w:r w:rsidRPr="001236A5">
        <w:rPr>
          <w:b/>
          <w:i/>
          <w:lang w:val="pt-BR"/>
        </w:rPr>
        <w:t> </w:t>
      </w:r>
      <w:r w:rsidRPr="001236A5">
        <w:rPr>
          <w:lang w:val="pt-BR"/>
        </w:rPr>
        <w:t>Cuối năm  hiệu trưởng và phó hiệu trưởng được đánh giá  chuẩn  xếp loại Tốt. Đạt các yêu cầu theo quy định tại Điều lệ trường tiểu học. [H2-2.1-01]</w:t>
      </w:r>
    </w:p>
    <w:p w14:paraId="2B39729A" w14:textId="77777777" w:rsidR="00267928" w:rsidRPr="001236A5" w:rsidRDefault="00546AB0" w:rsidP="002C63ED">
      <w:pPr>
        <w:jc w:val="both"/>
        <w:rPr>
          <w:lang w:val="pt-BR"/>
        </w:rPr>
      </w:pPr>
      <w:r w:rsidRPr="001236A5">
        <w:rPr>
          <w:lang w:val="pt-BR"/>
        </w:rPr>
        <w:tab/>
        <w:t>Hiệu trưởng và Phó Hiệu trưởng có năng lực quản lý, điều hành tốt; năng lực chuyên môn nghiệp vụ vững vàng. Hằng năm, được đội ngũ CBGVNV và lãnh đạo phòng GD&amp;ĐT đánh giá, xếp loại tốt theo quy định chuẩn Hiệu trưởng trường tiểu học. [H2-2.1-02]</w:t>
      </w:r>
    </w:p>
    <w:p w14:paraId="55EE38C3" w14:textId="77777777" w:rsidR="00267928" w:rsidRPr="001236A5" w:rsidRDefault="00546AB0" w:rsidP="002C63ED">
      <w:pPr>
        <w:jc w:val="both"/>
        <w:rPr>
          <w:lang w:val="pt-BR"/>
        </w:rPr>
      </w:pPr>
      <w:r w:rsidRPr="001236A5">
        <w:rPr>
          <w:lang w:val="pt-BR"/>
        </w:rPr>
        <w:tab/>
        <w:t>Hiệu trưởng và phó hiệu trưởng đã qua các lớp tập huấn CM, quản lý GD. Hiệu trưởng và phó hiệu trưởng đã có chứng chỉ QLGD và QLNN.[H2-2.1-03]</w:t>
      </w:r>
    </w:p>
    <w:p w14:paraId="2F04813C" w14:textId="77777777" w:rsidR="006C0EA3" w:rsidRPr="002826F6" w:rsidRDefault="006C0EA3" w:rsidP="002C63ED">
      <w:pPr>
        <w:pStyle w:val="content"/>
        <w:tabs>
          <w:tab w:val="clear" w:pos="980"/>
          <w:tab w:val="num" w:pos="709"/>
        </w:tabs>
        <w:spacing w:before="0" w:after="0"/>
        <w:ind w:firstLine="0"/>
        <w:jc w:val="left"/>
        <w:rPr>
          <w:bCs/>
        </w:rPr>
      </w:pPr>
      <w:r w:rsidRPr="002826F6">
        <w:rPr>
          <w:bCs/>
        </w:rPr>
        <w:lastRenderedPageBreak/>
        <w:tab/>
        <w:t>Mức 2:</w:t>
      </w:r>
    </w:p>
    <w:p w14:paraId="5ADE9FF4" w14:textId="77777777" w:rsidR="00267928" w:rsidRPr="001236A5" w:rsidRDefault="00546AB0" w:rsidP="002C63ED">
      <w:pPr>
        <w:jc w:val="both"/>
        <w:rPr>
          <w:lang w:val="pt-BR"/>
        </w:rPr>
      </w:pPr>
      <w:r w:rsidRPr="001236A5">
        <w:rPr>
          <w:lang w:val="pt-BR"/>
        </w:rPr>
        <w:tab/>
        <w:t>Trong 05 năm liên tiếp tính đến thời điểm đánh giá được đánh giá đạt chuẩn hiệu trưởng ở mứ</w:t>
      </w:r>
      <w:r w:rsidR="00C634C0">
        <w:rPr>
          <w:lang w:val="pt-BR"/>
        </w:rPr>
        <w:t>c tốt;[H2-2.1-02</w:t>
      </w:r>
      <w:r w:rsidRPr="001236A5">
        <w:rPr>
          <w:lang w:val="pt-BR"/>
        </w:rPr>
        <w:t>]</w:t>
      </w:r>
    </w:p>
    <w:p w14:paraId="29AB4695" w14:textId="77777777" w:rsidR="00267928" w:rsidRPr="001236A5" w:rsidRDefault="00546AB0" w:rsidP="002C63ED">
      <w:pPr>
        <w:ind w:firstLine="720"/>
        <w:jc w:val="both"/>
        <w:rPr>
          <w:lang w:val="pt-BR"/>
        </w:rPr>
      </w:pPr>
      <w:r w:rsidRPr="001236A5">
        <w:rPr>
          <w:lang w:val="pt-BR"/>
        </w:rPr>
        <w:t>Hiệu trưởng, phó hiệu trưởng nhà trường:</w:t>
      </w:r>
      <w:r w:rsidR="00DC79A4">
        <w:rPr>
          <w:lang w:val="pt-BR"/>
        </w:rPr>
        <w:t xml:space="preserve"> </w:t>
      </w:r>
      <w:r w:rsidRPr="001236A5">
        <w:rPr>
          <w:lang w:val="pt-BR"/>
        </w:rPr>
        <w:t xml:space="preserve">Hiệu trưởng và phó hiệu trưởng đều  tích cực tham gia các lớp bồi dưỡng, tập huấn về lý luận chính trị. </w:t>
      </w:r>
      <w:r w:rsidR="00DC79A4" w:rsidRPr="002826F6">
        <w:rPr>
          <w:bCs/>
        </w:rPr>
        <w:t>được giáo viên, nhân viên trong trường tín nhiệm</w:t>
      </w:r>
      <w:r w:rsidR="00C634C0">
        <w:rPr>
          <w:lang w:val="pt-BR"/>
        </w:rPr>
        <w:t xml:space="preserve"> [H2-2.1-0</w:t>
      </w:r>
      <w:r w:rsidR="00986134">
        <w:rPr>
          <w:lang w:val="pt-BR"/>
        </w:rPr>
        <w:t>3</w:t>
      </w:r>
      <w:r w:rsidRPr="001236A5">
        <w:rPr>
          <w:lang w:val="pt-BR"/>
        </w:rPr>
        <w:t>]</w:t>
      </w:r>
    </w:p>
    <w:p w14:paraId="2ABF8E08" w14:textId="77777777" w:rsidR="006C0EA3" w:rsidRPr="002826F6" w:rsidRDefault="00546AB0" w:rsidP="002C63ED">
      <w:pPr>
        <w:jc w:val="both"/>
        <w:rPr>
          <w:bCs/>
        </w:rPr>
      </w:pPr>
      <w:r w:rsidRPr="001236A5">
        <w:rPr>
          <w:lang w:val="pt-BR"/>
        </w:rPr>
        <w:t xml:space="preserve">  </w:t>
      </w:r>
      <w:r w:rsidR="006C0EA3" w:rsidRPr="002826F6">
        <w:rPr>
          <w:bCs/>
        </w:rPr>
        <w:tab/>
        <w:t>Mức 3:</w:t>
      </w:r>
    </w:p>
    <w:p w14:paraId="11B8A2D3" w14:textId="77777777" w:rsidR="00267928" w:rsidRPr="001236A5" w:rsidRDefault="00546AB0" w:rsidP="002C63ED">
      <w:pPr>
        <w:jc w:val="both"/>
        <w:rPr>
          <w:lang w:val="pt-BR"/>
        </w:rPr>
      </w:pPr>
      <w:r w:rsidRPr="001236A5">
        <w:rPr>
          <w:lang w:val="pt-BR"/>
        </w:rPr>
        <w:tab/>
        <w:t>Trong 05 năm liên tiếp tính đến thời điểm đánh giá được đánh giá đạt chuẩn hiệu trưởng ở mức tốt.[H2-2.1-0</w:t>
      </w:r>
      <w:r w:rsidR="00986134">
        <w:rPr>
          <w:lang w:val="pt-BR"/>
        </w:rPr>
        <w:t>3</w:t>
      </w:r>
      <w:r w:rsidRPr="001236A5">
        <w:rPr>
          <w:lang w:val="pt-BR"/>
        </w:rPr>
        <w:t>]</w:t>
      </w:r>
    </w:p>
    <w:p w14:paraId="734B2AED" w14:textId="77777777" w:rsidR="006C0EA3" w:rsidRPr="002826F6" w:rsidRDefault="006C0EA3"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25BAC1BB" w14:textId="77777777" w:rsidR="00267928" w:rsidRPr="001236A5" w:rsidRDefault="00546AB0" w:rsidP="002C63ED">
      <w:pPr>
        <w:jc w:val="both"/>
        <w:rPr>
          <w:lang w:val="pt-BR"/>
        </w:rPr>
      </w:pPr>
      <w:r w:rsidRPr="001236A5">
        <w:rPr>
          <w:lang w:val="pt-BR"/>
        </w:rPr>
        <w:tab/>
        <w:t> Hiệu trưởng, Phó hiệu trưởng đã tốt nghiệp trung cấp lý luận chính trị, đã hoàn thành các lớp bồi dưỡng QLGD, QLNN. Hiệu trưởng và các Phó hiệu trưởng có bề dày thâm niên nghề, có trải nghiệm thực tế, có tính sáng tạo, khắc phục mọi khó khăn để hoàn thành nhiệm vụ, có kinh nghiệm trong quản lý trường học.</w:t>
      </w:r>
    </w:p>
    <w:p w14:paraId="08A6F1B0" w14:textId="77777777" w:rsidR="00267928" w:rsidRPr="001236A5" w:rsidRDefault="00546AB0" w:rsidP="002C63ED">
      <w:pPr>
        <w:jc w:val="both"/>
        <w:rPr>
          <w:lang w:val="pt-BR"/>
        </w:rPr>
      </w:pPr>
      <w:r w:rsidRPr="001236A5">
        <w:rPr>
          <w:lang w:val="pt-BR"/>
        </w:rPr>
        <w:tab/>
        <w:t>Trong 5 năm liên tục HT và PHT được</w:t>
      </w:r>
      <w:r w:rsidR="002E548D">
        <w:rPr>
          <w:lang w:val="pt-BR"/>
        </w:rPr>
        <w:t xml:space="preserve"> UBND thành phố,</w:t>
      </w:r>
      <w:r w:rsidRPr="001236A5">
        <w:rPr>
          <w:lang w:val="pt-BR"/>
        </w:rPr>
        <w:t xml:space="preserve"> Phòng GD và ĐT đánh giá, xếp loại năng lực quản lý đạt loại tốt,  được UBND thành phố, UBND tỉnh công nhận danh hiệu Lao động tiên tiến, CSTĐCS, Hiệu trưởng và Phó hiệu trưởng được CB - GV - NV trong trường và nhân dân địa phương tín nhiệm.</w:t>
      </w:r>
    </w:p>
    <w:p w14:paraId="07929CBF"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1E93FA85" w14:textId="77777777" w:rsidR="00267928" w:rsidRPr="001236A5" w:rsidRDefault="00546AB0" w:rsidP="002C63ED">
      <w:pPr>
        <w:jc w:val="both"/>
        <w:rPr>
          <w:lang w:val="pt-BR"/>
        </w:rPr>
      </w:pPr>
      <w:r w:rsidRPr="001236A5">
        <w:rPr>
          <w:lang w:val="pt-BR"/>
        </w:rPr>
        <w:tab/>
        <w:t xml:space="preserve">Hiệu trưởng, Phó hiệu </w:t>
      </w:r>
      <w:r w:rsidR="00F5378C">
        <w:rPr>
          <w:lang w:val="pt-BR"/>
        </w:rPr>
        <w:t xml:space="preserve">trưởng </w:t>
      </w:r>
      <w:r w:rsidRPr="001236A5">
        <w:rPr>
          <w:lang w:val="pt-BR"/>
        </w:rPr>
        <w:t xml:space="preserve">chưa được tham gia nhiều các đợt tập huấn </w:t>
      </w:r>
      <w:r w:rsidR="00F5378C">
        <w:rPr>
          <w:lang w:val="pt-BR"/>
        </w:rPr>
        <w:t>về công tác tài chính.</w:t>
      </w:r>
    </w:p>
    <w:p w14:paraId="2DFE7D76"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171FD3BD" w14:textId="77777777" w:rsidR="00267928" w:rsidRPr="001236A5" w:rsidRDefault="00546AB0" w:rsidP="002C63ED">
      <w:pPr>
        <w:jc w:val="both"/>
        <w:rPr>
          <w:lang w:val="pt-BR"/>
        </w:rPr>
      </w:pPr>
      <w:r w:rsidRPr="001236A5">
        <w:rPr>
          <w:lang w:val="pt-BR"/>
        </w:rPr>
        <w:tab/>
        <w:t xml:space="preserve">Ban giám hiệu tiếp tục đổi mới công tác quản lý, nâng cao hiệu quả, chất lượng </w:t>
      </w:r>
      <w:r w:rsidR="00F5378C">
        <w:rPr>
          <w:lang w:val="pt-BR"/>
        </w:rPr>
        <w:t>quản lý</w:t>
      </w:r>
      <w:r w:rsidRPr="001236A5">
        <w:rPr>
          <w:lang w:val="pt-BR"/>
        </w:rPr>
        <w:t xml:space="preserve"> của nhà trường. Tích cực bồi dưỡng nâng cao trình độ chuyên môn.</w:t>
      </w:r>
    </w:p>
    <w:p w14:paraId="3B0AB228" w14:textId="77777777" w:rsidR="00076BE1" w:rsidRPr="002826F6" w:rsidRDefault="00076BE1" w:rsidP="002C63ED">
      <w:pPr>
        <w:pStyle w:val="content"/>
        <w:tabs>
          <w:tab w:val="clear" w:pos="980"/>
        </w:tabs>
        <w:spacing w:before="0" w:after="0"/>
        <w:ind w:firstLine="709"/>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t>Đạt mức 3</w:t>
      </w:r>
    </w:p>
    <w:p w14:paraId="246180B9" w14:textId="77777777" w:rsidR="001771F9" w:rsidRPr="002826F6" w:rsidRDefault="00076BE1" w:rsidP="002C63ED">
      <w:pPr>
        <w:pStyle w:val="titleContent"/>
        <w:spacing w:before="0" w:after="0"/>
      </w:pPr>
      <w:bookmarkStart w:id="30" w:name="criterion22"/>
      <w:r w:rsidRPr="002826F6">
        <w:t xml:space="preserve">Tiêu chí </w:t>
      </w:r>
      <w:r w:rsidR="00496B9F" w:rsidRPr="002826F6">
        <w:rPr>
          <w:lang w:val="vi-VN"/>
        </w:rPr>
        <w:t>2.</w:t>
      </w:r>
      <w:r w:rsidRPr="002826F6">
        <w:t xml:space="preserve">2: </w:t>
      </w:r>
      <w:r w:rsidRPr="002826F6">
        <w:rPr>
          <w:lang w:val="vi-VN"/>
        </w:rPr>
        <w:t>Đối với giáo viên</w:t>
      </w:r>
      <w:bookmarkEnd w:id="30"/>
    </w:p>
    <w:p w14:paraId="4B940B07" w14:textId="77777777" w:rsidR="001771F9" w:rsidRPr="002826F6" w:rsidRDefault="001771F9" w:rsidP="002C63ED">
      <w:pPr>
        <w:pStyle w:val="content"/>
        <w:tabs>
          <w:tab w:val="clear" w:pos="980"/>
        </w:tabs>
        <w:spacing w:before="0" w:after="0"/>
        <w:ind w:firstLine="709"/>
        <w:rPr>
          <w:b/>
        </w:rPr>
      </w:pPr>
      <w:r w:rsidRPr="002826F6">
        <w:rPr>
          <w:bCs/>
        </w:rPr>
        <w:t>Mức 1:</w:t>
      </w:r>
    </w:p>
    <w:p w14:paraId="0977F2DF" w14:textId="77777777" w:rsidR="001771F9" w:rsidRPr="002826F6" w:rsidRDefault="001771F9" w:rsidP="002C63ED">
      <w:pPr>
        <w:pStyle w:val="content"/>
        <w:tabs>
          <w:tab w:val="clear" w:pos="980"/>
          <w:tab w:val="num" w:pos="709"/>
        </w:tabs>
        <w:spacing w:before="0" w:after="0"/>
        <w:ind w:firstLine="0"/>
        <w:rPr>
          <w:bCs/>
        </w:rPr>
      </w:pPr>
      <w:r w:rsidRPr="002826F6">
        <w:rPr>
          <w:bCs/>
        </w:rPr>
        <w:tab/>
        <w:t>a) Số lượng giáo viên đảm bảo để dạy các môn học và tổ chức các hoạt động giáo dục theo quy định của Chương trình giáo dục phổ thông cấp tiểu học; có giáo viên làm Tổng phụ trách Đội Thiếu niên tiền phong Hồ Chí Minh;</w:t>
      </w:r>
    </w:p>
    <w:p w14:paraId="59AD1AFE" w14:textId="77777777" w:rsidR="001771F9" w:rsidRPr="002826F6" w:rsidRDefault="001771F9" w:rsidP="002C63ED">
      <w:pPr>
        <w:pStyle w:val="content"/>
        <w:tabs>
          <w:tab w:val="clear" w:pos="980"/>
          <w:tab w:val="num" w:pos="709"/>
        </w:tabs>
        <w:spacing w:before="0" w:after="0"/>
        <w:ind w:firstLine="0"/>
        <w:rPr>
          <w:b/>
        </w:rPr>
      </w:pPr>
      <w:r w:rsidRPr="002826F6">
        <w:rPr>
          <w:bCs/>
        </w:rPr>
        <w:tab/>
        <w:t>b) 100% giáo viên đạt chuẩn trình độ đào tạo theo quy định;</w:t>
      </w:r>
    </w:p>
    <w:p w14:paraId="60F17523" w14:textId="77777777" w:rsidR="001771F9" w:rsidRPr="002826F6" w:rsidRDefault="001771F9" w:rsidP="002C63ED">
      <w:pPr>
        <w:pStyle w:val="content"/>
        <w:tabs>
          <w:tab w:val="clear" w:pos="980"/>
          <w:tab w:val="num" w:pos="709"/>
        </w:tabs>
        <w:spacing w:before="0" w:after="0"/>
        <w:ind w:firstLine="0"/>
        <w:rPr>
          <w:b/>
        </w:rPr>
      </w:pPr>
      <w:r w:rsidRPr="002826F6">
        <w:rPr>
          <w:bCs/>
        </w:rPr>
        <w:tab/>
        <w:t>c) Có ít nhất 95% giáo viên đạt chuẩn nghề nghiệp giáo viên ở mức đạt trở lên.</w:t>
      </w:r>
    </w:p>
    <w:p w14:paraId="2A27AB04" w14:textId="77777777" w:rsidR="001771F9" w:rsidRPr="002826F6" w:rsidRDefault="001771F9" w:rsidP="002C63ED">
      <w:pPr>
        <w:pStyle w:val="content"/>
        <w:tabs>
          <w:tab w:val="clear" w:pos="980"/>
          <w:tab w:val="num" w:pos="709"/>
        </w:tabs>
        <w:spacing w:before="0" w:after="0"/>
        <w:ind w:firstLine="0"/>
        <w:rPr>
          <w:b/>
        </w:rPr>
      </w:pPr>
      <w:r w:rsidRPr="002826F6">
        <w:rPr>
          <w:bCs/>
        </w:rPr>
        <w:tab/>
        <w:t>Mức 2:</w:t>
      </w:r>
    </w:p>
    <w:p w14:paraId="4ED87020" w14:textId="77777777" w:rsidR="001771F9" w:rsidRPr="002826F6" w:rsidRDefault="001771F9" w:rsidP="002C63ED">
      <w:pPr>
        <w:pStyle w:val="content"/>
        <w:tabs>
          <w:tab w:val="clear" w:pos="980"/>
          <w:tab w:val="num" w:pos="709"/>
        </w:tabs>
        <w:spacing w:before="0" w:after="0"/>
        <w:ind w:firstLine="0"/>
        <w:rPr>
          <w:bCs/>
        </w:rPr>
      </w:pPr>
      <w:r w:rsidRPr="002826F6">
        <w:rPr>
          <w:bCs/>
        </w:rPr>
        <w:tab/>
        <w:t>a)  Tỷ lệ giáo viên đạt trên chuẩn trình độ đào tạo đạt ít nhất 55%; đối với các trường thuộc vùng khó khăn đạt ít nhất 40%; trong 05 năm liên tiếp tính đến thời điểm đánh giá, tỷ lệ giáo viên trên chuẩn trình độ đào tạo được duy trì ổn định và tăng dần theo lộ trình phù hợp;</w:t>
      </w:r>
    </w:p>
    <w:p w14:paraId="605253E4" w14:textId="77777777" w:rsidR="001771F9" w:rsidRPr="002826F6" w:rsidRDefault="001771F9" w:rsidP="002C63ED">
      <w:pPr>
        <w:pStyle w:val="content"/>
        <w:tabs>
          <w:tab w:val="clear" w:pos="980"/>
          <w:tab w:val="num" w:pos="709"/>
        </w:tabs>
        <w:spacing w:before="0" w:after="0"/>
        <w:ind w:firstLine="0"/>
        <w:rPr>
          <w:b/>
        </w:rPr>
      </w:pPr>
      <w:r w:rsidRPr="002826F6">
        <w:rPr>
          <w:bCs/>
        </w:rPr>
        <w:tab/>
        <w:t>b) Trong 05 năm liên tiếp tính đến thời điểm đánh giá, có 100% giáo viên đạt chuẩn nghề nghiệp giáo viên ở mức đạt trở lên, trong đó có ít nhất 60% đạt chuẩn nghề nghiệp giáo viên ở mức khá trở lên và có ít nhất 50% ở mức khá trở lên đối với trường thuộc vùng khó khăn;</w:t>
      </w:r>
    </w:p>
    <w:p w14:paraId="51692A9E" w14:textId="77777777" w:rsidR="001771F9" w:rsidRPr="002826F6" w:rsidRDefault="001771F9" w:rsidP="002C63ED">
      <w:pPr>
        <w:pStyle w:val="content"/>
        <w:tabs>
          <w:tab w:val="clear" w:pos="980"/>
          <w:tab w:val="num" w:pos="709"/>
        </w:tabs>
        <w:spacing w:before="0" w:after="0"/>
        <w:ind w:firstLine="0"/>
        <w:rPr>
          <w:b/>
        </w:rPr>
      </w:pPr>
      <w:r w:rsidRPr="002826F6">
        <w:rPr>
          <w:bCs/>
        </w:rPr>
        <w:tab/>
        <w:t>c) Trong 05 năm liên tiếp tính đến thời điểm đánh giá, không có giáo viên bị kỷ luật từ hình thức cảnh cáo trở lên.</w:t>
      </w:r>
    </w:p>
    <w:p w14:paraId="4A94D29A" w14:textId="77777777" w:rsidR="001771F9" w:rsidRPr="002826F6" w:rsidRDefault="001771F9" w:rsidP="002C63ED">
      <w:pPr>
        <w:pStyle w:val="content"/>
        <w:tabs>
          <w:tab w:val="clear" w:pos="980"/>
          <w:tab w:val="num" w:pos="709"/>
        </w:tabs>
        <w:spacing w:before="0" w:after="0"/>
        <w:ind w:firstLine="0"/>
        <w:rPr>
          <w:b/>
        </w:rPr>
      </w:pPr>
      <w:r w:rsidRPr="002826F6">
        <w:rPr>
          <w:bCs/>
        </w:rPr>
        <w:tab/>
        <w:t>Mức 3:</w:t>
      </w:r>
    </w:p>
    <w:p w14:paraId="4A604AAA" w14:textId="77777777" w:rsidR="001771F9" w:rsidRPr="002826F6" w:rsidRDefault="001771F9" w:rsidP="002C63ED">
      <w:pPr>
        <w:pStyle w:val="content"/>
        <w:tabs>
          <w:tab w:val="clear" w:pos="980"/>
          <w:tab w:val="num" w:pos="709"/>
        </w:tabs>
        <w:spacing w:before="0" w:after="0"/>
        <w:ind w:firstLine="0"/>
        <w:rPr>
          <w:bCs/>
        </w:rPr>
      </w:pPr>
      <w:r w:rsidRPr="002826F6">
        <w:rPr>
          <w:bCs/>
        </w:rPr>
        <w:lastRenderedPageBreak/>
        <w:tab/>
        <w:t>a)  Tỷ lệ giáo viên đạt trên chuẩn trình độ đào tạo đạt ít nhất 65%, đối với các trường thuộc vùng khó khăn đạt ít nhất 50%;</w:t>
      </w:r>
    </w:p>
    <w:p w14:paraId="6B1D4B19" w14:textId="77777777" w:rsidR="001771F9" w:rsidRPr="002826F6" w:rsidRDefault="001771F9" w:rsidP="002C63ED">
      <w:pPr>
        <w:pStyle w:val="content"/>
        <w:tabs>
          <w:tab w:val="clear" w:pos="980"/>
          <w:tab w:val="num" w:pos="709"/>
        </w:tabs>
        <w:spacing w:before="0" w:after="0"/>
        <w:ind w:firstLine="0"/>
        <w:rPr>
          <w:b/>
        </w:rPr>
      </w:pPr>
      <w:r w:rsidRPr="002826F6">
        <w:rPr>
          <w:bCs/>
        </w:rPr>
        <w:tab/>
        <w:t>b) Trong 05 năm liên tiếp tính đến thời điểm đánh giá, có ít nhất 80% giáo viên đạt chuẩn nghề nghiệp giáo viên ở mức khá trở lên, trong đó có ít nhất 30% đạt chuẩn nghề nghiệp giáo viên ở mức tốt; đối với trường thuộc vùng khó khăn có ít nhất 70% đạt chuẩn nghề nghiệp giáo viên ở mức khá trở lên, trong đó có ít nhất 20% đạt chuẩn nghề nghiệp giáo viên ở mức tốt.</w:t>
      </w:r>
    </w:p>
    <w:p w14:paraId="5DD6FB23" w14:textId="77777777" w:rsidR="001771F9" w:rsidRPr="002826F6" w:rsidRDefault="001771F9"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1B6D4DB3" w14:textId="77777777" w:rsidR="001771F9" w:rsidRPr="002826F6" w:rsidRDefault="001771F9" w:rsidP="002C63ED">
      <w:pPr>
        <w:pStyle w:val="content"/>
        <w:tabs>
          <w:tab w:val="clear" w:pos="980"/>
        </w:tabs>
        <w:spacing w:before="0" w:after="0"/>
        <w:ind w:firstLine="709"/>
        <w:jc w:val="left"/>
        <w:rPr>
          <w:bCs/>
        </w:rPr>
      </w:pPr>
      <w:r w:rsidRPr="002826F6">
        <w:rPr>
          <w:bCs/>
        </w:rPr>
        <w:t>Mức 1:</w:t>
      </w:r>
    </w:p>
    <w:p w14:paraId="4B4A99A7" w14:textId="77777777" w:rsidR="00267928" w:rsidRPr="001236A5" w:rsidRDefault="00546AB0" w:rsidP="002C63ED">
      <w:pPr>
        <w:jc w:val="both"/>
        <w:rPr>
          <w:lang w:val="pt-BR"/>
        </w:rPr>
      </w:pPr>
      <w:r w:rsidRPr="001236A5">
        <w:rPr>
          <w:lang w:val="pt-BR"/>
        </w:rPr>
        <w:tab/>
        <w:t>Nhà trường có đủ số lượng giáo viên theo quy định tại Thông tư số 16/2017/TT-BGDĐT, ngày 12/7/2017 của Bộ GDĐT hướng dẫn danh mục khung vị trí việc làm và định mức số lượng người làm việc trong các cơ sở giáo dục phổ thông công lập và các quy đị</w:t>
      </w:r>
      <w:r w:rsidR="00511A83">
        <w:rPr>
          <w:lang w:val="pt-BR"/>
        </w:rPr>
        <w:t>nh khác. 98</w:t>
      </w:r>
      <w:r w:rsidRPr="001236A5">
        <w:rPr>
          <w:lang w:val="pt-BR"/>
        </w:rPr>
        <w:t xml:space="preserve">% giáo viên có bằng tốt nghiệp </w:t>
      </w:r>
      <w:r w:rsidR="00511A83">
        <w:rPr>
          <w:lang w:val="pt-BR"/>
        </w:rPr>
        <w:t>đại học</w:t>
      </w:r>
      <w:r w:rsidRPr="001236A5">
        <w:rPr>
          <w:lang w:val="pt-BR"/>
        </w:rPr>
        <w:t xml:space="preserve"> sư phạm đúng chuyên ngành trở lên theo quy định tại Điều lệ trường tiểu họ</w:t>
      </w:r>
      <w:r w:rsidR="00511A83">
        <w:rPr>
          <w:lang w:val="pt-BR"/>
        </w:rPr>
        <w:t>c. [H2-2.</w:t>
      </w:r>
      <w:r w:rsidRPr="001236A5">
        <w:rPr>
          <w:lang w:val="pt-BR"/>
        </w:rPr>
        <w:t>2-0</w:t>
      </w:r>
      <w:r w:rsidR="00935042">
        <w:rPr>
          <w:lang w:val="pt-BR"/>
        </w:rPr>
        <w:t>1</w:t>
      </w:r>
      <w:r w:rsidRPr="001236A5">
        <w:rPr>
          <w:lang w:val="pt-BR"/>
        </w:rPr>
        <w:t>]</w:t>
      </w:r>
    </w:p>
    <w:p w14:paraId="07F57C67" w14:textId="77777777" w:rsidR="00267928" w:rsidRPr="001236A5" w:rsidRDefault="00546AB0" w:rsidP="002C63ED">
      <w:pPr>
        <w:jc w:val="both"/>
        <w:rPr>
          <w:lang w:val="pt-BR"/>
        </w:rPr>
      </w:pPr>
      <w:r w:rsidRPr="001236A5">
        <w:rPr>
          <w:lang w:val="pt-BR"/>
        </w:rPr>
        <w:tab/>
        <w:t>Đến thời điểm tự đánh giá nhà trường có 100% giáo viên đạt chuẩn nghề nghiệp giáo viên ở mức khá trở lên</w:t>
      </w:r>
      <w:r w:rsidR="00511A83">
        <w:rPr>
          <w:lang w:val="pt-BR"/>
        </w:rPr>
        <w:t xml:space="preserve"> </w:t>
      </w:r>
      <w:r w:rsidRPr="001236A5">
        <w:rPr>
          <w:lang w:val="pt-BR"/>
        </w:rPr>
        <w:t>[H2-2.2-0</w:t>
      </w:r>
      <w:r w:rsidR="00935042">
        <w:rPr>
          <w:lang w:val="pt-BR"/>
        </w:rPr>
        <w:t>2</w:t>
      </w:r>
      <w:r w:rsidRPr="001236A5">
        <w:rPr>
          <w:lang w:val="pt-BR"/>
        </w:rPr>
        <w:t>]</w:t>
      </w:r>
    </w:p>
    <w:p w14:paraId="6FB241FF"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2:</w:t>
      </w:r>
    </w:p>
    <w:p w14:paraId="249AD7E3" w14:textId="77777777" w:rsidR="00267928" w:rsidRPr="001236A5" w:rsidRDefault="00546AB0" w:rsidP="002C63ED">
      <w:pPr>
        <w:jc w:val="both"/>
        <w:rPr>
          <w:lang w:val="pt-BR"/>
        </w:rPr>
      </w:pPr>
      <w:r w:rsidRPr="001236A5">
        <w:rPr>
          <w:lang w:val="pt-BR"/>
        </w:rPr>
        <w:tab/>
        <w:t xml:space="preserve">Tỷ lệ giáo viên đạt chuẩn trình độ đào tạo đạt  </w:t>
      </w:r>
      <w:r w:rsidR="00511A83">
        <w:rPr>
          <w:lang w:val="pt-BR"/>
        </w:rPr>
        <w:t>98</w:t>
      </w:r>
      <w:r w:rsidRPr="001236A5">
        <w:rPr>
          <w:lang w:val="pt-BR"/>
        </w:rPr>
        <w:t>%; trong 05 năm liên tiếp tính đến thời điểm đánh giá, tỷ lệ giáo viên trên chuẩn trình độ đào tạo được tăng dần theo lộ trình phù hợp;</w:t>
      </w:r>
      <w:r w:rsidR="00511A83">
        <w:rPr>
          <w:lang w:val="pt-BR"/>
        </w:rPr>
        <w:t xml:space="preserve"> </w:t>
      </w:r>
      <w:r w:rsidRPr="001236A5">
        <w:rPr>
          <w:lang w:val="pt-BR"/>
        </w:rPr>
        <w:t>[H2-2.2-0</w:t>
      </w:r>
      <w:r w:rsidR="00935042">
        <w:rPr>
          <w:lang w:val="pt-BR"/>
        </w:rPr>
        <w:t>3</w:t>
      </w:r>
      <w:r w:rsidRPr="001236A5">
        <w:rPr>
          <w:lang w:val="pt-BR"/>
        </w:rPr>
        <w:t>]</w:t>
      </w:r>
    </w:p>
    <w:p w14:paraId="6358E9DE" w14:textId="77777777" w:rsidR="00267928" w:rsidRPr="001236A5" w:rsidRDefault="00546AB0" w:rsidP="002C63ED">
      <w:pPr>
        <w:ind w:firstLine="720"/>
        <w:jc w:val="both"/>
        <w:rPr>
          <w:lang w:val="pt-BR"/>
        </w:rPr>
      </w:pPr>
      <w:r w:rsidRPr="001236A5">
        <w:rPr>
          <w:lang w:val="pt-BR"/>
        </w:rPr>
        <w:t xml:space="preserve">Trong 05 năm liên tiếp tính đến thời điểm đánh giá, có 100% giáo viên đạt chuẩn nghề nghiệp giáo viên ở mức </w:t>
      </w:r>
      <w:r w:rsidR="00C75D78">
        <w:rPr>
          <w:lang w:val="pt-BR"/>
        </w:rPr>
        <w:t>khá</w:t>
      </w:r>
      <w:r w:rsidRPr="001236A5">
        <w:rPr>
          <w:lang w:val="pt-BR"/>
        </w:rPr>
        <w:t xml:space="preserve"> trở lên</w:t>
      </w:r>
      <w:r w:rsidR="00C75D78" w:rsidRPr="001236A5">
        <w:rPr>
          <w:lang w:val="pt-BR"/>
        </w:rPr>
        <w:t xml:space="preserve"> </w:t>
      </w:r>
      <w:r w:rsidR="00511A83" w:rsidRPr="001236A5">
        <w:rPr>
          <w:lang w:val="pt-BR"/>
        </w:rPr>
        <w:t>[H2-2.2-0</w:t>
      </w:r>
      <w:r w:rsidR="00604FA5">
        <w:rPr>
          <w:lang w:val="pt-BR"/>
        </w:rPr>
        <w:t>2</w:t>
      </w:r>
      <w:r w:rsidR="00511A83" w:rsidRPr="001236A5">
        <w:rPr>
          <w:lang w:val="pt-BR"/>
        </w:rPr>
        <w:t>]</w:t>
      </w:r>
    </w:p>
    <w:p w14:paraId="6510D1A6" w14:textId="77777777" w:rsidR="00267928" w:rsidRPr="001236A5" w:rsidRDefault="00546AB0" w:rsidP="002C63ED">
      <w:pPr>
        <w:ind w:firstLine="720"/>
        <w:jc w:val="both"/>
        <w:rPr>
          <w:lang w:val="pt-BR"/>
        </w:rPr>
      </w:pPr>
      <w:r w:rsidRPr="001236A5">
        <w:rPr>
          <w:lang w:val="pt-BR"/>
        </w:rPr>
        <w:t>Trong 05 năm liên tiếp tính đến thời điểm đánh giá, nhà trường không có giáo viên bị kỷ luật từ hình thức cảnh cáo trở lên. [H2-2-02-0</w:t>
      </w:r>
      <w:r w:rsidR="00604FA5">
        <w:rPr>
          <w:lang w:val="pt-BR"/>
        </w:rPr>
        <w:t>4</w:t>
      </w:r>
      <w:r w:rsidRPr="001236A5">
        <w:rPr>
          <w:lang w:val="pt-BR"/>
        </w:rPr>
        <w:t>]</w:t>
      </w:r>
    </w:p>
    <w:p w14:paraId="5147ABA4"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3:</w:t>
      </w:r>
    </w:p>
    <w:p w14:paraId="4590805B" w14:textId="77777777" w:rsidR="00267928" w:rsidRPr="001236A5" w:rsidRDefault="00511A83" w:rsidP="002C63ED">
      <w:pPr>
        <w:ind w:firstLine="720"/>
        <w:jc w:val="both"/>
        <w:rPr>
          <w:lang w:val="pt-BR"/>
        </w:rPr>
      </w:pPr>
      <w:r w:rsidRPr="002826F6">
        <w:rPr>
          <w:bCs/>
        </w:rPr>
        <w:t xml:space="preserve">Trong 05 năm liên tiếp tính đến thời điểm đánh giá, có </w:t>
      </w:r>
      <w:r>
        <w:rPr>
          <w:bCs/>
        </w:rPr>
        <w:t>100</w:t>
      </w:r>
      <w:r w:rsidRPr="002826F6">
        <w:rPr>
          <w:bCs/>
        </w:rPr>
        <w:t xml:space="preserve">% giáo viên đạt chuẩn nghề nghiệp giáo viên ở mức khá trở lên, trong đó có </w:t>
      </w:r>
      <w:r>
        <w:rPr>
          <w:bCs/>
        </w:rPr>
        <w:t>8</w:t>
      </w:r>
      <w:r w:rsidRPr="002826F6">
        <w:rPr>
          <w:bCs/>
        </w:rPr>
        <w:t>0% đạt chuẩn nghề nghiệp giáo viên ở mức tố</w:t>
      </w:r>
      <w:r>
        <w:rPr>
          <w:bCs/>
        </w:rPr>
        <w:t xml:space="preserve">t </w:t>
      </w:r>
      <w:r w:rsidRPr="001236A5">
        <w:rPr>
          <w:lang w:val="pt-BR"/>
        </w:rPr>
        <w:t>[H2-2-02-0</w:t>
      </w:r>
      <w:r w:rsidR="00604FA5">
        <w:rPr>
          <w:lang w:val="pt-BR"/>
        </w:rPr>
        <w:t>2</w:t>
      </w:r>
      <w:r w:rsidRPr="001236A5">
        <w:rPr>
          <w:lang w:val="pt-BR"/>
        </w:rPr>
        <w:t>]</w:t>
      </w:r>
    </w:p>
    <w:p w14:paraId="5398EB5D"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2C8A337E" w14:textId="77777777" w:rsidR="00B11FA0" w:rsidRDefault="00546AB0" w:rsidP="002C63ED">
      <w:pPr>
        <w:jc w:val="both"/>
        <w:rPr>
          <w:rFonts w:eastAsia="Calibri"/>
        </w:rPr>
      </w:pPr>
      <w:r w:rsidRPr="001236A5">
        <w:rPr>
          <w:b/>
          <w:i/>
          <w:lang w:val="pt-BR"/>
        </w:rPr>
        <w:t xml:space="preserve">  </w:t>
      </w:r>
      <w:r w:rsidR="00643B2B">
        <w:rPr>
          <w:b/>
          <w:i/>
          <w:lang w:val="pt-BR"/>
        </w:rPr>
        <w:tab/>
      </w:r>
      <w:r w:rsidRPr="001236A5">
        <w:rPr>
          <w:lang w:val="pt-BR"/>
        </w:rPr>
        <w:t xml:space="preserve">Giáo viên </w:t>
      </w:r>
      <w:r w:rsidR="009C32DF">
        <w:rPr>
          <w:lang w:val="pt-BR"/>
        </w:rPr>
        <w:t>cơ bản</w:t>
      </w:r>
      <w:r w:rsidRPr="001236A5">
        <w:rPr>
          <w:lang w:val="pt-BR"/>
        </w:rPr>
        <w:t xml:space="preserve"> đủ số lượng </w:t>
      </w:r>
      <w:r w:rsidR="00B11FA0">
        <w:rPr>
          <w:lang w:val="pt-BR"/>
        </w:rPr>
        <w:t>đảm bảo công tác giảng dạy</w:t>
      </w:r>
      <w:r w:rsidR="00643B2B">
        <w:rPr>
          <w:lang w:val="pt-BR"/>
        </w:rPr>
        <w:t>.</w:t>
      </w:r>
      <w:r w:rsidRPr="001236A5">
        <w:rPr>
          <w:lang w:val="pt-BR"/>
        </w:rPr>
        <w:t xml:space="preserve"> Hằng năm tất cả giáo viên đều được tham gia học tập nghiệm vụ và bồi dưỡng hè. </w:t>
      </w:r>
      <w:r w:rsidR="00B11FA0" w:rsidRPr="00B11FA0">
        <w:rPr>
          <w:rFonts w:eastAsia="Calibri"/>
        </w:rPr>
        <w:t xml:space="preserve">Giáo viên chấp hành tốt các quy định của ngành, pháp luật của nhà nước; Đội ngũ giáo viên đa dạng, phong phú đáp ứng cả về số lượng và chất lượng. Cụ thể như: có nhiều đồng chí giáo viên có tay nghề cao, nhiều kinh nghiệm trong công tác giảng dạy và giáo dục học sinh. Bên cạnh đó còn có nhiều giáo viên tuy trẻ nhưng nhiệt tình, trách nhiệm, có tinh thần xây dựng nội bộ đoàn kết, có ý thức học tập, tự bồi dưỡng nâng cao trình độ chuyên môn nghiệp vụ để hoàn thiện bản thân; Có </w:t>
      </w:r>
      <w:r w:rsidR="00B11FA0">
        <w:rPr>
          <w:rFonts w:eastAsia="Calibri"/>
        </w:rPr>
        <w:t>nhiều</w:t>
      </w:r>
      <w:r w:rsidR="00B11FA0" w:rsidRPr="00B11FA0">
        <w:rPr>
          <w:rFonts w:eastAsia="Calibri"/>
        </w:rPr>
        <w:t xml:space="preserve"> giáo viên dạy giỏi cấp </w:t>
      </w:r>
      <w:r w:rsidR="00B11FA0">
        <w:rPr>
          <w:rFonts w:eastAsia="Calibri"/>
        </w:rPr>
        <w:t>thành phố và cấp tỉnh</w:t>
      </w:r>
      <w:r w:rsidR="00B11FA0" w:rsidRPr="00B11FA0">
        <w:rPr>
          <w:rFonts w:eastAsia="Calibri"/>
        </w:rPr>
        <w:t>; Giáo viên có nhiều sáng kiến kinh nghiệm được áp dụng thực tế để giảng dạy</w:t>
      </w:r>
      <w:r w:rsidR="00B11FA0">
        <w:rPr>
          <w:rFonts w:eastAsia="Calibri"/>
        </w:rPr>
        <w:t>.</w:t>
      </w:r>
    </w:p>
    <w:p w14:paraId="4CE6210B" w14:textId="77777777" w:rsidR="00076BE1" w:rsidRPr="002826F6" w:rsidRDefault="00B11FA0" w:rsidP="002C63ED">
      <w:pPr>
        <w:ind w:firstLine="720"/>
        <w:jc w:val="both"/>
        <w:rPr>
          <w:b/>
        </w:rPr>
      </w:pPr>
      <w:r w:rsidRPr="00B11FA0">
        <w:rPr>
          <w:rFonts w:eastAsia="Calibri"/>
        </w:rPr>
        <w:t> </w:t>
      </w:r>
      <w:r w:rsidR="00076BE1" w:rsidRPr="002826F6">
        <w:rPr>
          <w:b/>
        </w:rPr>
        <w:t>3. Điểm yếu</w:t>
      </w:r>
    </w:p>
    <w:p w14:paraId="338E8CA5" w14:textId="77777777" w:rsidR="00643B2B" w:rsidRPr="001236A5" w:rsidRDefault="00546AB0" w:rsidP="002C63ED">
      <w:pPr>
        <w:jc w:val="both"/>
        <w:rPr>
          <w:lang w:val="pt-BR"/>
        </w:rPr>
      </w:pPr>
      <w:r w:rsidRPr="001236A5">
        <w:rPr>
          <w:lang w:val="pt-BR"/>
        </w:rPr>
        <w:tab/>
      </w:r>
      <w:r w:rsidR="00A56CC5">
        <w:rPr>
          <w:lang w:val="pt-BR"/>
        </w:rPr>
        <w:t>Còn 2% giáo viên chưa đạt trình độ chuẩn theo quy định.</w:t>
      </w:r>
    </w:p>
    <w:p w14:paraId="7EB6741F" w14:textId="77777777" w:rsidR="00076BE1" w:rsidRPr="002826F6" w:rsidRDefault="00546AB0" w:rsidP="002C63ED">
      <w:pPr>
        <w:jc w:val="both"/>
        <w:rPr>
          <w:b/>
        </w:rPr>
      </w:pPr>
      <w:r w:rsidRPr="001236A5">
        <w:rPr>
          <w:lang w:val="pt-BR"/>
        </w:rPr>
        <w:tab/>
      </w:r>
      <w:r w:rsidR="00076BE1" w:rsidRPr="002826F6">
        <w:rPr>
          <w:b/>
        </w:rPr>
        <w:t>4. Kế hoạch cải tiến chất lượng</w:t>
      </w:r>
    </w:p>
    <w:p w14:paraId="3891D5D4" w14:textId="77777777" w:rsidR="00267928" w:rsidRPr="001236A5" w:rsidRDefault="00546AB0" w:rsidP="002C63ED">
      <w:pPr>
        <w:jc w:val="both"/>
        <w:rPr>
          <w:lang w:val="pt-BR"/>
        </w:rPr>
      </w:pPr>
      <w:r w:rsidRPr="001236A5">
        <w:rPr>
          <w:lang w:val="pt-BR"/>
        </w:rPr>
        <w:tab/>
        <w:t xml:space="preserve"> Nhà trường tạo mọi điều kiện thuận lợi để các đồng chí được tham gia học lớp </w:t>
      </w:r>
      <w:r w:rsidR="00850D9A">
        <w:rPr>
          <w:lang w:val="pt-BR"/>
        </w:rPr>
        <w:t xml:space="preserve">chuyên môn, các lớp </w:t>
      </w:r>
      <w:r w:rsidRPr="001236A5">
        <w:rPr>
          <w:lang w:val="pt-BR"/>
        </w:rPr>
        <w:t xml:space="preserve">Trung cấp lý luận chính trị, giáo viên được tham gia học trên chuẩn, bồi dưỡng về ngoại ngữ, tin học để đáp ứng nhu cầu dạy và học chương trình </w:t>
      </w:r>
      <w:r w:rsidRPr="001236A5">
        <w:rPr>
          <w:lang w:val="pt-BR"/>
        </w:rPr>
        <w:lastRenderedPageBreak/>
        <w:t xml:space="preserve">giáo dục phổ thông năm 2018. </w:t>
      </w:r>
      <w:r w:rsidR="00643B2B">
        <w:rPr>
          <w:lang w:val="pt-BR"/>
        </w:rPr>
        <w:t>Duy trì và đảm bảo 100% đội ngũ được đánh giá hàng năm về chuẩn nghề nghiệp đạt mức khá trở lên.</w:t>
      </w:r>
    </w:p>
    <w:p w14:paraId="4DC4F690" w14:textId="77777777" w:rsidR="00076BE1" w:rsidRPr="002826F6" w:rsidRDefault="00076BE1" w:rsidP="002C63ED">
      <w:pPr>
        <w:pStyle w:val="content"/>
        <w:tabs>
          <w:tab w:val="clear" w:pos="980"/>
        </w:tabs>
        <w:spacing w:before="0" w:after="0"/>
        <w:ind w:firstLine="709"/>
      </w:pPr>
      <w:r w:rsidRPr="002826F6">
        <w:rPr>
          <w:b/>
        </w:rPr>
        <w:t xml:space="preserve">5. </w:t>
      </w:r>
      <w:r w:rsidR="00496B9F" w:rsidRPr="002826F6">
        <w:rPr>
          <w:b/>
        </w:rPr>
        <w:t>Tự</w:t>
      </w:r>
      <w:r w:rsidR="00496B9F" w:rsidRPr="002826F6">
        <w:rPr>
          <w:b/>
          <w:lang w:val="vi-VN"/>
        </w:rPr>
        <w:t xml:space="preserve"> đánh giá</w:t>
      </w:r>
      <w:r w:rsidR="00496B9F" w:rsidRPr="002826F6">
        <w:rPr>
          <w:b/>
        </w:rPr>
        <w:t>:</w:t>
      </w:r>
      <w:r w:rsidR="00496B9F" w:rsidRPr="002826F6">
        <w:t xml:space="preserve"> </w:t>
      </w:r>
      <w:r w:rsidRPr="002826F6">
        <w:rPr>
          <w:lang w:val="vi-VN"/>
        </w:rPr>
        <w:t>Đạt mức 3</w:t>
      </w:r>
    </w:p>
    <w:p w14:paraId="1833D645" w14:textId="77777777" w:rsidR="001771F9" w:rsidRPr="002826F6" w:rsidRDefault="00076BE1" w:rsidP="002C63ED">
      <w:pPr>
        <w:pStyle w:val="titleContent"/>
        <w:spacing w:before="0" w:after="0"/>
      </w:pPr>
      <w:bookmarkStart w:id="31" w:name="criterion23"/>
      <w:r w:rsidRPr="002826F6">
        <w:t xml:space="preserve">Tiêu chí </w:t>
      </w:r>
      <w:r w:rsidR="00496B9F" w:rsidRPr="002826F6">
        <w:rPr>
          <w:lang w:val="vi-VN"/>
        </w:rPr>
        <w:t>2.</w:t>
      </w:r>
      <w:r w:rsidRPr="002826F6">
        <w:t>3: Đối với nhân viên</w:t>
      </w:r>
      <w:bookmarkEnd w:id="31"/>
    </w:p>
    <w:p w14:paraId="17AFD462" w14:textId="77777777" w:rsidR="001771F9" w:rsidRPr="002826F6" w:rsidRDefault="001771F9" w:rsidP="002C63ED">
      <w:pPr>
        <w:pStyle w:val="content"/>
        <w:tabs>
          <w:tab w:val="clear" w:pos="980"/>
        </w:tabs>
        <w:spacing w:before="0" w:after="0"/>
        <w:ind w:firstLine="709"/>
        <w:rPr>
          <w:b/>
        </w:rPr>
      </w:pPr>
      <w:r w:rsidRPr="002826F6">
        <w:rPr>
          <w:bCs/>
        </w:rPr>
        <w:t>Mức 1:</w:t>
      </w:r>
    </w:p>
    <w:p w14:paraId="4F7379BC" w14:textId="77777777" w:rsidR="001771F9" w:rsidRPr="002826F6" w:rsidRDefault="001771F9" w:rsidP="002C63ED">
      <w:pPr>
        <w:pStyle w:val="content"/>
        <w:tabs>
          <w:tab w:val="clear" w:pos="980"/>
          <w:tab w:val="num" w:pos="709"/>
        </w:tabs>
        <w:spacing w:before="0" w:after="0"/>
        <w:ind w:firstLine="0"/>
        <w:rPr>
          <w:bCs/>
        </w:rPr>
      </w:pPr>
      <w:r w:rsidRPr="002826F6">
        <w:rPr>
          <w:bCs/>
        </w:rPr>
        <w:tab/>
        <w:t>a) Có nhân viên hoặc giáo viên kiêm nhiệm để đảm nhiệm các nhiệm vụ do hiệu trưở</w:t>
      </w:r>
      <w:r w:rsidR="000D1C1E">
        <w:rPr>
          <w:bCs/>
        </w:rPr>
        <w:t>ng phân công.</w:t>
      </w:r>
    </w:p>
    <w:p w14:paraId="1C11FBBD" w14:textId="77777777" w:rsidR="001771F9" w:rsidRPr="002826F6" w:rsidRDefault="001771F9" w:rsidP="002C63ED">
      <w:pPr>
        <w:pStyle w:val="content"/>
        <w:tabs>
          <w:tab w:val="clear" w:pos="980"/>
          <w:tab w:val="num" w:pos="709"/>
        </w:tabs>
        <w:spacing w:before="0" w:after="0"/>
        <w:ind w:firstLine="0"/>
        <w:rPr>
          <w:b/>
        </w:rPr>
      </w:pPr>
      <w:r w:rsidRPr="002826F6">
        <w:rPr>
          <w:bCs/>
        </w:rPr>
        <w:tab/>
        <w:t>b) Được phân công công việc phù hợp, hợp lý theo năng lự</w:t>
      </w:r>
      <w:r w:rsidR="000D1C1E">
        <w:rPr>
          <w:bCs/>
        </w:rPr>
        <w:t>c.</w:t>
      </w:r>
    </w:p>
    <w:p w14:paraId="78F33E59" w14:textId="77777777" w:rsidR="001771F9" w:rsidRPr="002826F6" w:rsidRDefault="001771F9" w:rsidP="002C63ED">
      <w:pPr>
        <w:pStyle w:val="content"/>
        <w:tabs>
          <w:tab w:val="clear" w:pos="980"/>
          <w:tab w:val="num" w:pos="709"/>
        </w:tabs>
        <w:spacing w:before="0" w:after="0"/>
        <w:ind w:firstLine="0"/>
        <w:rPr>
          <w:b/>
        </w:rPr>
      </w:pPr>
      <w:r w:rsidRPr="002826F6">
        <w:rPr>
          <w:bCs/>
        </w:rPr>
        <w:tab/>
        <w:t>c) Hoàn thành các nhiệm vụ được giao.</w:t>
      </w:r>
    </w:p>
    <w:p w14:paraId="26ABE17B" w14:textId="77777777" w:rsidR="001771F9" w:rsidRPr="002826F6" w:rsidRDefault="001771F9" w:rsidP="002C63ED">
      <w:pPr>
        <w:pStyle w:val="content"/>
        <w:tabs>
          <w:tab w:val="clear" w:pos="980"/>
          <w:tab w:val="num" w:pos="709"/>
        </w:tabs>
        <w:spacing w:before="0" w:after="0"/>
        <w:ind w:firstLine="0"/>
        <w:rPr>
          <w:b/>
        </w:rPr>
      </w:pPr>
      <w:r w:rsidRPr="002826F6">
        <w:rPr>
          <w:bCs/>
        </w:rPr>
        <w:tab/>
        <w:t>Mức 2:</w:t>
      </w:r>
    </w:p>
    <w:p w14:paraId="2AF5FCFB" w14:textId="77777777" w:rsidR="001771F9" w:rsidRPr="002826F6" w:rsidRDefault="001771F9" w:rsidP="002C63ED">
      <w:pPr>
        <w:pStyle w:val="content"/>
        <w:tabs>
          <w:tab w:val="clear" w:pos="980"/>
          <w:tab w:val="num" w:pos="709"/>
        </w:tabs>
        <w:spacing w:before="0" w:after="0"/>
        <w:ind w:firstLine="0"/>
        <w:rPr>
          <w:bCs/>
        </w:rPr>
      </w:pPr>
      <w:r w:rsidRPr="002826F6">
        <w:rPr>
          <w:bCs/>
        </w:rPr>
        <w:tab/>
        <w:t>a)  Số lượng và cơ cấu nhân viên đảm bảo theo quy định;</w:t>
      </w:r>
    </w:p>
    <w:p w14:paraId="39F70618" w14:textId="77777777" w:rsidR="001771F9" w:rsidRPr="002826F6" w:rsidRDefault="001771F9" w:rsidP="002C63ED">
      <w:pPr>
        <w:pStyle w:val="content"/>
        <w:tabs>
          <w:tab w:val="clear" w:pos="980"/>
          <w:tab w:val="num" w:pos="709"/>
        </w:tabs>
        <w:spacing w:before="0" w:after="0"/>
        <w:ind w:firstLine="0"/>
        <w:rPr>
          <w:b/>
        </w:rPr>
      </w:pPr>
      <w:r w:rsidRPr="002826F6">
        <w:rPr>
          <w:bCs/>
        </w:rPr>
        <w:tab/>
        <w:t>b) Trong 05 năm liên tiếp tính đến thời điểm đánh giá, không có nhân viên bị kỷ luật từ hình thức cảnh cáo trở lên.</w:t>
      </w:r>
    </w:p>
    <w:p w14:paraId="54B1A98C" w14:textId="77777777" w:rsidR="001771F9" w:rsidRPr="002826F6" w:rsidRDefault="001771F9" w:rsidP="002C63ED">
      <w:pPr>
        <w:pStyle w:val="content"/>
        <w:tabs>
          <w:tab w:val="clear" w:pos="980"/>
          <w:tab w:val="num" w:pos="709"/>
        </w:tabs>
        <w:spacing w:before="0" w:after="0"/>
        <w:ind w:firstLine="0"/>
        <w:rPr>
          <w:b/>
        </w:rPr>
      </w:pPr>
      <w:r w:rsidRPr="002826F6">
        <w:rPr>
          <w:bCs/>
        </w:rPr>
        <w:tab/>
        <w:t>Mức 3:</w:t>
      </w:r>
    </w:p>
    <w:p w14:paraId="3EC2501A" w14:textId="77777777" w:rsidR="001771F9" w:rsidRPr="002826F6" w:rsidRDefault="001771F9" w:rsidP="002C63ED">
      <w:pPr>
        <w:pStyle w:val="content"/>
        <w:tabs>
          <w:tab w:val="clear" w:pos="980"/>
          <w:tab w:val="num" w:pos="709"/>
        </w:tabs>
        <w:spacing w:before="0" w:after="0"/>
        <w:ind w:firstLine="0"/>
        <w:rPr>
          <w:bCs/>
        </w:rPr>
      </w:pPr>
      <w:r w:rsidRPr="002826F6">
        <w:rPr>
          <w:bCs/>
        </w:rPr>
        <w:tab/>
        <w:t>a)  Có trình độ đào tạo đáp ứng được vị trí việc làm;</w:t>
      </w:r>
    </w:p>
    <w:p w14:paraId="3F87D308" w14:textId="77777777" w:rsidR="001771F9" w:rsidRPr="002826F6" w:rsidRDefault="001771F9" w:rsidP="002C63ED">
      <w:pPr>
        <w:pStyle w:val="content"/>
        <w:tabs>
          <w:tab w:val="clear" w:pos="980"/>
          <w:tab w:val="num" w:pos="709"/>
        </w:tabs>
        <w:spacing w:before="0" w:after="0"/>
        <w:ind w:firstLine="0"/>
        <w:rPr>
          <w:b/>
        </w:rPr>
      </w:pPr>
      <w:r w:rsidRPr="002826F6">
        <w:rPr>
          <w:bCs/>
        </w:rPr>
        <w:tab/>
        <w:t>b) Hằng năm, được tham gia đầy đủ các khóa, lớp tập huấn, bồi dưỡng chuyên môn, nghiệp vụ theo vị trí việc làm.</w:t>
      </w:r>
    </w:p>
    <w:p w14:paraId="58B7AEB9" w14:textId="77777777" w:rsidR="001771F9" w:rsidRPr="002826F6" w:rsidRDefault="001771F9"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19B6E0BA" w14:textId="77777777" w:rsidR="001771F9" w:rsidRPr="002826F6" w:rsidRDefault="001771F9" w:rsidP="002C63ED">
      <w:pPr>
        <w:pStyle w:val="content"/>
        <w:tabs>
          <w:tab w:val="clear" w:pos="980"/>
        </w:tabs>
        <w:spacing w:before="0" w:after="0"/>
        <w:ind w:firstLine="709"/>
        <w:jc w:val="left"/>
        <w:rPr>
          <w:bCs/>
        </w:rPr>
      </w:pPr>
      <w:r w:rsidRPr="002826F6">
        <w:rPr>
          <w:bCs/>
        </w:rPr>
        <w:t>Mức 1:</w:t>
      </w:r>
    </w:p>
    <w:p w14:paraId="17D7FA2B" w14:textId="77777777" w:rsidR="008E2758" w:rsidRDefault="00546AB0" w:rsidP="002C63ED">
      <w:pPr>
        <w:jc w:val="both"/>
        <w:rPr>
          <w:rFonts w:eastAsia="Calibri"/>
        </w:rPr>
      </w:pPr>
      <w:r w:rsidRPr="001236A5">
        <w:rPr>
          <w:lang w:val="pt-BR"/>
        </w:rPr>
        <w:t xml:space="preserve"> </w:t>
      </w:r>
      <w:r w:rsidR="00485430">
        <w:rPr>
          <w:lang w:val="pt-BR"/>
        </w:rPr>
        <w:tab/>
      </w:r>
      <w:r w:rsidR="00485430" w:rsidRPr="00485430">
        <w:rPr>
          <w:rFonts w:eastAsia="Calibri"/>
        </w:rPr>
        <w:t xml:space="preserve">- Trường có 3 nhân viên hành chính; 1 kế toán, 1 thư viện - thiết bị, 1 </w:t>
      </w:r>
      <w:r w:rsidR="009800A8">
        <w:rPr>
          <w:rFonts w:eastAsia="Calibri"/>
        </w:rPr>
        <w:t xml:space="preserve">văn thư </w:t>
      </w:r>
      <w:r w:rsidR="00251178">
        <w:rPr>
          <w:rFonts w:eastAsia="Calibri"/>
        </w:rPr>
        <w:t xml:space="preserve">; </w:t>
      </w:r>
      <w:r w:rsidR="00251178" w:rsidRPr="002826F6">
        <w:rPr>
          <w:bCs/>
        </w:rPr>
        <w:t>Được phân công công việc phù hợp, hợp lý theo năng lự</w:t>
      </w:r>
      <w:r w:rsidR="00251178">
        <w:rPr>
          <w:bCs/>
        </w:rPr>
        <w:t>c</w:t>
      </w:r>
      <w:r w:rsidR="008E2758">
        <w:rPr>
          <w:rFonts w:eastAsia="Calibri"/>
        </w:rPr>
        <w:t xml:space="preserve">. </w:t>
      </w:r>
    </w:p>
    <w:p w14:paraId="53A4F8BF" w14:textId="77777777" w:rsidR="00485430" w:rsidRPr="00485430" w:rsidRDefault="008E2758" w:rsidP="002C63ED">
      <w:pPr>
        <w:ind w:firstLine="720"/>
        <w:jc w:val="both"/>
        <w:rPr>
          <w:rFonts w:eastAsia="Calibri"/>
        </w:rPr>
      </w:pPr>
      <w:r>
        <w:rPr>
          <w:rFonts w:eastAsia="Calibri"/>
        </w:rPr>
        <w:t xml:space="preserve">- </w:t>
      </w:r>
      <w:r w:rsidRPr="00485430">
        <w:rPr>
          <w:rFonts w:eastAsia="Calibri"/>
        </w:rPr>
        <w:t xml:space="preserve">Nhân viên nhà trường được phân công công việc phù hợp với chuyên môn nghiệp vụ, năng lực thực tế của mỗi người. Được phân công công việc phù hợp, hợp lý theo năng lực đảm bảo công tác đạt hiệu quả cao </w:t>
      </w:r>
      <w:r w:rsidR="00485430" w:rsidRPr="00485430">
        <w:rPr>
          <w:rFonts w:eastAsia="Calibri"/>
        </w:rPr>
        <w:t>[H2-2.3-0</w:t>
      </w:r>
      <w:r w:rsidR="00485430">
        <w:rPr>
          <w:rFonts w:eastAsia="Calibri"/>
        </w:rPr>
        <w:t>1</w:t>
      </w:r>
      <w:r w:rsidR="00485430" w:rsidRPr="00485430">
        <w:rPr>
          <w:rFonts w:eastAsia="Calibri"/>
        </w:rPr>
        <w:t>].</w:t>
      </w:r>
    </w:p>
    <w:p w14:paraId="7AE788E8" w14:textId="77777777" w:rsidR="00485430" w:rsidRPr="00485430" w:rsidRDefault="00485430" w:rsidP="002C63ED">
      <w:pPr>
        <w:jc w:val="both"/>
        <w:rPr>
          <w:rFonts w:eastAsia="Calibri"/>
        </w:rPr>
      </w:pPr>
      <w:r w:rsidRPr="00485430">
        <w:rPr>
          <w:rFonts w:eastAsia="Calibri"/>
        </w:rPr>
        <w:tab/>
        <w:t xml:space="preserve">- Trong 5 năm liên tiếp toàn thể nhân viên nhà trường nỗ lực phấn đấu trong công việc từ đó đạt kết quả khả quan. Tính đến thời điểm đánh giá nhân viên luôn hoàn thành tốt nhiệm vụ không có nhân viên vi phạm kỷ luật </w:t>
      </w:r>
      <w:r>
        <w:rPr>
          <w:rFonts w:eastAsia="Calibri"/>
        </w:rPr>
        <w:t>[H2-2.3-02</w:t>
      </w:r>
      <w:r w:rsidRPr="00485430">
        <w:rPr>
          <w:rFonts w:eastAsia="Calibri"/>
        </w:rPr>
        <w:t>].</w:t>
      </w:r>
    </w:p>
    <w:p w14:paraId="1F7C1E1A" w14:textId="77777777" w:rsidR="00485430" w:rsidRPr="00485430" w:rsidRDefault="00485430" w:rsidP="002C63ED">
      <w:pPr>
        <w:jc w:val="both"/>
        <w:rPr>
          <w:rFonts w:eastAsia="Calibri"/>
        </w:rPr>
      </w:pPr>
      <w:r w:rsidRPr="00485430">
        <w:rPr>
          <w:rFonts w:eastAsia="Calibri"/>
        </w:rPr>
        <w:tab/>
        <w:t>- Nhân viên của trường đều có trình độ đào tạo đạt chuẩn trở lên luôn có ý thức thực hiện tốt nhiệm vụ được giao, đảm bảo mọi chế độ chính sách, quyền lợi trong nhà trường. Hồ sơ cán bộ, công chức, nhân viên [H2-2.3-0</w:t>
      </w:r>
      <w:r>
        <w:rPr>
          <w:rFonts w:eastAsia="Calibri"/>
        </w:rPr>
        <w:t>3</w:t>
      </w:r>
      <w:r w:rsidRPr="00485430">
        <w:rPr>
          <w:rFonts w:eastAsia="Calibri"/>
        </w:rPr>
        <w:t>]. </w:t>
      </w:r>
    </w:p>
    <w:p w14:paraId="779B7B9F" w14:textId="77777777" w:rsidR="001771F9" w:rsidRPr="002826F6" w:rsidRDefault="008E2758" w:rsidP="002C63ED">
      <w:pPr>
        <w:jc w:val="both"/>
        <w:rPr>
          <w:bCs/>
        </w:rPr>
      </w:pPr>
      <w:r>
        <w:rPr>
          <w:rFonts w:eastAsia="Calibri"/>
        </w:rPr>
        <w:tab/>
      </w:r>
      <w:r w:rsidR="001771F9" w:rsidRPr="002826F6">
        <w:rPr>
          <w:bCs/>
        </w:rPr>
        <w:t>Mức 2:</w:t>
      </w:r>
    </w:p>
    <w:p w14:paraId="22E27B19" w14:textId="77777777" w:rsidR="009800A8" w:rsidRPr="009800A8" w:rsidRDefault="009800A8" w:rsidP="002C63ED">
      <w:pPr>
        <w:ind w:firstLine="720"/>
        <w:jc w:val="both"/>
        <w:rPr>
          <w:rFonts w:eastAsia="Calibri"/>
        </w:rPr>
      </w:pPr>
      <w:r w:rsidRPr="009800A8">
        <w:rPr>
          <w:rFonts w:eastAsia="Calibri"/>
        </w:rPr>
        <w:t xml:space="preserve">- Trường có 1 nhân viên kế toán, 1 nhân viên </w:t>
      </w:r>
      <w:r>
        <w:rPr>
          <w:rFonts w:eastAsia="Calibri"/>
        </w:rPr>
        <w:t>văn thư</w:t>
      </w:r>
      <w:r w:rsidRPr="009800A8">
        <w:rPr>
          <w:rFonts w:eastAsia="Calibri"/>
        </w:rPr>
        <w:t>, 1 thư viện kiêm thiết bị, 1 nhân viên bảo vệ do Hiệu trưởng phân công [H2-2.3-0</w:t>
      </w:r>
      <w:r w:rsidR="008E2758">
        <w:rPr>
          <w:rFonts w:eastAsia="Calibri"/>
        </w:rPr>
        <w:t>1</w:t>
      </w:r>
      <w:r w:rsidRPr="009800A8">
        <w:rPr>
          <w:rFonts w:eastAsia="Calibri"/>
        </w:rPr>
        <w:t>]. </w:t>
      </w:r>
    </w:p>
    <w:p w14:paraId="65993D21" w14:textId="77777777" w:rsidR="009800A8" w:rsidRPr="009800A8" w:rsidRDefault="009800A8" w:rsidP="002C63ED">
      <w:pPr>
        <w:jc w:val="both"/>
        <w:rPr>
          <w:rFonts w:eastAsia="Calibri"/>
        </w:rPr>
      </w:pPr>
      <w:r w:rsidRPr="009800A8">
        <w:rPr>
          <w:rFonts w:eastAsia="Calibri"/>
        </w:rPr>
        <w:tab/>
        <w:t>- Trong 5 năm liên tiếp toàn thể nhân viên nhà trường nỗ lực phấn đấu trong công việc từ đó đạt kết quả khả quan tính đến thời điểm đánh giá nhân viên luôn hoàn thành tốt nhiệm vụ không có nhân viên vi phạm kỷ luật từ hình thức cảnh cáo trở lên [H2-2.3-0</w:t>
      </w:r>
      <w:r w:rsidR="008E2758">
        <w:rPr>
          <w:rFonts w:eastAsia="Calibri"/>
        </w:rPr>
        <w:t>2</w:t>
      </w:r>
      <w:r w:rsidRPr="009800A8">
        <w:rPr>
          <w:rFonts w:eastAsia="Calibri"/>
        </w:rPr>
        <w:t>]. </w:t>
      </w:r>
    </w:p>
    <w:p w14:paraId="42CB0D07"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3:</w:t>
      </w:r>
    </w:p>
    <w:p w14:paraId="02BFB0EB" w14:textId="77777777" w:rsidR="00267928" w:rsidRPr="001236A5" w:rsidRDefault="00546AB0" w:rsidP="002C63ED">
      <w:pPr>
        <w:ind w:firstLine="720"/>
        <w:jc w:val="both"/>
        <w:rPr>
          <w:lang w:val="pt-BR"/>
        </w:rPr>
      </w:pPr>
      <w:r w:rsidRPr="001236A5">
        <w:rPr>
          <w:lang w:val="pt-BR"/>
        </w:rPr>
        <w:t>Nhân viên có trình độ đào tạo đáp ứng được vị trí việc làm:</w:t>
      </w:r>
    </w:p>
    <w:p w14:paraId="0EF2E604" w14:textId="77777777" w:rsidR="00267928" w:rsidRPr="001236A5" w:rsidRDefault="00546AB0" w:rsidP="002C63ED">
      <w:pPr>
        <w:ind w:firstLine="720"/>
        <w:jc w:val="both"/>
        <w:rPr>
          <w:lang w:val="pt-BR"/>
        </w:rPr>
      </w:pPr>
      <w:r w:rsidRPr="001236A5">
        <w:rPr>
          <w:lang w:val="pt-BR"/>
        </w:rPr>
        <w:t xml:space="preserve">Nhân viên có trình độ đạt chuẩn theo đúng chuyên môn, chuyên ngành được phân công (Nhân viên Kế toán có trình độ Đại học kế toán, nhân viên văn thư có trình độ </w:t>
      </w:r>
      <w:r w:rsidR="000D1C1E">
        <w:rPr>
          <w:lang w:val="pt-BR"/>
        </w:rPr>
        <w:t>Đại học</w:t>
      </w:r>
      <w:r w:rsidRPr="001236A5">
        <w:rPr>
          <w:lang w:val="pt-BR"/>
        </w:rPr>
        <w:t xml:space="preserve"> , nhân viên làm công tác Thư viện - Thiết bị có trình độ Cao đẳng thư viện thiết bị</w:t>
      </w:r>
      <w:r w:rsidR="008E2758">
        <w:rPr>
          <w:lang w:val="pt-BR"/>
        </w:rPr>
        <w:t>.</w:t>
      </w:r>
      <w:r w:rsidR="00BD4046" w:rsidRPr="00BD4046">
        <w:rPr>
          <w:lang w:val="pt-BR"/>
        </w:rPr>
        <w:t xml:space="preserve"> </w:t>
      </w:r>
      <w:r w:rsidR="00BD4046" w:rsidRPr="001236A5">
        <w:rPr>
          <w:lang w:val="pt-BR"/>
        </w:rPr>
        <w:t>.[H2-2-03-0</w:t>
      </w:r>
      <w:r w:rsidR="00BD4046">
        <w:rPr>
          <w:lang w:val="pt-BR"/>
        </w:rPr>
        <w:t>3</w:t>
      </w:r>
      <w:r w:rsidR="00BD4046" w:rsidRPr="001236A5">
        <w:rPr>
          <w:lang w:val="pt-BR"/>
        </w:rPr>
        <w:t>]</w:t>
      </w:r>
    </w:p>
    <w:p w14:paraId="176ED53D" w14:textId="77777777" w:rsidR="00267928" w:rsidRPr="001236A5" w:rsidRDefault="00546AB0" w:rsidP="002C63ED">
      <w:pPr>
        <w:ind w:firstLine="720"/>
        <w:jc w:val="both"/>
        <w:rPr>
          <w:lang w:val="pt-BR"/>
        </w:rPr>
      </w:pPr>
      <w:r w:rsidRPr="001236A5">
        <w:rPr>
          <w:lang w:val="pt-BR"/>
        </w:rPr>
        <w:t>Hằng năm, các nhân viên được tham gia đầy đủ các lớp tập huấn, bồi dưỡng chuyên môn, nghiệp vụ theo vị trí được phân công</w:t>
      </w:r>
      <w:r w:rsidR="00BD4046" w:rsidRPr="001236A5">
        <w:rPr>
          <w:lang w:val="pt-BR"/>
        </w:rPr>
        <w:t>.[H2-2-03-0</w:t>
      </w:r>
      <w:r w:rsidR="00BD4046">
        <w:rPr>
          <w:lang w:val="pt-BR"/>
        </w:rPr>
        <w:t>4</w:t>
      </w:r>
      <w:r w:rsidR="00BD4046" w:rsidRPr="001236A5">
        <w:rPr>
          <w:lang w:val="pt-BR"/>
        </w:rPr>
        <w:t>]</w:t>
      </w:r>
    </w:p>
    <w:p w14:paraId="11F74EF8"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lastRenderedPageBreak/>
        <w:tab/>
      </w:r>
      <w:r w:rsidRPr="002826F6">
        <w:rPr>
          <w:b/>
        </w:rPr>
        <w:t xml:space="preserve">2. Điểm mạnh </w:t>
      </w:r>
    </w:p>
    <w:p w14:paraId="579D3059" w14:textId="77777777" w:rsidR="00547456" w:rsidRPr="00547456" w:rsidRDefault="00546AB0" w:rsidP="002C63ED">
      <w:pPr>
        <w:jc w:val="both"/>
        <w:rPr>
          <w:rFonts w:eastAsia="Calibri"/>
        </w:rPr>
      </w:pPr>
      <w:r w:rsidRPr="001236A5">
        <w:rPr>
          <w:lang w:val="pt-BR"/>
        </w:rPr>
        <w:tab/>
      </w:r>
      <w:r w:rsidR="00547456" w:rsidRPr="00547456">
        <w:rPr>
          <w:rFonts w:eastAsia="Calibri"/>
        </w:rPr>
        <w:t>Nhà trường có 4 nhân viên: 01 nhân viên kế toán; 01nhân viên thư việ</w:t>
      </w:r>
      <w:r w:rsidR="00547456">
        <w:rPr>
          <w:rFonts w:eastAsia="Calibri"/>
        </w:rPr>
        <w:t xml:space="preserve">n – thiết bị, 01 nhân viên </w:t>
      </w:r>
      <w:r w:rsidR="00547456" w:rsidRPr="00547456">
        <w:rPr>
          <w:rFonts w:eastAsia="Calibri"/>
        </w:rPr>
        <w:t>văn thư; 01 nhân viên bảo vệ. Đội ngũ nhân viên của trường có trình độ chuyên ngành phù hợp, đáp ứng được yêu cầu công việc và chất lượng theo quy định, luôn hoàn thành tốt các nhiệm vụ được giao. Nhà trường đảm bảo thực hiện đầy đủ, đúng quy định về các chế độ chính sách đối với nhân viên. Nhân viên được đào tạo, bồi dưỡng nâng cao trình độ chuyên môn nghiệp vụ; được tham gia đầy đủ các lớp bồi dưỡng, tập huấn do cấp trên tổ chức.</w:t>
      </w:r>
    </w:p>
    <w:p w14:paraId="44549F46" w14:textId="77777777" w:rsidR="00076BE1" w:rsidRPr="002826F6" w:rsidRDefault="00076BE1" w:rsidP="002C63ED">
      <w:pPr>
        <w:ind w:firstLine="720"/>
        <w:jc w:val="both"/>
        <w:rPr>
          <w:b/>
        </w:rPr>
      </w:pPr>
      <w:r w:rsidRPr="002826F6">
        <w:rPr>
          <w:b/>
        </w:rPr>
        <w:t>3. Điểm yếu</w:t>
      </w:r>
    </w:p>
    <w:p w14:paraId="7D6F0B34" w14:textId="77777777" w:rsidR="00267928" w:rsidRPr="001236A5" w:rsidRDefault="00546AB0" w:rsidP="002C63ED">
      <w:pPr>
        <w:jc w:val="both"/>
        <w:rPr>
          <w:lang w:val="pt-BR"/>
        </w:rPr>
      </w:pPr>
      <w:r w:rsidRPr="001236A5">
        <w:rPr>
          <w:lang w:val="pt-BR"/>
        </w:rPr>
        <w:tab/>
        <w:t xml:space="preserve">Nhân viên </w:t>
      </w:r>
      <w:r w:rsidR="00547456">
        <w:rPr>
          <w:lang w:val="pt-BR"/>
        </w:rPr>
        <w:t>y tế c</w:t>
      </w:r>
      <w:r w:rsidR="00EF38D4">
        <w:rPr>
          <w:lang w:val="pt-BR"/>
        </w:rPr>
        <w:t>òn</w:t>
      </w:r>
      <w:r w:rsidR="00547456">
        <w:rPr>
          <w:lang w:val="pt-BR"/>
        </w:rPr>
        <w:t xml:space="preserve"> chưa có ảnh hưởng nhiều tới công tác chăm sóc sức khỏe cho học sinh.</w:t>
      </w:r>
      <w:r w:rsidR="009C33FF">
        <w:rPr>
          <w:lang w:val="pt-BR"/>
        </w:rPr>
        <w:t xml:space="preserve"> </w:t>
      </w:r>
      <w:r w:rsidRPr="001236A5">
        <w:rPr>
          <w:lang w:val="pt-BR"/>
        </w:rPr>
        <w:t xml:space="preserve"> </w:t>
      </w:r>
    </w:p>
    <w:p w14:paraId="280DD4BC"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35A6FA1A" w14:textId="77777777" w:rsidR="00267928" w:rsidRPr="001236A5" w:rsidRDefault="00546AB0" w:rsidP="002C63ED">
      <w:pPr>
        <w:jc w:val="both"/>
        <w:rPr>
          <w:lang w:val="pt-BR"/>
        </w:rPr>
      </w:pPr>
      <w:r w:rsidRPr="001236A5">
        <w:rPr>
          <w:lang w:val="pt-BR"/>
        </w:rPr>
        <w:tab/>
      </w:r>
      <w:r w:rsidR="009C33FF">
        <w:rPr>
          <w:lang w:val="pt-BR"/>
        </w:rPr>
        <w:t xml:space="preserve">Kiến nghị điều động nhân viên y tế về công tác tại đơn vị. </w:t>
      </w:r>
      <w:r w:rsidRPr="001236A5">
        <w:rPr>
          <w:lang w:val="pt-BR"/>
        </w:rPr>
        <w:t>Có kế hoạch cho nhân viên làm công tác kiêm nhiệm được tập huấn nghiệp vụ</w:t>
      </w:r>
      <w:r w:rsidR="00715AF6">
        <w:rPr>
          <w:lang w:val="pt-BR"/>
        </w:rPr>
        <w:t xml:space="preserve"> y tế trong năm học </w:t>
      </w:r>
      <w:r w:rsidR="00EF38D4">
        <w:rPr>
          <w:lang w:val="pt-BR"/>
        </w:rPr>
        <w:t>tiếp theo</w:t>
      </w:r>
      <w:r w:rsidR="009C33FF">
        <w:rPr>
          <w:lang w:val="pt-BR"/>
        </w:rPr>
        <w:t>.</w:t>
      </w:r>
    </w:p>
    <w:p w14:paraId="61D58E10" w14:textId="77777777" w:rsidR="00076BE1" w:rsidRPr="002826F6" w:rsidRDefault="00076BE1" w:rsidP="002C63ED">
      <w:pPr>
        <w:pStyle w:val="content"/>
        <w:tabs>
          <w:tab w:val="clear" w:pos="980"/>
        </w:tabs>
        <w:spacing w:before="0" w:after="0"/>
        <w:ind w:firstLine="709"/>
        <w:rPr>
          <w:lang w:val="vi-VN"/>
        </w:rPr>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00496B9F" w:rsidRPr="002826F6">
        <w:t xml:space="preserve"> </w:t>
      </w:r>
      <w:r w:rsidRPr="002826F6">
        <w:rPr>
          <w:lang w:val="vi-VN"/>
        </w:rPr>
        <w:t>Đạt mức 3</w:t>
      </w:r>
    </w:p>
    <w:p w14:paraId="58B7D4C0" w14:textId="77777777" w:rsidR="001771F9" w:rsidRPr="002826F6" w:rsidRDefault="0099438B" w:rsidP="002C63ED">
      <w:pPr>
        <w:pStyle w:val="titleContent"/>
        <w:spacing w:before="0" w:after="0"/>
      </w:pPr>
      <w:bookmarkStart w:id="32" w:name="criterion24"/>
      <w:r w:rsidRPr="002826F6">
        <w:t xml:space="preserve">Tiêu chí </w:t>
      </w:r>
      <w:r w:rsidR="00496B9F" w:rsidRPr="002826F6">
        <w:rPr>
          <w:lang w:val="vi-VN"/>
        </w:rPr>
        <w:t>2.</w:t>
      </w:r>
      <w:r w:rsidRPr="002826F6">
        <w:t>4: Đối với học sinh</w:t>
      </w:r>
      <w:bookmarkEnd w:id="32"/>
    </w:p>
    <w:p w14:paraId="1F69BAE5" w14:textId="77777777" w:rsidR="001771F9" w:rsidRPr="002826F6" w:rsidRDefault="001771F9" w:rsidP="002C63ED">
      <w:pPr>
        <w:pStyle w:val="content"/>
        <w:tabs>
          <w:tab w:val="clear" w:pos="980"/>
        </w:tabs>
        <w:spacing w:before="0" w:after="0"/>
        <w:ind w:firstLine="709"/>
        <w:rPr>
          <w:b/>
        </w:rPr>
      </w:pPr>
      <w:r w:rsidRPr="002826F6">
        <w:rPr>
          <w:bCs/>
        </w:rPr>
        <w:t>Mức 1:</w:t>
      </w:r>
    </w:p>
    <w:p w14:paraId="3633A14F" w14:textId="77777777" w:rsidR="001771F9" w:rsidRPr="002826F6" w:rsidRDefault="001771F9" w:rsidP="002C63ED">
      <w:pPr>
        <w:pStyle w:val="content"/>
        <w:tabs>
          <w:tab w:val="clear" w:pos="980"/>
          <w:tab w:val="num" w:pos="709"/>
        </w:tabs>
        <w:spacing w:before="0" w:after="0"/>
        <w:ind w:firstLine="0"/>
        <w:rPr>
          <w:bCs/>
        </w:rPr>
      </w:pPr>
      <w:r w:rsidRPr="002826F6">
        <w:rPr>
          <w:bCs/>
        </w:rPr>
        <w:tab/>
        <w:t>a) Đảm bảo về tuổi học sinh tiểu học theo quy định.</w:t>
      </w:r>
    </w:p>
    <w:p w14:paraId="75C01D6D" w14:textId="77777777" w:rsidR="001771F9" w:rsidRPr="002826F6" w:rsidRDefault="001771F9" w:rsidP="002C63ED">
      <w:pPr>
        <w:pStyle w:val="content"/>
        <w:tabs>
          <w:tab w:val="clear" w:pos="980"/>
          <w:tab w:val="num" w:pos="709"/>
        </w:tabs>
        <w:spacing w:before="0" w:after="0"/>
        <w:ind w:firstLine="0"/>
        <w:rPr>
          <w:b/>
        </w:rPr>
      </w:pPr>
      <w:r w:rsidRPr="002826F6">
        <w:rPr>
          <w:bCs/>
        </w:rPr>
        <w:tab/>
        <w:t>b) Thực hiện các nhiệm vụ theo quy định.</w:t>
      </w:r>
    </w:p>
    <w:p w14:paraId="6635D49C" w14:textId="77777777" w:rsidR="001771F9" w:rsidRPr="002826F6" w:rsidRDefault="001771F9" w:rsidP="002C63ED">
      <w:pPr>
        <w:pStyle w:val="content"/>
        <w:tabs>
          <w:tab w:val="clear" w:pos="980"/>
          <w:tab w:val="num" w:pos="709"/>
        </w:tabs>
        <w:spacing w:before="0" w:after="0"/>
        <w:ind w:firstLine="0"/>
        <w:rPr>
          <w:b/>
        </w:rPr>
      </w:pPr>
      <w:r w:rsidRPr="002826F6">
        <w:rPr>
          <w:bCs/>
        </w:rPr>
        <w:tab/>
        <w:t>c) Được đảm bảo các quyền theo quy định.</w:t>
      </w:r>
    </w:p>
    <w:p w14:paraId="3A2A41CF" w14:textId="77777777" w:rsidR="001771F9" w:rsidRPr="002826F6" w:rsidRDefault="001771F9" w:rsidP="002C63ED">
      <w:pPr>
        <w:pStyle w:val="content"/>
        <w:tabs>
          <w:tab w:val="clear" w:pos="980"/>
          <w:tab w:val="num" w:pos="709"/>
        </w:tabs>
        <w:spacing w:before="0" w:after="0"/>
        <w:ind w:firstLine="0"/>
        <w:rPr>
          <w:b/>
        </w:rPr>
      </w:pPr>
      <w:r w:rsidRPr="002826F6">
        <w:rPr>
          <w:bCs/>
        </w:rPr>
        <w:tab/>
        <w:t>Mức 2:</w:t>
      </w:r>
    </w:p>
    <w:p w14:paraId="022B7393" w14:textId="77777777" w:rsidR="001771F9" w:rsidRPr="002826F6" w:rsidRDefault="001771F9" w:rsidP="002C63ED">
      <w:pPr>
        <w:pStyle w:val="content"/>
        <w:tabs>
          <w:tab w:val="clear" w:pos="980"/>
          <w:tab w:val="num" w:pos="709"/>
        </w:tabs>
        <w:spacing w:before="0" w:after="0"/>
        <w:ind w:firstLine="0"/>
        <w:rPr>
          <w:bCs/>
        </w:rPr>
      </w:pPr>
      <w:r w:rsidRPr="002826F6">
        <w:rPr>
          <w:bCs/>
        </w:rPr>
        <w:tab/>
        <w:t>Học sinh vi phạm các hành vi không được làm được phát hiện kịp thời, được áp dụng các biện pháp giáo dục phù hợp và có chuyển biến tích cực.</w:t>
      </w:r>
    </w:p>
    <w:p w14:paraId="57FD8BEB" w14:textId="77777777" w:rsidR="001771F9" w:rsidRPr="002826F6" w:rsidRDefault="001771F9" w:rsidP="002C63ED">
      <w:pPr>
        <w:pStyle w:val="content"/>
        <w:tabs>
          <w:tab w:val="clear" w:pos="980"/>
          <w:tab w:val="num" w:pos="709"/>
        </w:tabs>
        <w:spacing w:before="0" w:after="0"/>
        <w:ind w:firstLine="0"/>
        <w:rPr>
          <w:b/>
        </w:rPr>
      </w:pPr>
      <w:r w:rsidRPr="002826F6">
        <w:rPr>
          <w:bCs/>
        </w:rPr>
        <w:tab/>
        <w:t>Mức 3:</w:t>
      </w:r>
    </w:p>
    <w:p w14:paraId="34ED9515" w14:textId="77777777" w:rsidR="001771F9" w:rsidRPr="002826F6" w:rsidRDefault="001771F9" w:rsidP="002C63ED">
      <w:pPr>
        <w:pStyle w:val="content"/>
        <w:tabs>
          <w:tab w:val="clear" w:pos="980"/>
          <w:tab w:val="num" w:pos="709"/>
        </w:tabs>
        <w:spacing w:before="0" w:after="0"/>
        <w:ind w:firstLine="0"/>
        <w:rPr>
          <w:bCs/>
        </w:rPr>
      </w:pPr>
      <w:r w:rsidRPr="002826F6">
        <w:rPr>
          <w:bCs/>
        </w:rPr>
        <w:tab/>
        <w:t>Học sinh có thành tích trong học tập, rèn luyện có ảnh hưởng tích cực đến các hoạt động của lớp và nhà trường.</w:t>
      </w:r>
    </w:p>
    <w:p w14:paraId="197D27E3" w14:textId="77777777" w:rsidR="001771F9" w:rsidRPr="002826F6" w:rsidRDefault="001771F9"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71700076" w14:textId="77777777" w:rsidR="001771F9" w:rsidRPr="002826F6" w:rsidRDefault="001771F9" w:rsidP="002C63ED">
      <w:pPr>
        <w:pStyle w:val="content"/>
        <w:tabs>
          <w:tab w:val="clear" w:pos="980"/>
        </w:tabs>
        <w:spacing w:before="0" w:after="0"/>
        <w:ind w:firstLine="709"/>
        <w:jc w:val="left"/>
        <w:rPr>
          <w:bCs/>
        </w:rPr>
      </w:pPr>
      <w:r w:rsidRPr="002826F6">
        <w:rPr>
          <w:bCs/>
        </w:rPr>
        <w:t>Mức 1:</w:t>
      </w:r>
    </w:p>
    <w:p w14:paraId="70CE9644" w14:textId="77777777" w:rsidR="00267928" w:rsidRPr="001236A5" w:rsidRDefault="00546AB0" w:rsidP="002C63ED">
      <w:pPr>
        <w:jc w:val="both"/>
        <w:rPr>
          <w:lang w:val="pt-BR"/>
        </w:rPr>
      </w:pPr>
      <w:r w:rsidRPr="001236A5">
        <w:rPr>
          <w:lang w:val="pt-BR"/>
        </w:rPr>
        <w:tab/>
        <w:t>Hàng năm, tất cả HS của nhà trường đều đảm bảo về độ tuổi theo quy định tại Điều lệ trường TH. Tuổi học sinh từ 6 đến 11 tuổi, trẻ 6 tuổi vào lớp 1 đạt 100%,  trẻ em khuyết tật, trẻ em có hoàn cảnh đặc biệt khó khăn được học hòa nhập . Qua từng năm học, HS được lập danh sách theo từng lớp có thông tin về năm sinh; có các loại sổ theo dõi HS, cập nhật đầy đủ các thông tin có liên quan</w:t>
      </w:r>
      <w:r w:rsidR="003A3802">
        <w:rPr>
          <w:lang w:val="pt-BR"/>
        </w:rPr>
        <w:t xml:space="preserve">, sổ đăng bộ </w:t>
      </w:r>
      <w:r w:rsidRPr="001236A5">
        <w:rPr>
          <w:lang w:val="pt-BR"/>
        </w:rPr>
        <w:t>[H2-2.4-01]</w:t>
      </w:r>
    </w:p>
    <w:p w14:paraId="4067A205" w14:textId="77777777" w:rsidR="00267928" w:rsidRPr="001236A5" w:rsidRDefault="00546AB0" w:rsidP="002C63ED">
      <w:pPr>
        <w:jc w:val="both"/>
        <w:rPr>
          <w:lang w:val="pt-BR"/>
        </w:rPr>
      </w:pPr>
      <w:r w:rsidRPr="001236A5">
        <w:rPr>
          <w:lang w:val="pt-BR"/>
        </w:rPr>
        <w:tab/>
        <w:t>Học sinh đã  thực hiện đầy đủ các nhiệm vụ của HS theo quy định tại  Điều lệ trường Tiểu học và các quy định khác. Học sinh  thực hiện tốt các quy định và nội quy của nhà trường như đi học chuyên cần, có đầy đủ sách vở và dụng cụ học tập theo qui định, ngoan ngoãn, biết kính trọng người lớn, lễ phép với thầy cô giáo, thật thà, giúp đỡ bạn bè, giữ gìn vệ sinh sạch sẽ; tham gia tích cực các hoạt động trong và ngoài giờ lên lớp đạt hiệu quả cao..[H2-2.4-0</w:t>
      </w:r>
      <w:r w:rsidR="003A3802">
        <w:rPr>
          <w:lang w:val="pt-BR"/>
        </w:rPr>
        <w:t>2</w:t>
      </w:r>
      <w:r w:rsidRPr="001236A5">
        <w:rPr>
          <w:lang w:val="pt-BR"/>
        </w:rPr>
        <w:t>]</w:t>
      </w:r>
    </w:p>
    <w:p w14:paraId="62BF6245"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2:</w:t>
      </w:r>
    </w:p>
    <w:p w14:paraId="6329E3B4" w14:textId="77777777" w:rsidR="003A3802" w:rsidRPr="003A3802" w:rsidRDefault="00546AB0" w:rsidP="002C63ED">
      <w:pPr>
        <w:jc w:val="both"/>
        <w:rPr>
          <w:rFonts w:eastAsia="Calibri"/>
        </w:rPr>
      </w:pPr>
      <w:r w:rsidRPr="001236A5">
        <w:rPr>
          <w:lang w:val="pt-BR"/>
        </w:rPr>
        <w:tab/>
      </w:r>
      <w:r w:rsidR="003A3802" w:rsidRPr="003A3802">
        <w:rPr>
          <w:rFonts w:eastAsia="Calibri"/>
        </w:rPr>
        <w:t>- HS vi phạm các hành vi không được làm luôn được GV chủ nhiệm, TPT và các bạn trong lớp phát hiện kịp thời và có các biện pháp giáo dục phù hợp, có chuyển biến tích cực; Học bạ học sinh [H1-1.6-0</w:t>
      </w:r>
      <w:r w:rsidR="003A3802">
        <w:rPr>
          <w:rFonts w:eastAsia="Calibri"/>
        </w:rPr>
        <w:t>3</w:t>
      </w:r>
      <w:r w:rsidR="003A3802" w:rsidRPr="003A3802">
        <w:rPr>
          <w:rFonts w:eastAsia="Calibri"/>
        </w:rPr>
        <w:t>].</w:t>
      </w:r>
    </w:p>
    <w:p w14:paraId="59116D25" w14:textId="77777777" w:rsidR="001771F9" w:rsidRPr="002826F6" w:rsidRDefault="001771F9" w:rsidP="002C63ED">
      <w:pPr>
        <w:jc w:val="both"/>
        <w:rPr>
          <w:bCs/>
        </w:rPr>
      </w:pPr>
      <w:r w:rsidRPr="002826F6">
        <w:rPr>
          <w:bCs/>
        </w:rPr>
        <w:tab/>
        <w:t>Mức 3:</w:t>
      </w:r>
    </w:p>
    <w:p w14:paraId="0C950ED8" w14:textId="77777777" w:rsidR="00267928" w:rsidRPr="001236A5" w:rsidRDefault="00546AB0" w:rsidP="002C63ED">
      <w:pPr>
        <w:jc w:val="both"/>
        <w:rPr>
          <w:lang w:val="pt-BR"/>
        </w:rPr>
      </w:pPr>
      <w:r w:rsidRPr="001236A5">
        <w:rPr>
          <w:lang w:val="pt-BR"/>
        </w:rPr>
        <w:lastRenderedPageBreak/>
        <w:tab/>
        <w:t>Hàng năm, những học sinh có thành tích tốt trong học tập, rèn luyện đã đã có ảnh hưởng tích cực đến các hoạt động của lớp và nhà trường. Qua từng năm học nhà trường đều có các em đạt giải trong các hội thi Tài năng Tiếng anh, Tiếng Anh qua mạng, giải Toán qua mạng, giải Thể dục thể thao và các hội thi khác cấp trường, cấp thành phố, cấp tỉnh. Các em là nòng cốt trong các phong trào thi đua của lớp, của trường, là tấm gương sáng cho các HS khác noi theo [H2-2.4-0</w:t>
      </w:r>
      <w:r w:rsidR="003A3802">
        <w:rPr>
          <w:lang w:val="pt-BR"/>
        </w:rPr>
        <w:t>4</w:t>
      </w:r>
      <w:r w:rsidRPr="001236A5">
        <w:rPr>
          <w:lang w:val="pt-BR"/>
        </w:rPr>
        <w:t>]</w:t>
      </w:r>
    </w:p>
    <w:p w14:paraId="4D67253F"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090CC53F" w14:textId="77777777" w:rsidR="00267928" w:rsidRPr="001236A5" w:rsidRDefault="00546AB0" w:rsidP="002C63ED">
      <w:pPr>
        <w:jc w:val="both"/>
        <w:rPr>
          <w:lang w:val="pt-BR"/>
        </w:rPr>
      </w:pPr>
      <w:r w:rsidRPr="001236A5">
        <w:rPr>
          <w:lang w:val="pt-BR"/>
        </w:rPr>
        <w:tab/>
        <w:t>Học sinh của nhà trường đều học đúng độ tuổi; các em thực hiện đầy đủ các nhiệm vụ và được đảm bảo các quyền của học sinh tiểu học; đ­ược chăm sóc, bảo vệ và đối xử bình đẳng, đ­ược đảm bảo những điều kiện về thời gian, cơ sở vật chất an toàn để học tập và rèn luyện, các quyền lợi hợp pháp</w:t>
      </w:r>
    </w:p>
    <w:p w14:paraId="49F7AFD1" w14:textId="77777777" w:rsidR="00267928" w:rsidRPr="001236A5" w:rsidRDefault="00546AB0" w:rsidP="002C63ED">
      <w:pPr>
        <w:jc w:val="both"/>
        <w:rPr>
          <w:lang w:val="pt-BR"/>
        </w:rPr>
      </w:pPr>
      <w:r w:rsidRPr="001236A5">
        <w:rPr>
          <w:lang w:val="pt-BR"/>
        </w:rPr>
        <w:tab/>
        <w:t>Độ tuổi HS đến trường bảo đảm theo quy định của Điều lệ trường TH. Tỷ lệ HS đi học đúng độ tuổi (6 đến 11 tuổi) đạt 100%. </w:t>
      </w:r>
    </w:p>
    <w:p w14:paraId="3E20CC07" w14:textId="77777777" w:rsidR="00267928" w:rsidRPr="001236A5" w:rsidRDefault="00546AB0" w:rsidP="002C63ED">
      <w:pPr>
        <w:jc w:val="both"/>
        <w:rPr>
          <w:lang w:val="pt-BR"/>
        </w:rPr>
      </w:pPr>
      <w:r w:rsidRPr="001236A5">
        <w:rPr>
          <w:lang w:val="pt-BR"/>
        </w:rPr>
        <w:tab/>
        <w:t>Trong 5 năm qua, HS nhà trường đều chăm ngoan, lễ phép, kính thầy, yêu bạn; giữ gìn vệ sinh cá nhân tốt, vệ sinh trường lớp sạch sẽ. Tham gia tốt các hoạt động tập thể. HS thực hiện tốt nhiệm vụ của HS và những hành vi không được làm.</w:t>
      </w:r>
    </w:p>
    <w:p w14:paraId="0B3FFFFD" w14:textId="77777777" w:rsidR="00267928" w:rsidRPr="001236A5" w:rsidRDefault="00546AB0" w:rsidP="002C63ED">
      <w:pPr>
        <w:jc w:val="both"/>
        <w:rPr>
          <w:lang w:val="pt-BR"/>
        </w:rPr>
      </w:pPr>
      <w:r w:rsidRPr="001236A5">
        <w:rPr>
          <w:lang w:val="pt-BR"/>
        </w:rPr>
        <w:tab/>
        <w:t> Thực hiện đầy đủ các quyền của HS theo quy định tại Điều lệ trường TH</w:t>
      </w:r>
    </w:p>
    <w:p w14:paraId="314C3F6A" w14:textId="77777777" w:rsidR="0099438B" w:rsidRPr="002826F6" w:rsidRDefault="0099438B" w:rsidP="002C63ED">
      <w:pPr>
        <w:pStyle w:val="content"/>
        <w:tabs>
          <w:tab w:val="clear" w:pos="980"/>
        </w:tabs>
        <w:spacing w:before="0" w:after="0"/>
        <w:ind w:firstLine="709"/>
        <w:rPr>
          <w:b/>
        </w:rPr>
      </w:pPr>
      <w:r w:rsidRPr="002826F6">
        <w:rPr>
          <w:b/>
        </w:rPr>
        <w:t>3. Điểm yếu</w:t>
      </w:r>
    </w:p>
    <w:p w14:paraId="55298951" w14:textId="77777777" w:rsidR="00267928" w:rsidRPr="001236A5" w:rsidRDefault="00546AB0" w:rsidP="002C63ED">
      <w:pPr>
        <w:jc w:val="both"/>
        <w:rPr>
          <w:lang w:val="pt-BR"/>
        </w:rPr>
      </w:pPr>
      <w:r w:rsidRPr="001236A5">
        <w:rPr>
          <w:lang w:val="pt-BR"/>
        </w:rPr>
        <w:tab/>
        <w:t>Một số em còn ham chơi chưa tự giác trong học tập, một số ít phụ huynh chưa quan tâm đúng mức đến việc học tập của con em. </w:t>
      </w:r>
    </w:p>
    <w:p w14:paraId="3585D107" w14:textId="77777777" w:rsidR="0099438B" w:rsidRPr="002826F6" w:rsidRDefault="0099438B" w:rsidP="002C63ED">
      <w:pPr>
        <w:pStyle w:val="content"/>
        <w:tabs>
          <w:tab w:val="clear" w:pos="980"/>
        </w:tabs>
        <w:spacing w:before="0" w:after="0"/>
        <w:ind w:firstLine="709"/>
        <w:rPr>
          <w:b/>
        </w:rPr>
      </w:pPr>
      <w:r w:rsidRPr="002826F6">
        <w:rPr>
          <w:b/>
        </w:rPr>
        <w:t>4. Kế hoạch cải tiến chất lượng</w:t>
      </w:r>
    </w:p>
    <w:p w14:paraId="69B0C2E5" w14:textId="77777777" w:rsidR="00267928" w:rsidRPr="001236A5" w:rsidRDefault="00546AB0" w:rsidP="002C63ED">
      <w:pPr>
        <w:jc w:val="both"/>
        <w:rPr>
          <w:lang w:val="pt-BR"/>
        </w:rPr>
      </w:pPr>
      <w:r w:rsidRPr="001236A5">
        <w:rPr>
          <w:lang w:val="pt-BR"/>
        </w:rPr>
        <w:tab/>
        <w:t>Trong những năm học tới nhà trường kết hợp cùng gia đình nhắc nhở các em có ý thức tự giác trong học tập, nâng cao chất lượng học tập và phong trào trong nhà trường.</w:t>
      </w:r>
    </w:p>
    <w:p w14:paraId="3D31C4BA" w14:textId="77777777" w:rsidR="00267928" w:rsidRPr="001236A5" w:rsidRDefault="00546AB0" w:rsidP="002C63ED">
      <w:pPr>
        <w:jc w:val="both"/>
        <w:rPr>
          <w:lang w:val="pt-BR"/>
        </w:rPr>
      </w:pPr>
      <w:r w:rsidRPr="001236A5">
        <w:rPr>
          <w:lang w:val="pt-BR"/>
        </w:rPr>
        <w:tab/>
        <w:t>Tham mưu, huy động các lực lượng, các tổ chức đoàn thể trong và ngoài nhà trường quyên góp, giúp đỡ về vật chất và tinh thần cho HS thuộc đối tượng có hoàn cảnh khó khăn. Đẩy mạnh phong trào “Xây dựng trường học thân thiện-học sinh tích cực” để nâng cao chất lượng GD toàn diện, thu hút HS tham gia tự giác, tích cực vào các hoạt động của nhà trường. Tăng cường mối quan hệ phối hợp, động viên phụ huynh quan tâm hơn đến điều kiện học tập cho con em.</w:t>
      </w:r>
    </w:p>
    <w:p w14:paraId="3954DEE0" w14:textId="77777777" w:rsidR="0099438B" w:rsidRPr="002826F6" w:rsidRDefault="0099438B" w:rsidP="002C63ED">
      <w:pPr>
        <w:pStyle w:val="content"/>
        <w:tabs>
          <w:tab w:val="clear" w:pos="980"/>
        </w:tabs>
        <w:spacing w:before="0" w:after="0"/>
        <w:ind w:firstLine="709"/>
      </w:pPr>
      <w:r w:rsidRPr="002826F6">
        <w:rPr>
          <w:b/>
        </w:rPr>
        <w:t>5.</w:t>
      </w:r>
      <w:r w:rsidR="00496B9F" w:rsidRPr="002826F6">
        <w:rPr>
          <w:b/>
        </w:rPr>
        <w:t xml:space="preserve"> Tự</w:t>
      </w:r>
      <w:r w:rsidR="00496B9F" w:rsidRPr="002826F6">
        <w:rPr>
          <w:b/>
          <w:lang w:val="vi-VN"/>
        </w:rPr>
        <w:t xml:space="preserve"> đánh giá</w:t>
      </w:r>
      <w:r w:rsidR="00496B9F" w:rsidRPr="002826F6">
        <w:rPr>
          <w:b/>
        </w:rPr>
        <w:t>:</w:t>
      </w:r>
      <w:r w:rsidRPr="002826F6">
        <w:t xml:space="preserve"> </w:t>
      </w:r>
      <w:r w:rsidRPr="002826F6">
        <w:rPr>
          <w:lang w:val="vi-VN"/>
        </w:rPr>
        <w:t>Đạt mức 3</w:t>
      </w:r>
    </w:p>
    <w:p w14:paraId="07F6FFE9" w14:textId="77777777" w:rsidR="00B97FA7" w:rsidRDefault="00076BE1" w:rsidP="002C63ED">
      <w:pPr>
        <w:ind w:firstLine="720"/>
        <w:jc w:val="both"/>
        <w:rPr>
          <w:lang w:val="vi-VN"/>
        </w:rPr>
      </w:pPr>
      <w:bookmarkStart w:id="33" w:name="conclusionStandard2"/>
      <w:r w:rsidRPr="002826F6">
        <w:rPr>
          <w:b/>
          <w:lang w:val="pt-BR"/>
        </w:rPr>
        <w:t>Kết luận</w:t>
      </w:r>
      <w:r w:rsidRPr="002826F6">
        <w:rPr>
          <w:lang w:val="pt-BR"/>
        </w:rPr>
        <w:t xml:space="preserve"> </w:t>
      </w:r>
      <w:r w:rsidRPr="002826F6">
        <w:rPr>
          <w:b/>
          <w:lang w:val="pt-BR"/>
        </w:rPr>
        <w:t>về Tiêu chuẩn 2:</w:t>
      </w:r>
      <w:r w:rsidRPr="002826F6">
        <w:rPr>
          <w:lang w:val="vi-VN"/>
        </w:rPr>
        <w:t xml:space="preserve"> </w:t>
      </w:r>
      <w:bookmarkEnd w:id="33"/>
    </w:p>
    <w:p w14:paraId="29C43A87" w14:textId="77777777" w:rsidR="00407FCE" w:rsidRPr="00407FCE" w:rsidRDefault="00407FCE" w:rsidP="002C63ED">
      <w:pPr>
        <w:ind w:firstLine="720"/>
        <w:jc w:val="both"/>
        <w:rPr>
          <w:rFonts w:eastAsia="Calibri"/>
        </w:rPr>
      </w:pPr>
      <w:r w:rsidRPr="00407FCE">
        <w:rPr>
          <w:rFonts w:eastAsia="Calibri"/>
        </w:rPr>
        <w:t>Cán bộ, giáo viên, nhân viên chấp hành tốt các quy định của ngành, pháp luật của nhà nước, thực hiện xuất sắc kế hoạch huy động các nguồn lực xây dựng xã hội hóa giáo dục</w:t>
      </w:r>
      <w:r w:rsidRPr="00407FCE">
        <w:rPr>
          <w:rFonts w:eastAsia="Calibri"/>
          <w:b/>
          <w:i/>
        </w:rPr>
        <w:t xml:space="preserve">, </w:t>
      </w:r>
      <w:r w:rsidRPr="00407FCE">
        <w:rPr>
          <w:rFonts w:eastAsia="Calibri"/>
        </w:rPr>
        <w:t>từng bước thực hiện tốt các giải pháp của  Nghị quyết 29 về đổi mới căn bản toàn diện về giáo dục, thực hiện tốt việc tập huấn CTGDPT 2018.</w:t>
      </w:r>
    </w:p>
    <w:p w14:paraId="68061F50" w14:textId="77777777" w:rsidR="00407FCE" w:rsidRPr="00407FCE" w:rsidRDefault="00407FCE" w:rsidP="002C63ED">
      <w:pPr>
        <w:jc w:val="both"/>
        <w:rPr>
          <w:rFonts w:eastAsia="Calibri"/>
        </w:rPr>
      </w:pPr>
      <w:r w:rsidRPr="00407FCE">
        <w:rPr>
          <w:rFonts w:eastAsia="Calibri"/>
        </w:rPr>
        <w:tab/>
        <w:t xml:space="preserve">Tỉ lệ cán bộ, giáo viên, nhân viên đạt trình độ chuẩn là 100%, có </w:t>
      </w:r>
      <w:r w:rsidR="00D3339F">
        <w:rPr>
          <w:rFonts w:eastAsia="Calibri"/>
        </w:rPr>
        <w:t>nhiều</w:t>
      </w:r>
      <w:r w:rsidRPr="00407FCE">
        <w:rPr>
          <w:rFonts w:eastAsia="Calibri"/>
        </w:rPr>
        <w:t xml:space="preserve"> giáo viên dạy giỏi </w:t>
      </w:r>
      <w:r w:rsidR="00D3339F">
        <w:rPr>
          <w:rFonts w:eastAsia="Calibri"/>
        </w:rPr>
        <w:t>các cấp</w:t>
      </w:r>
      <w:r w:rsidRPr="00407FCE">
        <w:rPr>
          <w:rFonts w:eastAsia="Calibri"/>
        </w:rPr>
        <w:t>.</w:t>
      </w:r>
      <w:r w:rsidR="00D3339F">
        <w:rPr>
          <w:rFonts w:eastAsia="Calibri"/>
        </w:rPr>
        <w:t xml:space="preserve"> </w:t>
      </w:r>
      <w:r w:rsidRPr="00407FCE">
        <w:rPr>
          <w:rFonts w:eastAsia="Calibri"/>
        </w:rPr>
        <w:t xml:space="preserve">Cán bộ, giáo viên tích cực tham gia viết sáng kiến kinh nghiệm nhằm nâng cao chất lượng quản lý và dạy học trong nhà trường, hiện đã có </w:t>
      </w:r>
      <w:r w:rsidR="00D3339F">
        <w:rPr>
          <w:rFonts w:eastAsia="Calibri"/>
        </w:rPr>
        <w:t>nhiều</w:t>
      </w:r>
      <w:r w:rsidRPr="00407FCE">
        <w:rPr>
          <w:rFonts w:eastAsia="Calibri"/>
        </w:rPr>
        <w:t xml:space="preserve"> sáng kiến đạt cấp </w:t>
      </w:r>
      <w:r w:rsidR="00D3339F">
        <w:rPr>
          <w:rFonts w:eastAsia="Calibri"/>
        </w:rPr>
        <w:t>thành phố và cấp tỉnh</w:t>
      </w:r>
      <w:r w:rsidRPr="00407FCE">
        <w:rPr>
          <w:rFonts w:eastAsia="Calibri"/>
        </w:rPr>
        <w:t xml:space="preserve"> năm 202</w:t>
      </w:r>
      <w:r w:rsidR="00D3339F">
        <w:rPr>
          <w:rFonts w:eastAsia="Calibri"/>
        </w:rPr>
        <w:t>2</w:t>
      </w:r>
      <w:r w:rsidRPr="00407FCE">
        <w:rPr>
          <w:rFonts w:eastAsia="Calibri"/>
        </w:rPr>
        <w:t>.</w:t>
      </w:r>
    </w:p>
    <w:p w14:paraId="4DEC2AD6" w14:textId="77777777" w:rsidR="00407FCE" w:rsidRPr="00407FCE" w:rsidRDefault="00407FCE" w:rsidP="002C63ED">
      <w:pPr>
        <w:jc w:val="both"/>
        <w:rPr>
          <w:rFonts w:eastAsia="Calibri"/>
        </w:rPr>
      </w:pPr>
      <w:r w:rsidRPr="00407FCE">
        <w:rPr>
          <w:rFonts w:eastAsia="Calibri"/>
        </w:rPr>
        <w:tab/>
        <w:t xml:space="preserve">Cán bộ quản lý có trình độ đại học, được tập huấn bồi dưỡng nâng cao trình độ chuyên môn nghiệp vụ quản lý và lý luận chính trị, hội tụ đầy đủ các yêu cầu về phẩm chất chính tri, đạo đức lối sống, luôn hoàn thành tốt và hoàn thành xuất sắc các nhiệm vụ giáo dục đáp ứng yêu cầu đổi mới. Lãnh đạo nhà trường luôn quan tâm đảm bảo mọi quyền lợi, chế độ chính sách và tạo mọi điều kiện giáo viên, nhân viên tham gia tập </w:t>
      </w:r>
      <w:r w:rsidRPr="00407FCE">
        <w:rPr>
          <w:rFonts w:eastAsia="Calibri"/>
        </w:rPr>
        <w:lastRenderedPageBreak/>
        <w:t>huấn, học tập nâng cao trình độ chuyên môn nghiệp vụ. Đội ngũ giáo viên, nhân viên nhà trường có ý thức tổ chức kỷ luật, phẩm chất đạo đức tốt, lập trường tư tưởng vững vàng, là một khối đoàn kết, thống nhất. Tỷ lệ giáo viên dạy giỏi các cấp đạt và vượt chỉ tiêu. Các em học sinh đều ngoan, thực hiện tốt nội quy, quy định của lớp, của trường, thực hiện đầy các nhiệm vụ của người học. </w:t>
      </w:r>
    </w:p>
    <w:p w14:paraId="7834275C" w14:textId="77777777" w:rsidR="00407FCE" w:rsidRPr="00407FCE" w:rsidRDefault="00407FCE" w:rsidP="002C63ED">
      <w:pPr>
        <w:jc w:val="both"/>
        <w:rPr>
          <w:rFonts w:eastAsia="Calibri"/>
        </w:rPr>
      </w:pPr>
      <w:r w:rsidRPr="00407FCE">
        <w:rPr>
          <w:rFonts w:eastAsia="Calibri"/>
        </w:rPr>
        <w:tab/>
        <w:t>- Số lượng và tỉ lệ phần trăm (%) các tiêu chí đạt và không đạt Mức 1, Mức 2 và Mức 3:</w:t>
      </w:r>
    </w:p>
    <w:p w14:paraId="03D6E98A" w14:textId="77777777" w:rsidR="00407FCE" w:rsidRPr="002826F6" w:rsidRDefault="00407FCE" w:rsidP="002C63ED">
      <w:pPr>
        <w:ind w:firstLine="720"/>
        <w:jc w:val="both"/>
        <w:rPr>
          <w:lang w:val="vi-VN"/>
        </w:rPr>
      </w:pPr>
    </w:p>
    <w:p w14:paraId="66CA0303" w14:textId="77777777" w:rsidR="009F596A" w:rsidRPr="002826F6" w:rsidRDefault="009F596A" w:rsidP="002C63ED">
      <w:pPr>
        <w:pStyle w:val="Style1"/>
        <w:numPr>
          <w:ilvl w:val="0"/>
          <w:numId w:val="8"/>
        </w:numPr>
        <w:spacing w:before="0" w:after="0"/>
        <w:jc w:val="left"/>
        <w:rPr>
          <w:lang w:val="vi-VN"/>
        </w:rPr>
      </w:pPr>
      <w:r w:rsidRPr="002826F6">
        <w:rPr>
          <w:lang w:val="vi-VN"/>
        </w:rPr>
        <w:t>Số lượng và tỉ lệ phần trăm (%) các tiêu chí đạt và không đạt Mức 1, Mức 2 và Mức 3:</w:t>
      </w:r>
    </w:p>
    <w:p w14:paraId="6EE2668C" w14:textId="77777777" w:rsidR="009F596A" w:rsidRPr="002826F6" w:rsidRDefault="009F596A" w:rsidP="002C63ED">
      <w:pPr>
        <w:pStyle w:val="Style1"/>
        <w:numPr>
          <w:ilvl w:val="1"/>
          <w:numId w:val="8"/>
        </w:numPr>
        <w:spacing w:before="0" w:after="0"/>
        <w:jc w:val="left"/>
        <w:rPr>
          <w:lang w:val="vi-VN"/>
        </w:rPr>
      </w:pPr>
      <w:r w:rsidRPr="002826F6">
        <w:rPr>
          <w:lang w:val="vi-VN"/>
        </w:rPr>
        <w:t xml:space="preserve">Không đạt: 0/4 </w:t>
      </w:r>
      <w:r w:rsidR="003B324B" w:rsidRPr="002826F6">
        <w:rPr>
          <w:lang w:val="vi-VN"/>
        </w:rPr>
        <w:t xml:space="preserve">tiêu chí </w:t>
      </w:r>
      <w:r w:rsidRPr="002826F6">
        <w:rPr>
          <w:lang w:val="vi-VN"/>
        </w:rPr>
        <w:t>chiếm 0</w:t>
      </w:r>
      <w:r w:rsidR="003E7D42" w:rsidRPr="001236A5">
        <w:rPr>
          <w:lang w:val="vi-VN"/>
        </w:rPr>
        <w:t xml:space="preserve"> </w:t>
      </w:r>
      <w:r w:rsidRPr="002826F6">
        <w:rPr>
          <w:lang w:val="vi-VN"/>
        </w:rPr>
        <w:t>%</w:t>
      </w:r>
    </w:p>
    <w:p w14:paraId="7E850E9A" w14:textId="77777777" w:rsidR="004800C3" w:rsidRPr="002826F6" w:rsidRDefault="004800C3" w:rsidP="002C63ED">
      <w:pPr>
        <w:pStyle w:val="Style1"/>
        <w:numPr>
          <w:ilvl w:val="1"/>
          <w:numId w:val="8"/>
        </w:numPr>
        <w:spacing w:before="0" w:after="0"/>
        <w:rPr>
          <w:lang w:val="vi-VN"/>
        </w:rPr>
      </w:pPr>
      <w:bookmarkStart w:id="34" w:name="standard3"/>
      <w:r w:rsidRPr="002826F6">
        <w:rPr>
          <w:lang w:val="vi-VN"/>
        </w:rPr>
        <w:t xml:space="preserve">Đạt Mức 1: </w:t>
      </w:r>
      <w:r w:rsidRPr="001236A5">
        <w:rPr>
          <w:lang w:val="vi-VN"/>
        </w:rPr>
        <w:t>4</w:t>
      </w:r>
      <w:r w:rsidRPr="002826F6">
        <w:rPr>
          <w:lang w:val="vi-VN"/>
        </w:rPr>
        <w:t xml:space="preserve">/4 </w:t>
      </w:r>
      <w:r w:rsidRPr="001236A5">
        <w:rPr>
          <w:lang w:val="vi-VN"/>
        </w:rPr>
        <w:t xml:space="preserve"> (</w:t>
      </w:r>
      <w:r w:rsidRPr="002826F6">
        <w:rPr>
          <w:lang w:val="vi-VN"/>
        </w:rPr>
        <w:t>4/4</w:t>
      </w:r>
      <w:r w:rsidRPr="001236A5">
        <w:rPr>
          <w:lang w:val="vi-VN"/>
        </w:rPr>
        <w:t>)</w:t>
      </w:r>
      <w:r w:rsidRPr="002826F6">
        <w:rPr>
          <w:lang w:val="vi-VN"/>
        </w:rPr>
        <w:t xml:space="preserve"> tiêu chí chiếm 100</w:t>
      </w:r>
      <w:r w:rsidR="003E7D42" w:rsidRPr="001236A5">
        <w:rPr>
          <w:lang w:val="vi-VN"/>
        </w:rPr>
        <w:t xml:space="preserve"> </w:t>
      </w:r>
      <w:r w:rsidRPr="002826F6">
        <w:rPr>
          <w:lang w:val="vi-VN"/>
        </w:rPr>
        <w:t>%</w:t>
      </w:r>
    </w:p>
    <w:p w14:paraId="518E32FD" w14:textId="77777777" w:rsidR="004800C3" w:rsidRPr="002826F6" w:rsidRDefault="004800C3" w:rsidP="002C63ED">
      <w:pPr>
        <w:pStyle w:val="Style1"/>
        <w:numPr>
          <w:ilvl w:val="1"/>
          <w:numId w:val="8"/>
        </w:numPr>
        <w:spacing w:before="0" w:after="0"/>
        <w:rPr>
          <w:lang w:val="vi-VN"/>
        </w:rPr>
      </w:pPr>
      <w:r w:rsidRPr="002826F6">
        <w:rPr>
          <w:lang w:val="vi-VN"/>
        </w:rPr>
        <w:t xml:space="preserve">Đạt Mức 2: </w:t>
      </w:r>
      <w:r w:rsidRPr="001236A5">
        <w:rPr>
          <w:lang w:val="vi-VN"/>
        </w:rPr>
        <w:t>4</w:t>
      </w:r>
      <w:r w:rsidRPr="002826F6">
        <w:rPr>
          <w:lang w:val="vi-VN"/>
        </w:rPr>
        <w:t xml:space="preserve">/4 </w:t>
      </w:r>
      <w:r w:rsidRPr="001236A5">
        <w:rPr>
          <w:lang w:val="vi-VN"/>
        </w:rPr>
        <w:t xml:space="preserve"> (</w:t>
      </w:r>
      <w:r w:rsidRPr="002826F6">
        <w:rPr>
          <w:lang w:val="vi-VN"/>
        </w:rPr>
        <w:t>4/4</w:t>
      </w:r>
      <w:r w:rsidRPr="001236A5">
        <w:rPr>
          <w:lang w:val="vi-VN"/>
        </w:rPr>
        <w:t>)</w:t>
      </w:r>
      <w:r w:rsidRPr="002826F6">
        <w:rPr>
          <w:lang w:val="vi-VN"/>
        </w:rPr>
        <w:t xml:space="preserve"> tiêu chí chiếm 100</w:t>
      </w:r>
      <w:r w:rsidR="003E7D42" w:rsidRPr="001236A5">
        <w:rPr>
          <w:lang w:val="vi-VN"/>
        </w:rPr>
        <w:t xml:space="preserve"> </w:t>
      </w:r>
      <w:r w:rsidRPr="002826F6">
        <w:rPr>
          <w:lang w:val="vi-VN"/>
        </w:rPr>
        <w:t>%</w:t>
      </w:r>
    </w:p>
    <w:p w14:paraId="5746F64A" w14:textId="77777777" w:rsidR="004800C3" w:rsidRPr="002826F6" w:rsidRDefault="004800C3" w:rsidP="002C63ED">
      <w:pPr>
        <w:pStyle w:val="Style1"/>
        <w:numPr>
          <w:ilvl w:val="1"/>
          <w:numId w:val="8"/>
        </w:numPr>
        <w:spacing w:before="0" w:after="0"/>
        <w:rPr>
          <w:lang w:val="vi-VN"/>
        </w:rPr>
      </w:pPr>
      <w:r w:rsidRPr="002826F6">
        <w:rPr>
          <w:lang w:val="vi-VN"/>
        </w:rPr>
        <w:t xml:space="preserve">Đạt Mức 3: </w:t>
      </w:r>
      <w:r w:rsidRPr="001236A5">
        <w:rPr>
          <w:lang w:val="vi-VN"/>
        </w:rPr>
        <w:t>4</w:t>
      </w:r>
      <w:r w:rsidRPr="002826F6">
        <w:rPr>
          <w:lang w:val="vi-VN"/>
        </w:rPr>
        <w:t xml:space="preserve">/4 </w:t>
      </w:r>
      <w:r w:rsidRPr="001236A5">
        <w:rPr>
          <w:lang w:val="vi-VN"/>
        </w:rPr>
        <w:t xml:space="preserve"> (</w:t>
      </w:r>
      <w:r w:rsidRPr="002826F6">
        <w:rPr>
          <w:lang w:val="vi-VN"/>
        </w:rPr>
        <w:t>4/4</w:t>
      </w:r>
      <w:r w:rsidRPr="001236A5">
        <w:rPr>
          <w:lang w:val="vi-VN"/>
        </w:rPr>
        <w:t>)</w:t>
      </w:r>
      <w:r w:rsidRPr="002826F6">
        <w:rPr>
          <w:lang w:val="vi-VN"/>
        </w:rPr>
        <w:t xml:space="preserve"> tiêu chí chiếm 100</w:t>
      </w:r>
      <w:r w:rsidR="003E7D42" w:rsidRPr="001236A5">
        <w:rPr>
          <w:lang w:val="vi-VN"/>
        </w:rPr>
        <w:t xml:space="preserve"> </w:t>
      </w:r>
      <w:r w:rsidRPr="002826F6">
        <w:rPr>
          <w:lang w:val="vi-VN"/>
        </w:rPr>
        <w:t>%</w:t>
      </w:r>
    </w:p>
    <w:p w14:paraId="586361AD" w14:textId="77777777" w:rsidR="00076BE1" w:rsidRPr="002826F6" w:rsidRDefault="00076BE1" w:rsidP="002C63ED">
      <w:pPr>
        <w:pStyle w:val="titleContent"/>
        <w:spacing w:before="0" w:after="0"/>
      </w:pPr>
      <w:bookmarkStart w:id="35" w:name="_Hlk127210425"/>
      <w:bookmarkEnd w:id="27"/>
      <w:r w:rsidRPr="002826F6">
        <w:t>Tiêu chuẩn 3: Cơ sở vật chất và thiết bị dạy học</w:t>
      </w:r>
    </w:p>
    <w:p w14:paraId="77A72028" w14:textId="77777777" w:rsidR="00BC45D1" w:rsidRPr="00BC45D1" w:rsidRDefault="00076BE1" w:rsidP="002C63ED">
      <w:pPr>
        <w:ind w:firstLine="567"/>
        <w:jc w:val="both"/>
        <w:rPr>
          <w:b/>
        </w:rPr>
      </w:pPr>
      <w:bookmarkStart w:id="36" w:name="introStandard3"/>
      <w:bookmarkEnd w:id="34"/>
      <w:r w:rsidRPr="00BC45D1">
        <w:rPr>
          <w:b/>
        </w:rPr>
        <w:t xml:space="preserve">Mở đầu: </w:t>
      </w:r>
    </w:p>
    <w:p w14:paraId="61899777" w14:textId="77777777" w:rsidR="00CB5F70" w:rsidRPr="00A3655A" w:rsidRDefault="00CB5F70" w:rsidP="002C63ED">
      <w:pPr>
        <w:ind w:firstLine="567"/>
        <w:jc w:val="both"/>
      </w:pPr>
      <w:r w:rsidRPr="00A3655A">
        <w:t xml:space="preserve">Trường Tiểu học </w:t>
      </w:r>
      <w:r w:rsidR="00B01FD8">
        <w:t>Nguyễn Thị Minh Khai</w:t>
      </w:r>
      <w:r w:rsidRPr="00A3655A">
        <w:t xml:space="preserve"> đóng trên địa bàn tổ </w:t>
      </w:r>
      <w:r w:rsidR="00B01FD8">
        <w:t>2</w:t>
      </w:r>
      <w:r w:rsidRPr="00A3655A">
        <w:t xml:space="preserve"> phường Nghĩa </w:t>
      </w:r>
      <w:r w:rsidR="00B01FD8">
        <w:t>Đức</w:t>
      </w:r>
      <w:r w:rsidRPr="00A3655A">
        <w:t xml:space="preserve"> - Thành phố Gia Nghĩa, Nhiều năm qua, được sự quan tâm đầu tư của lãnh đạo các cấp và sự ủng hộ của nhân dân địa phương, hệ thống cơ sở vật chất và trang thiết bị dạy học đã đảm bảo nhu cầu dạy và học. Có phòng học đầy đủ, bàn ghế đúng quy cách, có bảng chống lóa và hệ thống điện chiếu sáng cho học sinh học tập. Tuy nhiên Hệ thống khối phòng</w:t>
      </w:r>
      <w:r w:rsidR="00B01FD8">
        <w:t xml:space="preserve"> chức năng</w:t>
      </w:r>
      <w:r w:rsidRPr="00A3655A">
        <w:t>, trang thiết bị phục vụ tốt công tác quản lý, dạy và học chưa đảm bảo theo đúng quy định của Điều lệ trường tiểu học. Hằng năm nhà trường có xây dựng kế hoạch và thực hiện có hiệu quả việc huy động các nguồn lực nhằm tăng cường CSVC, phương tiện thiết bị giáo dục phục vụ cho hoạt động giáo dục tuy nhiên không được như kế hoạch đề ra.</w:t>
      </w:r>
    </w:p>
    <w:p w14:paraId="768490A9" w14:textId="77777777" w:rsidR="00CB5F70" w:rsidRPr="00A3655A" w:rsidRDefault="00CB5F70" w:rsidP="002C63ED">
      <w:pPr>
        <w:ind w:firstLine="567"/>
        <w:jc w:val="both"/>
      </w:pPr>
      <w:r w:rsidRPr="00A3655A">
        <w:t>Nhà trường thường xuyên thực hiện các biện pháp duy trì, tăng cường hiệu quả sử dụng cơ sở vật chất và trang thiết bị giáo dục hiện có nhằm góp phần nâng cao chất lượng hoạt động dạy và học.</w:t>
      </w:r>
    </w:p>
    <w:p w14:paraId="56AE9AD4" w14:textId="77777777" w:rsidR="001771F9" w:rsidRPr="002826F6" w:rsidRDefault="00076BE1" w:rsidP="002C63ED">
      <w:pPr>
        <w:pStyle w:val="titleContent"/>
        <w:spacing w:before="0" w:after="0"/>
      </w:pPr>
      <w:bookmarkStart w:id="37" w:name="criterion31"/>
      <w:bookmarkEnd w:id="36"/>
      <w:r w:rsidRPr="002826F6">
        <w:t xml:space="preserve">Tiêu chí </w:t>
      </w:r>
      <w:r w:rsidR="000D018E" w:rsidRPr="002826F6">
        <w:rPr>
          <w:lang w:val="vi-VN"/>
        </w:rPr>
        <w:t>3.</w:t>
      </w:r>
      <w:r w:rsidRPr="002826F6">
        <w:t>1:</w:t>
      </w:r>
      <w:r w:rsidR="004E0FA6" w:rsidRPr="002826F6">
        <w:t xml:space="preserve"> </w:t>
      </w:r>
      <w:r w:rsidRPr="002826F6">
        <w:t>Khuôn viên, sân chơi, sân tập</w:t>
      </w:r>
      <w:bookmarkEnd w:id="37"/>
    </w:p>
    <w:p w14:paraId="0376A58A" w14:textId="77777777" w:rsidR="001771F9" w:rsidRPr="002826F6" w:rsidRDefault="001771F9" w:rsidP="002C63ED">
      <w:pPr>
        <w:pStyle w:val="content"/>
        <w:tabs>
          <w:tab w:val="clear" w:pos="980"/>
        </w:tabs>
        <w:spacing w:before="0" w:after="0"/>
        <w:ind w:firstLine="709"/>
        <w:rPr>
          <w:b/>
        </w:rPr>
      </w:pPr>
      <w:r w:rsidRPr="002826F6">
        <w:rPr>
          <w:bCs/>
        </w:rPr>
        <w:t>Mức 1:</w:t>
      </w:r>
    </w:p>
    <w:p w14:paraId="79B94F89" w14:textId="77777777" w:rsidR="001771F9" w:rsidRPr="002826F6" w:rsidRDefault="001771F9" w:rsidP="002C63ED">
      <w:pPr>
        <w:pStyle w:val="content"/>
        <w:tabs>
          <w:tab w:val="clear" w:pos="980"/>
          <w:tab w:val="num" w:pos="709"/>
        </w:tabs>
        <w:spacing w:before="0" w:after="0"/>
        <w:ind w:firstLine="0"/>
        <w:rPr>
          <w:bCs/>
        </w:rPr>
      </w:pPr>
      <w:r w:rsidRPr="002826F6">
        <w:rPr>
          <w:bCs/>
        </w:rPr>
        <w:tab/>
        <w:t>a) Khuôn viên đảm bảo xanh, sạch, đẹp, an toàn để tổ chức các hoạt động giáo dục;</w:t>
      </w:r>
    </w:p>
    <w:p w14:paraId="552D21A5" w14:textId="77777777" w:rsidR="001771F9" w:rsidRPr="002826F6" w:rsidRDefault="001771F9" w:rsidP="002C63ED">
      <w:pPr>
        <w:pStyle w:val="content"/>
        <w:tabs>
          <w:tab w:val="clear" w:pos="980"/>
          <w:tab w:val="num" w:pos="709"/>
        </w:tabs>
        <w:spacing w:before="0" w:after="0"/>
        <w:ind w:firstLine="0"/>
        <w:rPr>
          <w:b/>
        </w:rPr>
      </w:pPr>
      <w:r w:rsidRPr="002826F6">
        <w:rPr>
          <w:bCs/>
        </w:rPr>
        <w:tab/>
        <w:t>b) Có cổng trường, biển tên trường và tường hoặc hàng rào bao quanh;</w:t>
      </w:r>
    </w:p>
    <w:p w14:paraId="3F709FEB" w14:textId="77777777" w:rsidR="001771F9" w:rsidRPr="002826F6" w:rsidRDefault="001771F9" w:rsidP="002C63ED">
      <w:pPr>
        <w:pStyle w:val="content"/>
        <w:tabs>
          <w:tab w:val="clear" w:pos="980"/>
          <w:tab w:val="num" w:pos="709"/>
        </w:tabs>
        <w:spacing w:before="0" w:after="0"/>
        <w:ind w:firstLine="0"/>
        <w:rPr>
          <w:b/>
        </w:rPr>
      </w:pPr>
      <w:r w:rsidRPr="002826F6">
        <w:rPr>
          <w:bCs/>
        </w:rPr>
        <w:tab/>
        <w:t>c) Có sân chơi, sân tập thể dục thể thao.</w:t>
      </w:r>
    </w:p>
    <w:p w14:paraId="5EB3C034" w14:textId="77777777" w:rsidR="001771F9" w:rsidRPr="002826F6" w:rsidRDefault="001771F9" w:rsidP="002C63ED">
      <w:pPr>
        <w:pStyle w:val="content"/>
        <w:tabs>
          <w:tab w:val="clear" w:pos="980"/>
          <w:tab w:val="num" w:pos="709"/>
        </w:tabs>
        <w:spacing w:before="0" w:after="0"/>
        <w:ind w:firstLine="0"/>
        <w:rPr>
          <w:b/>
        </w:rPr>
      </w:pPr>
      <w:r w:rsidRPr="002826F6">
        <w:rPr>
          <w:bCs/>
        </w:rPr>
        <w:tab/>
        <w:t>Mức 2:</w:t>
      </w:r>
    </w:p>
    <w:p w14:paraId="30E16FD2" w14:textId="77777777" w:rsidR="001771F9" w:rsidRPr="002826F6" w:rsidRDefault="001771F9" w:rsidP="002C63ED">
      <w:pPr>
        <w:pStyle w:val="content"/>
        <w:tabs>
          <w:tab w:val="clear" w:pos="980"/>
          <w:tab w:val="num" w:pos="709"/>
        </w:tabs>
        <w:spacing w:before="0" w:after="0"/>
        <w:ind w:firstLine="0"/>
        <w:rPr>
          <w:bCs/>
        </w:rPr>
      </w:pPr>
      <w:r w:rsidRPr="002826F6">
        <w:rPr>
          <w:bCs/>
        </w:rPr>
        <w:tab/>
        <w:t>a) Diện tích khuôn viên, sân chơi, sân tập theo quy định;</w:t>
      </w:r>
    </w:p>
    <w:p w14:paraId="538B9877" w14:textId="77777777" w:rsidR="001771F9" w:rsidRPr="002826F6" w:rsidRDefault="001771F9" w:rsidP="002C63ED">
      <w:pPr>
        <w:pStyle w:val="content"/>
        <w:tabs>
          <w:tab w:val="clear" w:pos="980"/>
          <w:tab w:val="num" w:pos="709"/>
        </w:tabs>
        <w:spacing w:before="0" w:after="0"/>
        <w:ind w:firstLine="0"/>
        <w:rPr>
          <w:b/>
        </w:rPr>
      </w:pPr>
      <w:r w:rsidRPr="002826F6">
        <w:rPr>
          <w:bCs/>
        </w:rPr>
        <w:tab/>
        <w:t>b) Sân chơi, sân tập đảm bảo cho học sinh luyện tập thường xuyên và hiệu quả.</w:t>
      </w:r>
    </w:p>
    <w:p w14:paraId="2D64EA85" w14:textId="77777777" w:rsidR="001771F9" w:rsidRPr="002826F6" w:rsidRDefault="001771F9" w:rsidP="002C63ED">
      <w:pPr>
        <w:pStyle w:val="content"/>
        <w:tabs>
          <w:tab w:val="clear" w:pos="980"/>
          <w:tab w:val="num" w:pos="709"/>
        </w:tabs>
        <w:spacing w:before="0" w:after="0"/>
        <w:ind w:firstLine="0"/>
        <w:rPr>
          <w:b/>
        </w:rPr>
      </w:pPr>
      <w:r w:rsidRPr="002826F6">
        <w:rPr>
          <w:bCs/>
        </w:rPr>
        <w:tab/>
        <w:t>Mức 3:</w:t>
      </w:r>
    </w:p>
    <w:p w14:paraId="1385A944" w14:textId="77777777" w:rsidR="001771F9" w:rsidRPr="002826F6" w:rsidRDefault="001771F9" w:rsidP="002C63ED">
      <w:pPr>
        <w:pStyle w:val="content"/>
        <w:tabs>
          <w:tab w:val="clear" w:pos="980"/>
          <w:tab w:val="num" w:pos="709"/>
        </w:tabs>
        <w:spacing w:before="0" w:after="0"/>
        <w:ind w:firstLine="0"/>
        <w:rPr>
          <w:bCs/>
        </w:rPr>
      </w:pPr>
      <w:r w:rsidRPr="002826F6">
        <w:rPr>
          <w:bCs/>
        </w:rPr>
        <w:tab/>
        <w:t>Sân chơi, sân tập bằng phẳng, có cây bóng mát, có đồ chơi, thiết bị vận động.</w:t>
      </w:r>
    </w:p>
    <w:p w14:paraId="09BB4AFB" w14:textId="77777777" w:rsidR="001771F9" w:rsidRPr="002826F6" w:rsidRDefault="001771F9"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71383847" w14:textId="77777777" w:rsidR="001771F9" w:rsidRPr="002826F6" w:rsidRDefault="001771F9" w:rsidP="002C63ED">
      <w:pPr>
        <w:pStyle w:val="content"/>
        <w:tabs>
          <w:tab w:val="clear" w:pos="980"/>
        </w:tabs>
        <w:spacing w:before="0" w:after="0"/>
        <w:ind w:firstLine="709"/>
        <w:jc w:val="left"/>
        <w:rPr>
          <w:bCs/>
        </w:rPr>
      </w:pPr>
      <w:r w:rsidRPr="002826F6">
        <w:rPr>
          <w:bCs/>
        </w:rPr>
        <w:t>Mức 1:</w:t>
      </w:r>
    </w:p>
    <w:p w14:paraId="14D3E55F" w14:textId="77777777" w:rsidR="00267928" w:rsidRPr="001236A5" w:rsidRDefault="00546AB0" w:rsidP="002C63ED">
      <w:pPr>
        <w:jc w:val="both"/>
        <w:rPr>
          <w:lang w:val="pt-BR"/>
        </w:rPr>
      </w:pPr>
      <w:r w:rsidRPr="001236A5">
        <w:rPr>
          <w:lang w:val="pt-BR"/>
        </w:rPr>
        <w:tab/>
        <w:t>Trường Tiểu học Nguyễn Thị Minh Khai thuộc Tổ 3, phường Nghĩa Đức thành phố Gia Nghĩa tỉnh Đăk Nông. Khuôn viên trường tương đối rộng,đảm bảo xanh, sạch, đẹp, an toàn để tổ chức các hoạt động giáo dục</w:t>
      </w:r>
      <w:r w:rsidR="001006B0">
        <w:rPr>
          <w:lang w:val="pt-BR"/>
        </w:rPr>
        <w:t>.</w:t>
      </w:r>
    </w:p>
    <w:p w14:paraId="20131E71" w14:textId="77777777" w:rsidR="00267928" w:rsidRPr="001236A5" w:rsidRDefault="00546AB0" w:rsidP="002C63ED">
      <w:pPr>
        <w:jc w:val="both"/>
        <w:rPr>
          <w:lang w:val="pt-BR"/>
        </w:rPr>
      </w:pPr>
      <w:r w:rsidRPr="001236A5">
        <w:rPr>
          <w:lang w:val="pt-BR"/>
        </w:rPr>
        <w:lastRenderedPageBreak/>
        <w:tab/>
        <w:t>Có cổng trường mang tên Trường Tiểu học Nguyễn Thị Minh Khai, đảm bảo đúng thẩm mỹ, an toàn. Có tường rào xây  dựng kiên cố bao xung quanh khuôn viên trường. Trong và ngoài sân trường có trồng nhiều cây cho bóng mát, cây cảnh, đảm bảo về nhu cầu xanh, sạch, đẹp</w:t>
      </w:r>
      <w:r w:rsidR="001006B0">
        <w:rPr>
          <w:lang w:val="pt-BR"/>
        </w:rPr>
        <w:t>.</w:t>
      </w:r>
    </w:p>
    <w:p w14:paraId="18839FFB" w14:textId="77777777" w:rsidR="00267928" w:rsidRPr="001236A5" w:rsidRDefault="00546AB0" w:rsidP="002C63ED">
      <w:pPr>
        <w:jc w:val="both"/>
        <w:rPr>
          <w:lang w:val="pt-BR"/>
        </w:rPr>
      </w:pPr>
      <w:r w:rsidRPr="001236A5">
        <w:rPr>
          <w:lang w:val="pt-BR"/>
        </w:rPr>
        <w:tab/>
        <w:t>Có sân chơi, sân tập thể dục thể thao. Có khoảng  sân được đổ bê tông phục vụ cho học sinh vui chơi và tập luyện. Có sân bóng đá mini phục vụ học sinh. Trên sân có cây xanh che mát, đảm bảo cho học sinh tập luyện</w:t>
      </w:r>
      <w:r w:rsidR="00254638">
        <w:rPr>
          <w:lang w:val="pt-BR"/>
        </w:rPr>
        <w:t xml:space="preserve"> </w:t>
      </w:r>
      <w:r w:rsidRPr="001236A5">
        <w:rPr>
          <w:lang w:val="pt-BR"/>
        </w:rPr>
        <w:t>[H3-3.1-0</w:t>
      </w:r>
      <w:r w:rsidR="001006B0">
        <w:rPr>
          <w:lang w:val="pt-BR"/>
        </w:rPr>
        <w:t>1</w:t>
      </w:r>
      <w:r w:rsidRPr="001236A5">
        <w:rPr>
          <w:lang w:val="pt-BR"/>
        </w:rPr>
        <w:t>]</w:t>
      </w:r>
    </w:p>
    <w:p w14:paraId="0C9D2C3D"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2:</w:t>
      </w:r>
    </w:p>
    <w:p w14:paraId="04B6E1A7" w14:textId="77777777" w:rsidR="00267928" w:rsidRPr="001236A5" w:rsidRDefault="00546AB0" w:rsidP="002C63ED">
      <w:pPr>
        <w:jc w:val="both"/>
        <w:rPr>
          <w:lang w:val="pt-BR"/>
        </w:rPr>
      </w:pPr>
      <w:r w:rsidRPr="001236A5">
        <w:rPr>
          <w:lang w:val="pt-BR"/>
        </w:rPr>
        <w:tab/>
        <w:t>Diện tích xây dựng công trình và diện tích sân vườn đảm bảo theo Tiêu chuẩn quốc gia TCVN 8793:2011 về yêu cầu thiết kế trường tiểu học.[H3-3-01-0</w:t>
      </w:r>
      <w:r w:rsidR="00D55F60">
        <w:rPr>
          <w:lang w:val="pt-BR"/>
        </w:rPr>
        <w:t>2</w:t>
      </w:r>
      <w:r w:rsidRPr="001236A5">
        <w:rPr>
          <w:lang w:val="pt-BR"/>
        </w:rPr>
        <w:t>]</w:t>
      </w:r>
    </w:p>
    <w:p w14:paraId="76FB6DB3" w14:textId="77777777" w:rsidR="00267928" w:rsidRPr="001236A5" w:rsidRDefault="00546AB0" w:rsidP="002C63ED">
      <w:pPr>
        <w:jc w:val="both"/>
        <w:rPr>
          <w:lang w:val="pt-BR"/>
        </w:rPr>
      </w:pPr>
      <w:r w:rsidRPr="001236A5">
        <w:rPr>
          <w:lang w:val="pt-BR"/>
        </w:rPr>
        <w:tab/>
        <w:t>Sân chơi, sân tập đảm bảo cho học sinh luyện tập thường xuyên và hiệu quả</w:t>
      </w:r>
    </w:p>
    <w:p w14:paraId="26AC6869" w14:textId="77777777" w:rsidR="00267928" w:rsidRPr="001236A5" w:rsidRDefault="00546AB0" w:rsidP="002C63ED">
      <w:pPr>
        <w:jc w:val="both"/>
        <w:rPr>
          <w:lang w:val="pt-BR"/>
        </w:rPr>
      </w:pPr>
      <w:r w:rsidRPr="001236A5">
        <w:rPr>
          <w:lang w:val="pt-BR"/>
        </w:rPr>
        <w:tab/>
        <w:t>[H3-3-01-0</w:t>
      </w:r>
      <w:r w:rsidR="00D55F60">
        <w:rPr>
          <w:lang w:val="pt-BR"/>
        </w:rPr>
        <w:t>1</w:t>
      </w:r>
      <w:r w:rsidRPr="001236A5">
        <w:rPr>
          <w:lang w:val="pt-BR"/>
        </w:rPr>
        <w:t>]</w:t>
      </w:r>
    </w:p>
    <w:p w14:paraId="3F2E4BB4"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t>Mức 3:</w:t>
      </w:r>
    </w:p>
    <w:p w14:paraId="6E1AFDC6" w14:textId="77777777" w:rsidR="00267928" w:rsidRPr="001236A5" w:rsidRDefault="00546AB0" w:rsidP="002C63ED">
      <w:pPr>
        <w:jc w:val="both"/>
        <w:rPr>
          <w:lang w:val="pt-BR"/>
        </w:rPr>
      </w:pPr>
      <w:r w:rsidRPr="001236A5">
        <w:rPr>
          <w:lang w:val="pt-BR"/>
        </w:rPr>
        <w:tab/>
        <w:t>Sân chơi, sân tập bằng phẳng, có cây bóng mát, có đồ chơi, thiết bị vận động.</w:t>
      </w:r>
    </w:p>
    <w:p w14:paraId="1C86766A" w14:textId="77777777" w:rsidR="00267928" w:rsidRPr="001236A5" w:rsidRDefault="00546AB0" w:rsidP="002C63ED">
      <w:pPr>
        <w:jc w:val="both"/>
        <w:rPr>
          <w:lang w:val="pt-BR"/>
        </w:rPr>
      </w:pPr>
      <w:r w:rsidRPr="001236A5">
        <w:rPr>
          <w:lang w:val="pt-BR"/>
        </w:rPr>
        <w:tab/>
        <w:t>[H3-3-01-0</w:t>
      </w:r>
      <w:r w:rsidR="000E4AA2">
        <w:rPr>
          <w:lang w:val="pt-BR"/>
        </w:rPr>
        <w:t>1</w:t>
      </w:r>
      <w:r w:rsidRPr="001236A5">
        <w:rPr>
          <w:lang w:val="pt-BR"/>
        </w:rPr>
        <w:t>]</w:t>
      </w:r>
    </w:p>
    <w:p w14:paraId="6D79801F" w14:textId="77777777" w:rsidR="001771F9" w:rsidRPr="002826F6" w:rsidRDefault="001771F9"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69350744" w14:textId="77777777" w:rsidR="00267928" w:rsidRPr="001236A5" w:rsidRDefault="00546AB0" w:rsidP="002C63ED">
      <w:pPr>
        <w:jc w:val="both"/>
        <w:rPr>
          <w:lang w:val="pt-BR"/>
        </w:rPr>
      </w:pPr>
      <w:r w:rsidRPr="001236A5">
        <w:rPr>
          <w:lang w:val="pt-BR"/>
        </w:rPr>
        <w:tab/>
        <w:t> Nhà trường có khuôn viên riêng biệt, tường bao, cổng trường, biển trường và xây dựng được môi trường xanh, sạch, đẹp theo quy định của Bộ Giáo dục và Đào tạo.</w:t>
      </w:r>
    </w:p>
    <w:p w14:paraId="3264AC06" w14:textId="77777777" w:rsidR="00267928" w:rsidRPr="001236A5" w:rsidRDefault="00546AB0" w:rsidP="002C63ED">
      <w:pPr>
        <w:jc w:val="both"/>
        <w:rPr>
          <w:lang w:val="pt-BR"/>
        </w:rPr>
      </w:pPr>
      <w:r w:rsidRPr="001236A5">
        <w:rPr>
          <w:lang w:val="pt-BR"/>
        </w:rPr>
        <w:tab/>
        <w:t>Tổng diện tích mặt bằng của nhà trường tính theo đầu học sinh đạt ít nhất 6 m</w:t>
      </w:r>
      <w:r w:rsidRPr="001236A5">
        <w:rPr>
          <w:vertAlign w:val="superscript"/>
          <w:lang w:val="pt-BR"/>
        </w:rPr>
        <w:t>2</w:t>
      </w:r>
      <w:r w:rsidRPr="001236A5">
        <w:rPr>
          <w:lang w:val="pt-BR"/>
        </w:rPr>
        <w:t>/ học sinh trở lên (đối với nội thành, nội thị) ­­­­và 10 m</w:t>
      </w:r>
      <w:r w:rsidRPr="001236A5">
        <w:rPr>
          <w:vertAlign w:val="superscript"/>
          <w:lang w:val="pt-BR"/>
        </w:rPr>
        <w:t>2</w:t>
      </w:r>
      <w:r w:rsidRPr="001236A5">
        <w:rPr>
          <w:lang w:val="pt-BR"/>
        </w:rPr>
        <w:t>/ học sinh trở lên (đối với các vùng còn lại);</w:t>
      </w:r>
    </w:p>
    <w:p w14:paraId="5B28205E" w14:textId="77777777" w:rsidR="00267928" w:rsidRPr="001236A5" w:rsidRDefault="00546AB0" w:rsidP="002C63ED">
      <w:pPr>
        <w:jc w:val="both"/>
        <w:rPr>
          <w:lang w:val="pt-BR"/>
        </w:rPr>
      </w:pPr>
      <w:r w:rsidRPr="001236A5">
        <w:rPr>
          <w:lang w:val="pt-BR"/>
        </w:rPr>
        <w:tab/>
        <w:t>Xây dựng được môi trường xanh, sạch, đẹp trong nhà trường.</w:t>
      </w:r>
    </w:p>
    <w:p w14:paraId="2D6EAD36"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09F7BC26" w14:textId="77777777" w:rsidR="00267928" w:rsidRPr="001236A5" w:rsidRDefault="00546AB0" w:rsidP="002C63ED">
      <w:pPr>
        <w:jc w:val="both"/>
        <w:rPr>
          <w:lang w:val="pt-BR"/>
        </w:rPr>
      </w:pPr>
      <w:r w:rsidRPr="001236A5">
        <w:rPr>
          <w:lang w:val="pt-BR"/>
        </w:rPr>
        <w:tab/>
      </w:r>
      <w:r w:rsidR="00C509B6">
        <w:rPr>
          <w:lang w:val="pt-BR"/>
        </w:rPr>
        <w:t>Số thiết bị vận động còn chưa phong phú</w:t>
      </w:r>
      <w:r w:rsidRPr="001236A5">
        <w:rPr>
          <w:lang w:val="pt-BR"/>
        </w:rPr>
        <w:t>.</w:t>
      </w:r>
    </w:p>
    <w:p w14:paraId="7FF9B4E0"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299CE29F" w14:textId="77777777" w:rsidR="00267928" w:rsidRPr="001236A5" w:rsidRDefault="00546AB0" w:rsidP="002C63ED">
      <w:pPr>
        <w:jc w:val="both"/>
        <w:rPr>
          <w:lang w:val="pt-BR"/>
        </w:rPr>
      </w:pPr>
      <w:r w:rsidRPr="001236A5">
        <w:rPr>
          <w:lang w:val="pt-BR"/>
        </w:rPr>
        <w:tab/>
        <w:t>Tham mưu các c</w:t>
      </w:r>
      <w:r w:rsidR="00BC45D1">
        <w:rPr>
          <w:lang w:val="pt-BR"/>
        </w:rPr>
        <w:t>ấ</w:t>
      </w:r>
      <w:r w:rsidRPr="001236A5">
        <w:rPr>
          <w:lang w:val="pt-BR"/>
        </w:rPr>
        <w:t>p có kế hoạch đầu tư xây dựng CSVC cho nhà trường</w:t>
      </w:r>
      <w:r w:rsidR="00BC45D1">
        <w:rPr>
          <w:lang w:val="pt-BR"/>
        </w:rPr>
        <w:t xml:space="preserve"> hệ thống các </w:t>
      </w:r>
      <w:r w:rsidR="00C509B6">
        <w:rPr>
          <w:lang w:val="pt-BR"/>
        </w:rPr>
        <w:t>trang thiết bị theo quy định</w:t>
      </w:r>
      <w:r w:rsidR="00BC45D1">
        <w:rPr>
          <w:lang w:val="pt-BR"/>
        </w:rPr>
        <w:t>.</w:t>
      </w:r>
    </w:p>
    <w:p w14:paraId="02AEC150" w14:textId="77777777" w:rsidR="00076BE1" w:rsidRPr="009D28BF" w:rsidRDefault="00076BE1" w:rsidP="002C63ED">
      <w:pPr>
        <w:pStyle w:val="content"/>
        <w:tabs>
          <w:tab w:val="clear" w:pos="980"/>
        </w:tabs>
        <w:spacing w:before="0" w:after="0"/>
        <w:ind w:firstLine="709"/>
        <w:rPr>
          <w:lang w:val="en-US"/>
        </w:rPr>
      </w:pPr>
      <w:r w:rsidRPr="002826F6">
        <w:rPr>
          <w:b/>
        </w:rPr>
        <w:t>5.</w:t>
      </w:r>
      <w:r w:rsidR="000D018E" w:rsidRPr="002826F6">
        <w:rPr>
          <w:b/>
        </w:rPr>
        <w:t xml:space="preserve"> Tự</w:t>
      </w:r>
      <w:r w:rsidR="000D018E" w:rsidRPr="002826F6">
        <w:rPr>
          <w:b/>
          <w:lang w:val="vi-VN"/>
        </w:rPr>
        <w:t xml:space="preserve"> đánh giá</w:t>
      </w:r>
      <w:r w:rsidR="000D018E" w:rsidRPr="002826F6">
        <w:rPr>
          <w:b/>
        </w:rPr>
        <w:t>:</w:t>
      </w:r>
      <w:r w:rsidR="000D018E" w:rsidRPr="002826F6">
        <w:t xml:space="preserve"> </w:t>
      </w:r>
      <w:r w:rsidRPr="002826F6">
        <w:rPr>
          <w:lang w:val="vi-VN"/>
        </w:rPr>
        <w:t xml:space="preserve">Đạt mức </w:t>
      </w:r>
      <w:r w:rsidR="009D28BF">
        <w:rPr>
          <w:lang w:val="en-US"/>
        </w:rPr>
        <w:t>2</w:t>
      </w:r>
    </w:p>
    <w:p w14:paraId="053ABB7C" w14:textId="77777777" w:rsidR="00640C3C" w:rsidRPr="002826F6" w:rsidRDefault="00076BE1" w:rsidP="002C63ED">
      <w:pPr>
        <w:pStyle w:val="titleContent"/>
        <w:spacing w:before="0" w:after="0"/>
      </w:pPr>
      <w:bookmarkStart w:id="38" w:name="criterion32"/>
      <w:r w:rsidRPr="002826F6">
        <w:t xml:space="preserve">Tiêu chí </w:t>
      </w:r>
      <w:r w:rsidR="000D018E" w:rsidRPr="002826F6">
        <w:rPr>
          <w:lang w:val="vi-VN"/>
        </w:rPr>
        <w:t>3.</w:t>
      </w:r>
      <w:r w:rsidRPr="002826F6">
        <w:t>2: Phòng học</w:t>
      </w:r>
      <w:bookmarkEnd w:id="38"/>
    </w:p>
    <w:p w14:paraId="393737FA" w14:textId="77777777" w:rsidR="00640C3C" w:rsidRPr="002826F6" w:rsidRDefault="00640C3C" w:rsidP="002C63ED">
      <w:pPr>
        <w:pStyle w:val="content"/>
        <w:tabs>
          <w:tab w:val="clear" w:pos="980"/>
        </w:tabs>
        <w:spacing w:before="0" w:after="0"/>
        <w:ind w:firstLine="709"/>
        <w:rPr>
          <w:b/>
        </w:rPr>
      </w:pPr>
      <w:r w:rsidRPr="002826F6">
        <w:rPr>
          <w:bCs/>
        </w:rPr>
        <w:t>Mức 1:</w:t>
      </w:r>
    </w:p>
    <w:p w14:paraId="166B3792" w14:textId="77777777" w:rsidR="00640C3C" w:rsidRPr="002826F6" w:rsidRDefault="00640C3C" w:rsidP="002C63ED">
      <w:pPr>
        <w:pStyle w:val="content"/>
        <w:tabs>
          <w:tab w:val="clear" w:pos="980"/>
          <w:tab w:val="num" w:pos="709"/>
        </w:tabs>
        <w:spacing w:before="0" w:after="0"/>
        <w:ind w:firstLine="0"/>
        <w:rPr>
          <w:bCs/>
        </w:rPr>
      </w:pPr>
      <w:r w:rsidRPr="002826F6">
        <w:rPr>
          <w:bCs/>
        </w:rPr>
        <w:tab/>
        <w:t>a) Đủ mỗi lớp một phòng học riêng, quy cách phòng học theo quy định;</w:t>
      </w:r>
    </w:p>
    <w:p w14:paraId="2A3FAAB7" w14:textId="77777777" w:rsidR="00640C3C" w:rsidRPr="002826F6" w:rsidRDefault="00640C3C" w:rsidP="002C63ED">
      <w:pPr>
        <w:pStyle w:val="content"/>
        <w:tabs>
          <w:tab w:val="clear" w:pos="980"/>
          <w:tab w:val="num" w:pos="709"/>
        </w:tabs>
        <w:spacing w:before="0" w:after="0"/>
        <w:ind w:firstLine="0"/>
        <w:rPr>
          <w:b/>
        </w:rPr>
      </w:pPr>
      <w:r w:rsidRPr="002826F6">
        <w:rPr>
          <w:bCs/>
        </w:rPr>
        <w:tab/>
        <w:t>b) Bàn, ghế học sinh đúng tiêu chuẩn và đủ chỗ ngồi cho học sinh; có bàn ghế phù hợp cho học sinh khuyết tật học hòa nhập (nếu có); bàn, ghế giáo viên, bảng lớp theo quy định;</w:t>
      </w:r>
    </w:p>
    <w:p w14:paraId="6784FDAD" w14:textId="77777777" w:rsidR="00640C3C" w:rsidRPr="002826F6" w:rsidRDefault="00640C3C" w:rsidP="002C63ED">
      <w:pPr>
        <w:pStyle w:val="content"/>
        <w:tabs>
          <w:tab w:val="clear" w:pos="980"/>
          <w:tab w:val="num" w:pos="709"/>
        </w:tabs>
        <w:spacing w:before="0" w:after="0"/>
        <w:ind w:firstLine="0"/>
        <w:rPr>
          <w:b/>
        </w:rPr>
      </w:pPr>
      <w:r w:rsidRPr="002826F6">
        <w:rPr>
          <w:bCs/>
        </w:rPr>
        <w:tab/>
        <w:t>c) Có hệ thống đèn, quạt (ở nơi có điện); có hệ thống tủ đựng hồ sơ, thiết bị dạy học.</w:t>
      </w:r>
    </w:p>
    <w:p w14:paraId="7404D5D3" w14:textId="77777777" w:rsidR="00640C3C" w:rsidRPr="002826F6" w:rsidRDefault="00640C3C" w:rsidP="002C63ED">
      <w:pPr>
        <w:pStyle w:val="content"/>
        <w:tabs>
          <w:tab w:val="clear" w:pos="980"/>
          <w:tab w:val="num" w:pos="709"/>
        </w:tabs>
        <w:spacing w:before="0" w:after="0"/>
        <w:ind w:firstLine="0"/>
        <w:rPr>
          <w:b/>
        </w:rPr>
      </w:pPr>
      <w:r w:rsidRPr="002826F6">
        <w:rPr>
          <w:bCs/>
        </w:rPr>
        <w:tab/>
        <w:t>Mức 2:</w:t>
      </w:r>
    </w:p>
    <w:p w14:paraId="788BE2C8" w14:textId="77777777" w:rsidR="00640C3C" w:rsidRPr="002826F6" w:rsidRDefault="00640C3C" w:rsidP="002C63ED">
      <w:pPr>
        <w:pStyle w:val="content"/>
        <w:tabs>
          <w:tab w:val="clear" w:pos="980"/>
          <w:tab w:val="num" w:pos="709"/>
        </w:tabs>
        <w:spacing w:before="0" w:after="0"/>
        <w:ind w:firstLine="0"/>
        <w:rPr>
          <w:bCs/>
        </w:rPr>
      </w:pPr>
      <w:r w:rsidRPr="002826F6">
        <w:rPr>
          <w:bCs/>
        </w:rPr>
        <w:tab/>
        <w:t>a)  Diện tích phòng học đạt tiêu chuẩn theo quy định;</w:t>
      </w:r>
    </w:p>
    <w:p w14:paraId="2987F87C" w14:textId="77777777" w:rsidR="00640C3C" w:rsidRPr="002826F6" w:rsidRDefault="00640C3C" w:rsidP="002C63ED">
      <w:pPr>
        <w:pStyle w:val="content"/>
        <w:tabs>
          <w:tab w:val="clear" w:pos="980"/>
          <w:tab w:val="num" w:pos="709"/>
        </w:tabs>
        <w:spacing w:before="0" w:after="0"/>
        <w:ind w:firstLine="0"/>
        <w:rPr>
          <w:b/>
        </w:rPr>
      </w:pPr>
      <w:r w:rsidRPr="002826F6">
        <w:rPr>
          <w:bCs/>
        </w:rPr>
        <w:tab/>
        <w:t>b) Tủ đựng thiết bị dạy học có đủ các thiết bị dạy học;</w:t>
      </w:r>
    </w:p>
    <w:p w14:paraId="60548131" w14:textId="77777777" w:rsidR="00640C3C" w:rsidRPr="002826F6" w:rsidRDefault="00640C3C" w:rsidP="002C63ED">
      <w:pPr>
        <w:pStyle w:val="content"/>
        <w:tabs>
          <w:tab w:val="clear" w:pos="980"/>
          <w:tab w:val="num" w:pos="709"/>
        </w:tabs>
        <w:spacing w:before="0" w:after="0"/>
        <w:ind w:firstLine="0"/>
        <w:rPr>
          <w:b/>
        </w:rPr>
      </w:pPr>
      <w:r w:rsidRPr="002826F6">
        <w:rPr>
          <w:bCs/>
        </w:rPr>
        <w:tab/>
        <w:t>c) Kích thước, vật liệu, kết cấu, kiểu dáng, màu sắc bàn, ghế học sinh theo quy định.</w:t>
      </w:r>
    </w:p>
    <w:p w14:paraId="24ED0DF8" w14:textId="77777777" w:rsidR="00640C3C" w:rsidRPr="002826F6" w:rsidRDefault="00640C3C" w:rsidP="002C63ED">
      <w:pPr>
        <w:pStyle w:val="content"/>
        <w:tabs>
          <w:tab w:val="clear" w:pos="980"/>
          <w:tab w:val="num" w:pos="709"/>
        </w:tabs>
        <w:spacing w:before="0" w:after="0"/>
        <w:ind w:firstLine="0"/>
        <w:rPr>
          <w:b/>
        </w:rPr>
      </w:pPr>
      <w:r w:rsidRPr="002826F6">
        <w:rPr>
          <w:bCs/>
        </w:rPr>
        <w:tab/>
        <w:t>Mức 3:</w:t>
      </w:r>
    </w:p>
    <w:p w14:paraId="353D9C6A" w14:textId="77777777" w:rsidR="00640C3C" w:rsidRPr="002826F6" w:rsidRDefault="00640C3C" w:rsidP="002C63ED">
      <w:pPr>
        <w:pStyle w:val="content"/>
        <w:tabs>
          <w:tab w:val="clear" w:pos="980"/>
          <w:tab w:val="num" w:pos="709"/>
        </w:tabs>
        <w:spacing w:before="0" w:after="0"/>
        <w:ind w:firstLine="0"/>
        <w:rPr>
          <w:bCs/>
        </w:rPr>
      </w:pPr>
      <w:r w:rsidRPr="002826F6">
        <w:rPr>
          <w:bCs/>
        </w:rPr>
        <w:tab/>
        <w:t>Có các phòng riêng biệt để dạy các môn âm nhạc, mỹ thuật, khoa học và ngoại ngữ; có phòng để hỗ trợ cho học sinh có hoàn cảnh khó khăn, học sinh có năng khiếu (nếu có).</w:t>
      </w:r>
    </w:p>
    <w:p w14:paraId="17A666A0" w14:textId="77777777" w:rsidR="00640C3C" w:rsidRPr="002826F6" w:rsidRDefault="00640C3C" w:rsidP="002C63ED">
      <w:pPr>
        <w:pStyle w:val="content"/>
        <w:tabs>
          <w:tab w:val="clear" w:pos="980"/>
          <w:tab w:val="num" w:pos="709"/>
        </w:tabs>
        <w:spacing w:before="0" w:after="0"/>
        <w:ind w:firstLine="0"/>
        <w:rPr>
          <w:b/>
        </w:rPr>
      </w:pPr>
      <w:r w:rsidRPr="002826F6">
        <w:rPr>
          <w:bCs/>
        </w:rPr>
        <w:lastRenderedPageBreak/>
        <w:tab/>
      </w:r>
      <w:r w:rsidRPr="002826F6">
        <w:rPr>
          <w:b/>
        </w:rPr>
        <w:t>1. Mô tả hiện trạng</w:t>
      </w:r>
    </w:p>
    <w:p w14:paraId="65BBD2FA" w14:textId="77777777" w:rsidR="00640C3C" w:rsidRPr="002826F6" w:rsidRDefault="00640C3C" w:rsidP="002C63ED">
      <w:pPr>
        <w:pStyle w:val="content"/>
        <w:tabs>
          <w:tab w:val="clear" w:pos="980"/>
        </w:tabs>
        <w:spacing w:before="0" w:after="0"/>
        <w:ind w:firstLine="709"/>
        <w:jc w:val="left"/>
        <w:rPr>
          <w:bCs/>
        </w:rPr>
      </w:pPr>
      <w:r w:rsidRPr="002826F6">
        <w:rPr>
          <w:bCs/>
        </w:rPr>
        <w:t>Mức 1:</w:t>
      </w:r>
    </w:p>
    <w:p w14:paraId="7199AC44" w14:textId="77777777" w:rsidR="00267928" w:rsidRPr="001236A5" w:rsidRDefault="00546AB0" w:rsidP="002C63ED">
      <w:pPr>
        <w:jc w:val="both"/>
        <w:rPr>
          <w:lang w:val="pt-BR"/>
        </w:rPr>
      </w:pPr>
      <w:r w:rsidRPr="001236A5">
        <w:rPr>
          <w:lang w:val="pt-BR"/>
        </w:rPr>
        <w:tab/>
        <w:t xml:space="preserve">Trường có đầy đủ số lượng phòng học riêng cho từng lớp, </w:t>
      </w:r>
      <w:r w:rsidR="00860F36">
        <w:rPr>
          <w:lang w:val="pt-BR"/>
        </w:rPr>
        <w:t>đảm bảo số lớp/ phòng cho</w:t>
      </w:r>
      <w:r w:rsidRPr="001236A5">
        <w:rPr>
          <w:lang w:val="pt-BR"/>
        </w:rPr>
        <w:t xml:space="preserve">  lớp học </w:t>
      </w:r>
      <w:r w:rsidR="0086552D">
        <w:rPr>
          <w:lang w:val="pt-BR"/>
        </w:rPr>
        <w:t>2</w:t>
      </w:r>
      <w:r w:rsidRPr="001236A5">
        <w:rPr>
          <w:lang w:val="pt-BR"/>
        </w:rPr>
        <w:t xml:space="preserve"> buổi/ngày, đúng quy cách, đủ ánh sáng, chất lượng xây dựng của phòng học đảm bảo quy định tại Điều lệ trường TH[H3-3.2-01]</w:t>
      </w:r>
    </w:p>
    <w:p w14:paraId="2F7298AD" w14:textId="77777777" w:rsidR="00267928" w:rsidRPr="001236A5" w:rsidRDefault="00546AB0" w:rsidP="002C63ED">
      <w:pPr>
        <w:jc w:val="both"/>
        <w:rPr>
          <w:lang w:val="pt-BR"/>
        </w:rPr>
      </w:pPr>
      <w:r w:rsidRPr="001236A5">
        <w:rPr>
          <w:lang w:val="pt-BR"/>
        </w:rPr>
        <w:tab/>
        <w:t>Bàn, ghế HS đủ chỗ ngồi cho HS. Toàn trường  bàn ghế học sinh 2 chỗ ngồi. Mỗi phòng học có 01 bàn GV có ngăn tủ  đựng sách, vở và một số tài liệu phục vụ dạy học cần thiết của GV</w:t>
      </w:r>
      <w:r w:rsidRPr="001236A5">
        <w:rPr>
          <w:b/>
          <w:i/>
          <w:lang w:val="pt-BR"/>
        </w:rPr>
        <w:t>.</w:t>
      </w:r>
      <w:r w:rsidRPr="001236A5">
        <w:rPr>
          <w:lang w:val="pt-BR"/>
        </w:rPr>
        <w:t xml:space="preserve"> Bảng lớp 100% bảng chống lóa, có kích thước, màu sắc đảm bảo. Vị trí treo bảng trong lớp học phù hợp, học sinh toàn lớp dễ quan sát, đảm bảo quy định về vệ sinh trường học của Bộ y tế[H3-3.2-02]</w:t>
      </w:r>
    </w:p>
    <w:p w14:paraId="5A57F4F2" w14:textId="77777777" w:rsidR="00267928" w:rsidRPr="001236A5" w:rsidRDefault="00546AB0" w:rsidP="002C63ED">
      <w:pPr>
        <w:jc w:val="both"/>
        <w:rPr>
          <w:lang w:val="pt-BR"/>
        </w:rPr>
      </w:pPr>
      <w:r w:rsidRPr="001236A5">
        <w:rPr>
          <w:lang w:val="pt-BR"/>
        </w:rPr>
        <w:t xml:space="preserve">  </w:t>
      </w:r>
      <w:r w:rsidR="0086552D">
        <w:rPr>
          <w:lang w:val="pt-BR"/>
        </w:rPr>
        <w:tab/>
      </w:r>
      <w:r w:rsidRPr="001236A5">
        <w:rPr>
          <w:lang w:val="pt-BR"/>
        </w:rPr>
        <w:t>Có đủ hệ thống đèn, quạt, có tủ đựng hồ sơ học sinh, giá sách và các thiết bị dạy học. Các lớp học được trang trí thân thiện, đẹp mắt, phù hợp với học sinh tiểu học[H3-3.2-0</w:t>
      </w:r>
      <w:r w:rsidR="00066D7D">
        <w:rPr>
          <w:lang w:val="pt-BR"/>
        </w:rPr>
        <w:t>3</w:t>
      </w:r>
      <w:r w:rsidRPr="001236A5">
        <w:rPr>
          <w:lang w:val="pt-BR"/>
        </w:rPr>
        <w:t>]</w:t>
      </w:r>
    </w:p>
    <w:p w14:paraId="7B5CC86B" w14:textId="77777777" w:rsidR="00640C3C" w:rsidRPr="002826F6" w:rsidRDefault="00546AB0" w:rsidP="002C63ED">
      <w:pPr>
        <w:jc w:val="both"/>
        <w:rPr>
          <w:bCs/>
        </w:rPr>
      </w:pPr>
      <w:r w:rsidRPr="001236A5">
        <w:rPr>
          <w:lang w:val="pt-BR"/>
        </w:rPr>
        <w:t xml:space="preserve">  </w:t>
      </w:r>
      <w:r w:rsidR="00640C3C" w:rsidRPr="002826F6">
        <w:rPr>
          <w:bCs/>
        </w:rPr>
        <w:tab/>
        <w:t>Mức 2:</w:t>
      </w:r>
    </w:p>
    <w:p w14:paraId="3181AF47" w14:textId="77777777" w:rsidR="00267928" w:rsidRPr="001236A5" w:rsidRDefault="00546AB0" w:rsidP="002C63ED">
      <w:pPr>
        <w:jc w:val="both"/>
        <w:rPr>
          <w:lang w:val="pt-BR"/>
        </w:rPr>
      </w:pPr>
      <w:r w:rsidRPr="001236A5">
        <w:rPr>
          <w:lang w:val="pt-BR"/>
        </w:rPr>
        <w:tab/>
        <w:t>Diện tích phòng học đạt tiêu chuẩn theo quy định Tiêu chuẩn quốc gia TCVN 8793:2011 về yêu cầu thiết kế trường tiểu học</w:t>
      </w:r>
      <w:r w:rsidR="00254638">
        <w:rPr>
          <w:lang w:val="pt-BR"/>
        </w:rPr>
        <w:t>.</w:t>
      </w:r>
    </w:p>
    <w:p w14:paraId="572DFAC0" w14:textId="77777777" w:rsidR="00267928" w:rsidRPr="001236A5" w:rsidRDefault="00546AB0" w:rsidP="002C63ED">
      <w:pPr>
        <w:jc w:val="both"/>
        <w:rPr>
          <w:lang w:val="pt-BR"/>
        </w:rPr>
      </w:pPr>
      <w:r w:rsidRPr="001236A5">
        <w:rPr>
          <w:lang w:val="pt-BR"/>
        </w:rPr>
        <w:t>Hệ thống tủ, kệ, giá đụng đồ chơi, đồ dùng, tài liệu:</w:t>
      </w:r>
    </w:p>
    <w:p w14:paraId="19F98E4A" w14:textId="77777777" w:rsidR="00267928" w:rsidRPr="001236A5" w:rsidRDefault="00546AB0" w:rsidP="002C63ED">
      <w:pPr>
        <w:jc w:val="both"/>
        <w:rPr>
          <w:lang w:val="pt-BR"/>
        </w:rPr>
      </w:pPr>
      <w:r w:rsidRPr="001236A5">
        <w:rPr>
          <w:lang w:val="pt-BR"/>
        </w:rPr>
        <w:t>1) Đảm bảo đầy đủ theo quy định tại Điều lệ Trường tiểu học.</w:t>
      </w:r>
    </w:p>
    <w:p w14:paraId="15D46E00" w14:textId="77777777" w:rsidR="00267928" w:rsidRPr="001236A5" w:rsidRDefault="00546AB0" w:rsidP="002C63ED">
      <w:pPr>
        <w:jc w:val="both"/>
        <w:rPr>
          <w:lang w:val="pt-BR"/>
        </w:rPr>
      </w:pPr>
      <w:r w:rsidRPr="001236A5">
        <w:rPr>
          <w:lang w:val="pt-BR"/>
        </w:rPr>
        <w:t>2) Được sắp xếp hợp lý.</w:t>
      </w:r>
    </w:p>
    <w:p w14:paraId="118CA38F" w14:textId="77777777" w:rsidR="00267928" w:rsidRPr="002826F6" w:rsidRDefault="00546AB0" w:rsidP="002C63ED">
      <w:pPr>
        <w:jc w:val="both"/>
      </w:pPr>
      <w:r w:rsidRPr="002826F6">
        <w:t>3) An toàn, thuận tiện khi sử dụng</w:t>
      </w:r>
      <w:r w:rsidR="0086552D">
        <w:t>.</w:t>
      </w:r>
    </w:p>
    <w:p w14:paraId="5B6B6935" w14:textId="77777777" w:rsidR="00267928" w:rsidRPr="002826F6" w:rsidRDefault="00546AB0" w:rsidP="002C63ED">
      <w:pPr>
        <w:jc w:val="both"/>
      </w:pPr>
      <w:r w:rsidRPr="002826F6">
        <w:t>Kích thước, vật liệu, kết cấu, kiểu dáng, màu sắc bàn, ghế học sinh theo quy định.[H3-3-02-0</w:t>
      </w:r>
      <w:r w:rsidR="00066D7D">
        <w:t>2</w:t>
      </w:r>
      <w:r w:rsidRPr="002826F6">
        <w:t>]</w:t>
      </w:r>
    </w:p>
    <w:p w14:paraId="42B0024D"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3:</w:t>
      </w:r>
    </w:p>
    <w:p w14:paraId="75551AF6" w14:textId="77777777" w:rsidR="00ED60E1" w:rsidRPr="00ED60E1" w:rsidRDefault="00ED60E1" w:rsidP="002C63ED">
      <w:pPr>
        <w:ind w:firstLine="720"/>
        <w:jc w:val="both"/>
        <w:rPr>
          <w:rFonts w:eastAsia="Calibri"/>
        </w:rPr>
      </w:pPr>
      <w:r w:rsidRPr="00ED60E1">
        <w:rPr>
          <w:rFonts w:eastAsia="Calibri"/>
        </w:rPr>
        <w:t>Nhà trường có các phòng dành riêng cho các môn học giáo dục nghệ thuật, phòng học tin học phòng học Tiếng Anh; Phòng Tin học, phòng tiếng anh được trang bị máy chiếu, bảng phục vụ cho việc dạy và học; Phòng nghệ thuật có đầy đủ các công cụ như loa, đàn Organ... để dạy các môn nghệ thuật đặc biệt là môn âm nhạc. Báo cáo thống kê cơ sở vật chất [H3-3.2-0</w:t>
      </w:r>
      <w:r w:rsidR="002C462E">
        <w:rPr>
          <w:rFonts w:eastAsia="Calibri"/>
        </w:rPr>
        <w:t>4</w:t>
      </w:r>
      <w:r w:rsidRPr="00ED60E1">
        <w:rPr>
          <w:rFonts w:eastAsia="Calibri"/>
        </w:rPr>
        <w:t>].   </w:t>
      </w:r>
    </w:p>
    <w:p w14:paraId="5CF84B26" w14:textId="77777777" w:rsidR="00640C3C" w:rsidRPr="002826F6" w:rsidRDefault="00546AB0" w:rsidP="002C63ED">
      <w:pPr>
        <w:jc w:val="both"/>
        <w:rPr>
          <w:bCs/>
        </w:rPr>
      </w:pPr>
      <w:r w:rsidRPr="001236A5">
        <w:rPr>
          <w:lang w:val="pt-BR"/>
        </w:rPr>
        <w:t> </w:t>
      </w:r>
      <w:r w:rsidR="00640C3C" w:rsidRPr="002826F6">
        <w:rPr>
          <w:bCs/>
        </w:rPr>
        <w:tab/>
      </w:r>
      <w:r w:rsidR="00640C3C" w:rsidRPr="002826F6">
        <w:rPr>
          <w:b/>
        </w:rPr>
        <w:t xml:space="preserve">2. Điểm mạnh </w:t>
      </w:r>
    </w:p>
    <w:p w14:paraId="3C67CD57" w14:textId="77777777" w:rsidR="00267928" w:rsidRPr="001236A5" w:rsidRDefault="00546AB0" w:rsidP="002C63ED">
      <w:pPr>
        <w:jc w:val="both"/>
        <w:rPr>
          <w:lang w:val="pt-BR"/>
        </w:rPr>
      </w:pPr>
      <w:r w:rsidRPr="001236A5">
        <w:rPr>
          <w:lang w:val="pt-BR"/>
        </w:rPr>
        <w:tab/>
        <w:t>Nhà trường có khối phòng học thông thường, phòng học bộ môn trong đó có phòng máy tính kết nối internet phục vụ dạy học.</w:t>
      </w:r>
    </w:p>
    <w:p w14:paraId="753D68F4" w14:textId="77777777" w:rsidR="00267928" w:rsidRPr="001236A5" w:rsidRDefault="00546AB0" w:rsidP="002C63ED">
      <w:pPr>
        <w:jc w:val="both"/>
        <w:rPr>
          <w:lang w:val="pt-BR"/>
        </w:rPr>
      </w:pPr>
      <w:r w:rsidRPr="001236A5">
        <w:rPr>
          <w:lang w:val="pt-BR"/>
        </w:rPr>
        <w:tab/>
        <w:t>Có đủ phòng học để học nhiều nhất 2 ca trong 1 ngày; phòng học đảm bảo đủ ánh sáng, thoáng mát, đủ bàn ghế phù hợp với các đối tượng học sinh, có bàn ghế của giáo viên, bảng viết, có nội quy học sinh niêm yết trong mỗi phòng học;</w:t>
      </w:r>
    </w:p>
    <w:p w14:paraId="4FF05D7D" w14:textId="77777777" w:rsidR="00267928" w:rsidRPr="001236A5" w:rsidRDefault="00546AB0" w:rsidP="002C63ED">
      <w:pPr>
        <w:jc w:val="both"/>
        <w:rPr>
          <w:lang w:val="pt-BR"/>
        </w:rPr>
      </w:pPr>
      <w:r w:rsidRPr="001236A5">
        <w:rPr>
          <w:lang w:val="pt-BR"/>
        </w:rPr>
        <w:tab/>
        <w:t>Việc quản lý, sử dụng các khối phòng nói trên được thực hiện có hiệu quả và theo các quy định hiện hành.</w:t>
      </w:r>
    </w:p>
    <w:p w14:paraId="533F6032"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415A4B8F" w14:textId="77777777" w:rsidR="00DC23A3" w:rsidRPr="00DC23A3" w:rsidRDefault="00546AB0" w:rsidP="002C63ED">
      <w:pPr>
        <w:jc w:val="both"/>
        <w:rPr>
          <w:rFonts w:eastAsia="Calibri"/>
        </w:rPr>
      </w:pPr>
      <w:r w:rsidRPr="001236A5">
        <w:rPr>
          <w:lang w:val="pt-BR"/>
        </w:rPr>
        <w:tab/>
      </w:r>
      <w:r w:rsidR="00EE4DFF">
        <w:rPr>
          <w:rFonts w:eastAsia="Calibri"/>
        </w:rPr>
        <w:t>Một số phòng học xây dựng trên 10 năm đã xuống cấp chưa đáp ứng tốt cho công tác giảng dạy</w:t>
      </w:r>
    </w:p>
    <w:p w14:paraId="40118E48" w14:textId="77777777" w:rsidR="00076BE1" w:rsidRPr="002826F6" w:rsidRDefault="00076BE1" w:rsidP="002C63ED">
      <w:pPr>
        <w:ind w:firstLine="720"/>
        <w:jc w:val="both"/>
        <w:rPr>
          <w:b/>
        </w:rPr>
      </w:pPr>
      <w:r w:rsidRPr="002826F6">
        <w:rPr>
          <w:b/>
        </w:rPr>
        <w:t>4. Kế hoạch cải tiến chất lượng</w:t>
      </w:r>
    </w:p>
    <w:p w14:paraId="7C8C381E" w14:textId="77777777" w:rsidR="00267928" w:rsidRPr="001236A5" w:rsidRDefault="00546AB0" w:rsidP="002C63ED">
      <w:pPr>
        <w:jc w:val="both"/>
        <w:rPr>
          <w:lang w:val="pt-BR"/>
        </w:rPr>
      </w:pPr>
      <w:r w:rsidRPr="001236A5">
        <w:rPr>
          <w:lang w:val="pt-BR"/>
        </w:rPr>
        <w:tab/>
      </w:r>
      <w:r w:rsidR="0086552D">
        <w:rPr>
          <w:lang w:val="pt-BR"/>
        </w:rPr>
        <w:t xml:space="preserve">Kiến nghị lên cấp trên xây dựng các phòng chức năng cho đơn vị. </w:t>
      </w:r>
      <w:r w:rsidRPr="001236A5">
        <w:rPr>
          <w:lang w:val="pt-BR"/>
        </w:rPr>
        <w:t>Có kế hoạch và thực hiện hiệu quả việc huy động các nguồn lực nhằm tăng cường cơ sở vật chất, phương tiện, thiết bị giáo dục phục vụ các hoạt động giáo dục.</w:t>
      </w:r>
    </w:p>
    <w:p w14:paraId="2A51E08B" w14:textId="77777777" w:rsidR="00076BE1" w:rsidRPr="002B5D36" w:rsidRDefault="00076BE1" w:rsidP="002C63ED">
      <w:pPr>
        <w:pStyle w:val="content"/>
        <w:tabs>
          <w:tab w:val="clear" w:pos="980"/>
        </w:tabs>
        <w:spacing w:before="0" w:after="0"/>
        <w:ind w:firstLine="709"/>
        <w:rPr>
          <w:lang w:val="en-US"/>
        </w:rPr>
      </w:pPr>
      <w:r w:rsidRPr="002826F6">
        <w:rPr>
          <w:b/>
        </w:rPr>
        <w:t>5.</w:t>
      </w:r>
      <w:r w:rsidR="000D018E" w:rsidRPr="002826F6">
        <w:rPr>
          <w:b/>
        </w:rPr>
        <w:t xml:space="preserve"> Tự</w:t>
      </w:r>
      <w:r w:rsidR="000D018E" w:rsidRPr="002826F6">
        <w:rPr>
          <w:b/>
          <w:lang w:val="vi-VN"/>
        </w:rPr>
        <w:t xml:space="preserve"> đánh giá</w:t>
      </w:r>
      <w:r w:rsidR="000D018E" w:rsidRPr="002826F6">
        <w:rPr>
          <w:b/>
        </w:rPr>
        <w:t>:</w:t>
      </w:r>
      <w:r w:rsidR="000D018E" w:rsidRPr="002826F6">
        <w:t xml:space="preserve"> </w:t>
      </w:r>
      <w:r w:rsidRPr="002826F6">
        <w:rPr>
          <w:lang w:val="vi-VN"/>
        </w:rPr>
        <w:t xml:space="preserve">Đạt mức </w:t>
      </w:r>
      <w:r w:rsidR="002B5D36">
        <w:rPr>
          <w:lang w:val="en-US"/>
        </w:rPr>
        <w:t>3</w:t>
      </w:r>
    </w:p>
    <w:p w14:paraId="222001E6" w14:textId="77777777" w:rsidR="00640C3C" w:rsidRPr="002826F6" w:rsidRDefault="00076BE1" w:rsidP="002C63ED">
      <w:pPr>
        <w:pStyle w:val="titleContent"/>
        <w:spacing w:before="0" w:after="0"/>
      </w:pPr>
      <w:bookmarkStart w:id="39" w:name="criterion33"/>
      <w:r w:rsidRPr="002826F6">
        <w:lastRenderedPageBreak/>
        <w:t xml:space="preserve">Tiêu chí </w:t>
      </w:r>
      <w:r w:rsidR="000D018E" w:rsidRPr="002826F6">
        <w:rPr>
          <w:lang w:val="vi-VN"/>
        </w:rPr>
        <w:t>3.</w:t>
      </w:r>
      <w:r w:rsidRPr="002826F6">
        <w:t>3: Khối phòng phục vụ học tập và khối phòng hành chính - quản trị</w:t>
      </w:r>
      <w:bookmarkEnd w:id="39"/>
    </w:p>
    <w:p w14:paraId="40F5A062" w14:textId="77777777" w:rsidR="00640C3C" w:rsidRPr="002826F6" w:rsidRDefault="00640C3C" w:rsidP="002C63ED">
      <w:pPr>
        <w:pStyle w:val="content"/>
        <w:tabs>
          <w:tab w:val="clear" w:pos="980"/>
        </w:tabs>
        <w:spacing w:before="0" w:after="0"/>
        <w:ind w:firstLine="709"/>
        <w:rPr>
          <w:b/>
        </w:rPr>
      </w:pPr>
      <w:r w:rsidRPr="002826F6">
        <w:rPr>
          <w:bCs/>
        </w:rPr>
        <w:t>Mức 1:</w:t>
      </w:r>
    </w:p>
    <w:p w14:paraId="2A16A28D" w14:textId="77777777" w:rsidR="00640C3C" w:rsidRPr="002826F6" w:rsidRDefault="00640C3C" w:rsidP="002C63ED">
      <w:pPr>
        <w:pStyle w:val="content"/>
        <w:tabs>
          <w:tab w:val="clear" w:pos="980"/>
          <w:tab w:val="num" w:pos="709"/>
        </w:tabs>
        <w:spacing w:before="0" w:after="0"/>
        <w:ind w:firstLine="0"/>
        <w:rPr>
          <w:bCs/>
        </w:rPr>
      </w:pPr>
      <w:r w:rsidRPr="002826F6">
        <w:rPr>
          <w:bCs/>
        </w:rPr>
        <w:tab/>
        <w:t>a) Có phòng giáo dục nghệ thuật, phòng học tin học, phòng thiết bị giáo dục, phòng truyền thống và hoạt động Đội đáp ứng các yêu cầu tối thiểu các hoạt động giáo dục;</w:t>
      </w:r>
    </w:p>
    <w:p w14:paraId="4166B19F" w14:textId="77777777" w:rsidR="00640C3C" w:rsidRPr="002826F6" w:rsidRDefault="00640C3C" w:rsidP="002C63ED">
      <w:pPr>
        <w:pStyle w:val="content"/>
        <w:tabs>
          <w:tab w:val="clear" w:pos="980"/>
          <w:tab w:val="num" w:pos="709"/>
        </w:tabs>
        <w:spacing w:before="0" w:after="0"/>
        <w:ind w:firstLine="0"/>
        <w:rPr>
          <w:b/>
        </w:rPr>
      </w:pPr>
      <w:r w:rsidRPr="002826F6">
        <w:rPr>
          <w:bCs/>
        </w:rPr>
        <w:tab/>
        <w:t>b) Khối phòng hành chính - quản trị đáp ứng các yêu cầu tối thiểu các hoạt động hành chính - quản trị của nhà trường;</w:t>
      </w:r>
    </w:p>
    <w:p w14:paraId="1BB8F5A8" w14:textId="77777777" w:rsidR="00640C3C" w:rsidRPr="002826F6" w:rsidRDefault="00640C3C" w:rsidP="002C63ED">
      <w:pPr>
        <w:pStyle w:val="content"/>
        <w:tabs>
          <w:tab w:val="clear" w:pos="980"/>
          <w:tab w:val="num" w:pos="709"/>
        </w:tabs>
        <w:spacing w:before="0" w:after="0"/>
        <w:ind w:firstLine="0"/>
        <w:rPr>
          <w:b/>
        </w:rPr>
      </w:pPr>
      <w:r w:rsidRPr="002826F6">
        <w:rPr>
          <w:bCs/>
        </w:rPr>
        <w:tab/>
        <w:t>c) Khu để xe được bố trí hợp lý, đảm bảo an toàn, trật tự.</w:t>
      </w:r>
    </w:p>
    <w:p w14:paraId="21B50028" w14:textId="77777777" w:rsidR="00640C3C" w:rsidRPr="002826F6" w:rsidRDefault="00640C3C" w:rsidP="002C63ED">
      <w:pPr>
        <w:pStyle w:val="content"/>
        <w:tabs>
          <w:tab w:val="clear" w:pos="980"/>
          <w:tab w:val="num" w:pos="709"/>
        </w:tabs>
        <w:spacing w:before="0" w:after="0"/>
        <w:ind w:firstLine="0"/>
        <w:rPr>
          <w:b/>
        </w:rPr>
      </w:pPr>
      <w:r w:rsidRPr="002826F6">
        <w:rPr>
          <w:bCs/>
        </w:rPr>
        <w:tab/>
        <w:t>Mức 2:</w:t>
      </w:r>
    </w:p>
    <w:p w14:paraId="37D3B501" w14:textId="77777777" w:rsidR="00640C3C" w:rsidRPr="002826F6" w:rsidRDefault="00640C3C" w:rsidP="002C63ED">
      <w:pPr>
        <w:pStyle w:val="content"/>
        <w:tabs>
          <w:tab w:val="clear" w:pos="980"/>
          <w:tab w:val="num" w:pos="709"/>
        </w:tabs>
        <w:spacing w:before="0" w:after="0"/>
        <w:ind w:firstLine="0"/>
        <w:rPr>
          <w:bCs/>
        </w:rPr>
      </w:pPr>
      <w:r w:rsidRPr="002826F6">
        <w:rPr>
          <w:bCs/>
        </w:rPr>
        <w:tab/>
        <w:t>a) Khối phòng phục vụ học tập và khối phòng hành chính - quản trị theo quy định; khu bếp, nhà ăn, nhà nghỉ (nếu có) phải đảm bảo điều kiện sức khỏe, an toàn, vệ sinh cho giáo viên, nhân viên và học sinh;</w:t>
      </w:r>
    </w:p>
    <w:p w14:paraId="4FD3C33A" w14:textId="77777777" w:rsidR="00640C3C" w:rsidRPr="002826F6" w:rsidRDefault="00640C3C" w:rsidP="002C63ED">
      <w:pPr>
        <w:pStyle w:val="content"/>
        <w:tabs>
          <w:tab w:val="clear" w:pos="980"/>
          <w:tab w:val="num" w:pos="709"/>
        </w:tabs>
        <w:spacing w:before="0" w:after="0"/>
        <w:ind w:firstLine="0"/>
        <w:rPr>
          <w:b/>
        </w:rPr>
      </w:pPr>
      <w:r w:rsidRPr="002826F6">
        <w:rPr>
          <w:bCs/>
        </w:rPr>
        <w:tab/>
        <w:t>b) Có nơi lưu trữ hồ sơ, tài liệu chung.</w:t>
      </w:r>
    </w:p>
    <w:p w14:paraId="09F55613" w14:textId="77777777" w:rsidR="00640C3C" w:rsidRPr="002826F6" w:rsidRDefault="00640C3C" w:rsidP="002C63ED">
      <w:pPr>
        <w:pStyle w:val="content"/>
        <w:tabs>
          <w:tab w:val="clear" w:pos="980"/>
          <w:tab w:val="num" w:pos="709"/>
        </w:tabs>
        <w:spacing w:before="0" w:after="0"/>
        <w:ind w:firstLine="0"/>
        <w:rPr>
          <w:b/>
        </w:rPr>
      </w:pPr>
      <w:r w:rsidRPr="002826F6">
        <w:rPr>
          <w:bCs/>
        </w:rPr>
        <w:tab/>
        <w:t>Mức 3:</w:t>
      </w:r>
    </w:p>
    <w:p w14:paraId="23F3CDC0" w14:textId="77777777" w:rsidR="00640C3C" w:rsidRPr="002826F6" w:rsidRDefault="00640C3C" w:rsidP="002C63ED">
      <w:pPr>
        <w:pStyle w:val="content"/>
        <w:tabs>
          <w:tab w:val="clear" w:pos="980"/>
          <w:tab w:val="num" w:pos="709"/>
        </w:tabs>
        <w:spacing w:before="0" w:after="0"/>
        <w:ind w:firstLine="0"/>
        <w:rPr>
          <w:bCs/>
        </w:rPr>
      </w:pPr>
      <w:r w:rsidRPr="002826F6">
        <w:rPr>
          <w:bCs/>
        </w:rPr>
        <w:tab/>
        <w:t>Khối phòng phục vụ học tập, phòng hành chính - quản trị có đầy đủ các thiết bị, được sắp xếp hợp lý, khoa học và hỗ trợ hiệu quả các hoạt động nhà trường.</w:t>
      </w:r>
    </w:p>
    <w:p w14:paraId="5B291717" w14:textId="77777777" w:rsidR="00640C3C" w:rsidRPr="002826F6" w:rsidRDefault="00640C3C"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5267AD1D" w14:textId="77777777" w:rsidR="003E2F28" w:rsidRPr="00E81C35" w:rsidRDefault="00640C3C" w:rsidP="002C63ED">
      <w:pPr>
        <w:pStyle w:val="content"/>
        <w:tabs>
          <w:tab w:val="clear" w:pos="980"/>
        </w:tabs>
        <w:spacing w:before="0" w:after="0"/>
        <w:ind w:firstLine="709"/>
        <w:jc w:val="left"/>
        <w:rPr>
          <w:bCs/>
        </w:rPr>
      </w:pPr>
      <w:r w:rsidRPr="002826F6">
        <w:rPr>
          <w:bCs/>
        </w:rPr>
        <w:t>Mứ</w:t>
      </w:r>
      <w:r w:rsidR="00E81C35">
        <w:rPr>
          <w:bCs/>
        </w:rPr>
        <w:t>c 1:</w:t>
      </w:r>
    </w:p>
    <w:p w14:paraId="6E69109E" w14:textId="77777777" w:rsidR="003E2F28" w:rsidRPr="003E2F28" w:rsidRDefault="003E2F28" w:rsidP="002C63ED">
      <w:pPr>
        <w:ind w:firstLine="709"/>
        <w:jc w:val="both"/>
        <w:rPr>
          <w:rFonts w:eastAsia="Calibri"/>
        </w:rPr>
      </w:pPr>
      <w:r w:rsidRPr="003E2F28">
        <w:rPr>
          <w:rFonts w:eastAsia="Calibri"/>
        </w:rPr>
        <w:t>Nhà trường có các phòng giáo dục nghệ thuật, phòng học Tin học phòng học Tiếng Anh; phòng nghệ thuật có đầy đủ các công cụ để dạy các môn nghệ thuật; có phòng truyền thống và hoạt động Đội được trưng bày và trang trí đáp ứng được giáo dục toàn diện cho học sinh[H3-3.2-0</w:t>
      </w:r>
      <w:r>
        <w:rPr>
          <w:rFonts w:eastAsia="Calibri"/>
        </w:rPr>
        <w:t>1</w:t>
      </w:r>
      <w:r w:rsidRPr="003E2F28">
        <w:rPr>
          <w:rFonts w:eastAsia="Calibri"/>
        </w:rPr>
        <w:t>] </w:t>
      </w:r>
    </w:p>
    <w:p w14:paraId="4FAF6A7E" w14:textId="77777777" w:rsidR="003E2F28" w:rsidRPr="007949E5" w:rsidRDefault="003E2F28" w:rsidP="002C63ED">
      <w:pPr>
        <w:ind w:firstLine="709"/>
        <w:jc w:val="both"/>
        <w:rPr>
          <w:rFonts w:eastAsia="Calibri"/>
        </w:rPr>
      </w:pPr>
      <w:r w:rsidRPr="003E2F28">
        <w:rPr>
          <w:rFonts w:eastAsia="Calibri"/>
        </w:rPr>
        <w:t>Có khối phòng hành chính - quản trị đáp ứng yêu cầu các hoạt động hành chính - quản trị của nhà trường như: phòng Hiệu trưởng, phòng phó hiệu trưởng, phòng y tế học đường, phòng kho, văn phòng được trang bị đầy đủ tủ đựng hồ sơ, hệ thống máy tính có kết nối mạng Internet và các bảng biểu được sắp xếp hợp lý, khoa học và hỗ trợ hiệu quả các hoạt động để nhân viên hoàn thành tốt nhiệm vụ; Biên bản kiểm kê tài sản, cơ sở vật chất [H3-3.2-0</w:t>
      </w:r>
      <w:r>
        <w:rPr>
          <w:rFonts w:eastAsia="Calibri"/>
        </w:rPr>
        <w:t>2</w:t>
      </w:r>
      <w:r w:rsidRPr="003E2F28">
        <w:rPr>
          <w:rFonts w:eastAsia="Calibri"/>
        </w:rPr>
        <w:t xml:space="preserve">] </w:t>
      </w:r>
    </w:p>
    <w:p w14:paraId="17954F99" w14:textId="77777777" w:rsidR="00267928" w:rsidRPr="001236A5" w:rsidRDefault="00546AB0" w:rsidP="002C63ED">
      <w:pPr>
        <w:jc w:val="both"/>
        <w:rPr>
          <w:lang w:val="pt-BR"/>
        </w:rPr>
      </w:pPr>
      <w:r w:rsidRPr="001236A5">
        <w:rPr>
          <w:lang w:val="pt-BR"/>
        </w:rPr>
        <w:tab/>
        <w:t>Khu để xe cho giáo viên, cán bộ, nhân viên được bố trí hợp lý, đảm bảo an toàn, trật tự.[H3-3.3-0</w:t>
      </w:r>
      <w:r w:rsidR="001505E1">
        <w:rPr>
          <w:lang w:val="pt-BR"/>
        </w:rPr>
        <w:t>3</w:t>
      </w:r>
      <w:r w:rsidRPr="001236A5">
        <w:rPr>
          <w:lang w:val="pt-BR"/>
        </w:rPr>
        <w:t>]</w:t>
      </w:r>
    </w:p>
    <w:p w14:paraId="561B62AB"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2:</w:t>
      </w:r>
    </w:p>
    <w:p w14:paraId="73A51BE6" w14:textId="77777777" w:rsidR="00267928" w:rsidRPr="001236A5" w:rsidRDefault="00546AB0" w:rsidP="002C63ED">
      <w:pPr>
        <w:jc w:val="both"/>
        <w:rPr>
          <w:lang w:val="pt-BR"/>
        </w:rPr>
      </w:pPr>
      <w:r w:rsidRPr="001236A5">
        <w:rPr>
          <w:lang w:val="pt-BR"/>
        </w:rPr>
        <w:tab/>
        <w:t>Văn phòng trường, phòng hiệu trưởng, phòng phó hiệu trưởng, phòng hành chính quản trị, phòng y tế, phòng bảo vệ, phòng dành cho nhân viên đảm bảo đủ diện tích theo quy định tại Điều lệ trường tiểu học.[H3-3.3-0</w:t>
      </w:r>
      <w:r w:rsidR="00F038AA">
        <w:rPr>
          <w:lang w:val="pt-BR"/>
        </w:rPr>
        <w:t>2</w:t>
      </w:r>
      <w:r w:rsidRPr="001236A5">
        <w:rPr>
          <w:lang w:val="pt-BR"/>
        </w:rPr>
        <w:t>]</w:t>
      </w:r>
    </w:p>
    <w:p w14:paraId="202C4855" w14:textId="77777777" w:rsidR="00267928" w:rsidRPr="001236A5" w:rsidRDefault="00546AB0" w:rsidP="002C63ED">
      <w:pPr>
        <w:jc w:val="both"/>
        <w:rPr>
          <w:lang w:val="pt-BR"/>
        </w:rPr>
      </w:pPr>
      <w:r w:rsidRPr="001236A5">
        <w:rPr>
          <w:lang w:val="pt-BR"/>
        </w:rPr>
        <w:tab/>
        <w:t>Có nơi lưu trữ hồ sơ, tài liệu chung.[H3-3.3-0</w:t>
      </w:r>
      <w:r w:rsidR="00F038AA">
        <w:rPr>
          <w:lang w:val="pt-BR"/>
        </w:rPr>
        <w:t>4</w:t>
      </w:r>
      <w:r w:rsidRPr="001236A5">
        <w:rPr>
          <w:lang w:val="pt-BR"/>
        </w:rPr>
        <w:t>]</w:t>
      </w:r>
    </w:p>
    <w:p w14:paraId="5DDFAF6E"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3:</w:t>
      </w:r>
    </w:p>
    <w:p w14:paraId="695A04E5" w14:textId="77777777" w:rsidR="00267928" w:rsidRPr="001236A5" w:rsidRDefault="00546AB0" w:rsidP="002C63ED">
      <w:pPr>
        <w:jc w:val="both"/>
        <w:rPr>
          <w:lang w:val="pt-BR"/>
        </w:rPr>
      </w:pPr>
      <w:r w:rsidRPr="001236A5">
        <w:rPr>
          <w:lang w:val="pt-BR"/>
        </w:rPr>
        <w:tab/>
        <w:t>Khối phòng phục vụ học tập, phòng hành chính - quản trị có đầy đủ các thiết bị, được sắp xếp hợp lý, khoa học và hỗ trợ hiệu quả các hoạt động nhà trường.[H3-3.3-0</w:t>
      </w:r>
      <w:r w:rsidR="00F038AA">
        <w:rPr>
          <w:lang w:val="pt-BR"/>
        </w:rPr>
        <w:t>5</w:t>
      </w:r>
      <w:r w:rsidRPr="001236A5">
        <w:rPr>
          <w:lang w:val="pt-BR"/>
        </w:rPr>
        <w:t>]</w:t>
      </w:r>
    </w:p>
    <w:p w14:paraId="3D7AC1A6"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2963CBD5" w14:textId="77777777" w:rsidR="00267928" w:rsidRPr="001236A5" w:rsidRDefault="00546AB0" w:rsidP="002C63ED">
      <w:pPr>
        <w:jc w:val="both"/>
        <w:rPr>
          <w:lang w:val="pt-BR"/>
        </w:rPr>
      </w:pPr>
      <w:r w:rsidRPr="001236A5">
        <w:rPr>
          <w:lang w:val="pt-BR"/>
        </w:rPr>
        <w:tab/>
        <w:t xml:space="preserve">Trường có đủ các phòng hành chính có trang thiết bị phục vụ cho công tác quản lí và giảng dạy, có máy vi tính phục vụ cho công tác quản lí và dạy học và hệ thống mạng  phục vụ tốt cho giáo viên và học sinh trong việc nghiên cứu và học tập trên mạng </w:t>
      </w:r>
      <w:r w:rsidRPr="001236A5">
        <w:rPr>
          <w:lang w:val="pt-BR"/>
        </w:rPr>
        <w:lastRenderedPageBreak/>
        <w:t>Internet.  Cán bộ giáo viên biết sử dụng và khai thác hiệu quả thông tin trên mạng Internet phục vụ việc dạy học và học sinh biết cách tra cứu mạng internet.</w:t>
      </w:r>
    </w:p>
    <w:p w14:paraId="748F6BA3"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3D21546F" w14:textId="77777777" w:rsidR="00675A0A" w:rsidRDefault="00546AB0" w:rsidP="002C63ED">
      <w:pPr>
        <w:jc w:val="both"/>
        <w:rPr>
          <w:rFonts w:eastAsia="Calibri"/>
        </w:rPr>
      </w:pPr>
      <w:r w:rsidRPr="001236A5">
        <w:rPr>
          <w:lang w:val="pt-BR"/>
        </w:rPr>
        <w:tab/>
      </w:r>
      <w:r w:rsidR="00401B53" w:rsidRPr="00401B53">
        <w:rPr>
          <w:rFonts w:eastAsia="Calibri"/>
        </w:rPr>
        <w:t>Một số phòng học xây dự</w:t>
      </w:r>
      <w:r w:rsidR="006E6BE7">
        <w:rPr>
          <w:rFonts w:eastAsia="Calibri"/>
        </w:rPr>
        <w:t>ng đã lâu đã xuống cấp</w:t>
      </w:r>
      <w:r w:rsidR="00401B53" w:rsidRPr="00401B53">
        <w:rPr>
          <w:rFonts w:eastAsia="Calibri"/>
        </w:rPr>
        <w:t xml:space="preserve">, </w:t>
      </w:r>
      <w:r w:rsidR="00675A0A">
        <w:rPr>
          <w:rFonts w:eastAsia="Calibri"/>
        </w:rPr>
        <w:t>phòng Hành chính – quản trị đã có tuy nhiên do xây ít phòng làm việc nên chưa đáp ứng tốt cho đội ngũ cán bộ quản lý và nhân viên làm việc.</w:t>
      </w:r>
    </w:p>
    <w:p w14:paraId="42B108DB" w14:textId="77777777" w:rsidR="00076BE1" w:rsidRPr="002826F6" w:rsidRDefault="00076BE1" w:rsidP="002C63ED">
      <w:pPr>
        <w:ind w:firstLine="720"/>
        <w:jc w:val="both"/>
        <w:rPr>
          <w:b/>
        </w:rPr>
      </w:pPr>
      <w:r w:rsidRPr="002826F6">
        <w:rPr>
          <w:b/>
        </w:rPr>
        <w:t>4. Kế hoạch cải tiến chất lượng</w:t>
      </w:r>
    </w:p>
    <w:p w14:paraId="1CAD8DEE" w14:textId="77777777" w:rsidR="003E6160" w:rsidRPr="003E6160" w:rsidRDefault="00546AB0" w:rsidP="002C63ED">
      <w:pPr>
        <w:jc w:val="both"/>
        <w:rPr>
          <w:rFonts w:eastAsia="Calibri"/>
        </w:rPr>
      </w:pPr>
      <w:r w:rsidRPr="001236A5">
        <w:rPr>
          <w:lang w:val="pt-BR"/>
        </w:rPr>
        <w:tab/>
      </w:r>
      <w:r w:rsidR="003E6160" w:rsidRPr="003E6160">
        <w:rPr>
          <w:rFonts w:eastAsia="Calibri"/>
        </w:rPr>
        <w:t xml:space="preserve">Tham mưu với các cấp có thẩm quyền xây dựng </w:t>
      </w:r>
      <w:r w:rsidR="00675A0A">
        <w:rPr>
          <w:rFonts w:eastAsia="Calibri"/>
        </w:rPr>
        <w:t>mới đáp ứng nhu cầu làm việc.</w:t>
      </w:r>
    </w:p>
    <w:p w14:paraId="492AAB2B" w14:textId="77777777" w:rsidR="00076BE1" w:rsidRPr="005B6B12" w:rsidRDefault="00076BE1" w:rsidP="002C63ED">
      <w:pPr>
        <w:ind w:firstLine="720"/>
        <w:jc w:val="both"/>
      </w:pPr>
      <w:r w:rsidRPr="002826F6">
        <w:rPr>
          <w:b/>
        </w:rPr>
        <w:t>5.</w:t>
      </w:r>
      <w:r w:rsidR="00C524CF" w:rsidRPr="002826F6">
        <w:rPr>
          <w:b/>
        </w:rPr>
        <w:t xml:space="preserve"> Tự</w:t>
      </w:r>
      <w:r w:rsidR="00C524CF" w:rsidRPr="002826F6">
        <w:rPr>
          <w:b/>
          <w:lang w:val="vi-VN"/>
        </w:rPr>
        <w:t xml:space="preserve"> đánh giá</w:t>
      </w:r>
      <w:r w:rsidR="00C524CF" w:rsidRPr="002826F6">
        <w:rPr>
          <w:b/>
        </w:rPr>
        <w:t>:</w:t>
      </w:r>
      <w:r w:rsidRPr="002826F6">
        <w:t xml:space="preserve"> </w:t>
      </w:r>
      <w:r w:rsidRPr="002826F6">
        <w:rPr>
          <w:lang w:val="vi-VN"/>
        </w:rPr>
        <w:t xml:space="preserve">Đạt mức </w:t>
      </w:r>
      <w:r w:rsidR="009D28BF">
        <w:t>2</w:t>
      </w:r>
    </w:p>
    <w:p w14:paraId="04F563F2" w14:textId="77777777" w:rsidR="00640C3C" w:rsidRPr="002826F6" w:rsidRDefault="00076BE1" w:rsidP="002C63ED">
      <w:pPr>
        <w:pStyle w:val="titleContent"/>
        <w:spacing w:before="0" w:after="0"/>
      </w:pPr>
      <w:bookmarkStart w:id="40" w:name="criterion34"/>
      <w:r w:rsidRPr="002826F6">
        <w:t xml:space="preserve">Tiêu chí </w:t>
      </w:r>
      <w:r w:rsidR="00C524CF" w:rsidRPr="002826F6">
        <w:rPr>
          <w:lang w:val="vi-VN"/>
        </w:rPr>
        <w:t>3.</w:t>
      </w:r>
      <w:r w:rsidRPr="002826F6">
        <w:t>4: Khu vệ sinh, hệ thống cấp thoát nước</w:t>
      </w:r>
      <w:bookmarkEnd w:id="40"/>
    </w:p>
    <w:p w14:paraId="5507EDCA" w14:textId="77777777" w:rsidR="00640C3C" w:rsidRPr="002826F6" w:rsidRDefault="00640C3C" w:rsidP="002C63ED">
      <w:pPr>
        <w:pStyle w:val="content"/>
        <w:tabs>
          <w:tab w:val="clear" w:pos="980"/>
        </w:tabs>
        <w:spacing w:before="0" w:after="0"/>
        <w:ind w:firstLine="709"/>
        <w:rPr>
          <w:b/>
        </w:rPr>
      </w:pPr>
      <w:r w:rsidRPr="002826F6">
        <w:rPr>
          <w:bCs/>
        </w:rPr>
        <w:t>Mức 1:</w:t>
      </w:r>
    </w:p>
    <w:p w14:paraId="2C3A4509" w14:textId="77777777" w:rsidR="00640C3C" w:rsidRPr="002826F6" w:rsidRDefault="00640C3C" w:rsidP="002C63ED">
      <w:pPr>
        <w:pStyle w:val="content"/>
        <w:tabs>
          <w:tab w:val="clear" w:pos="980"/>
          <w:tab w:val="num" w:pos="709"/>
        </w:tabs>
        <w:spacing w:before="0" w:after="0"/>
        <w:ind w:firstLine="0"/>
        <w:rPr>
          <w:bCs/>
        </w:rPr>
      </w:pPr>
      <w:r w:rsidRPr="002826F6">
        <w:rPr>
          <w:bCs/>
        </w:rPr>
        <w:tab/>
        <w:t>a) Khu vệ sinh riêng cho nam, nữ, giáo viên, nhân viên, học sinh đảm bảo không ô nhiễm môi trường; khu vệ sinh đảm bảo sử dụng thuận lợi cho học sinh khuyết tật học hòa nhập;</w:t>
      </w:r>
    </w:p>
    <w:p w14:paraId="52773E43" w14:textId="77777777" w:rsidR="00640C3C" w:rsidRPr="002826F6" w:rsidRDefault="00640C3C" w:rsidP="002C63ED">
      <w:pPr>
        <w:pStyle w:val="content"/>
        <w:tabs>
          <w:tab w:val="clear" w:pos="980"/>
          <w:tab w:val="num" w:pos="709"/>
        </w:tabs>
        <w:spacing w:before="0" w:after="0"/>
        <w:ind w:firstLine="0"/>
        <w:rPr>
          <w:b/>
        </w:rPr>
      </w:pPr>
      <w:r w:rsidRPr="002826F6">
        <w:rPr>
          <w:bCs/>
        </w:rPr>
        <w:tab/>
        <w:t>b) Hệ thống thoát nước đảm bảo vệ sinh môi trường; hệ thống cấp nước sạch đảm bảo nước uống và nước sinh hoạt cho giáo viên, nhân viên và học sinh;</w:t>
      </w:r>
    </w:p>
    <w:p w14:paraId="439C81EE" w14:textId="77777777" w:rsidR="00640C3C" w:rsidRPr="002826F6" w:rsidRDefault="00640C3C" w:rsidP="002C63ED">
      <w:pPr>
        <w:pStyle w:val="content"/>
        <w:tabs>
          <w:tab w:val="clear" w:pos="980"/>
          <w:tab w:val="num" w:pos="709"/>
        </w:tabs>
        <w:spacing w:before="0" w:after="0"/>
        <w:ind w:firstLine="0"/>
        <w:rPr>
          <w:b/>
        </w:rPr>
      </w:pPr>
      <w:r w:rsidRPr="002826F6">
        <w:rPr>
          <w:bCs/>
        </w:rPr>
        <w:tab/>
        <w:t>c) Thu gom rác và xử lý chất thải đảm bảo vệ sinh môi trường.</w:t>
      </w:r>
    </w:p>
    <w:p w14:paraId="66316F62" w14:textId="77777777" w:rsidR="00640C3C" w:rsidRPr="002826F6" w:rsidRDefault="00640C3C" w:rsidP="002C63ED">
      <w:pPr>
        <w:pStyle w:val="content"/>
        <w:tabs>
          <w:tab w:val="clear" w:pos="980"/>
          <w:tab w:val="num" w:pos="709"/>
        </w:tabs>
        <w:spacing w:before="0" w:after="0"/>
        <w:ind w:firstLine="0"/>
        <w:rPr>
          <w:b/>
        </w:rPr>
      </w:pPr>
      <w:r w:rsidRPr="002826F6">
        <w:rPr>
          <w:bCs/>
        </w:rPr>
        <w:tab/>
        <w:t>Mức 2:</w:t>
      </w:r>
    </w:p>
    <w:p w14:paraId="118B0056" w14:textId="77777777" w:rsidR="00640C3C" w:rsidRPr="002826F6" w:rsidRDefault="00640C3C" w:rsidP="002C63ED">
      <w:pPr>
        <w:pStyle w:val="content"/>
        <w:tabs>
          <w:tab w:val="clear" w:pos="980"/>
          <w:tab w:val="num" w:pos="709"/>
        </w:tabs>
        <w:spacing w:before="0" w:after="0"/>
        <w:ind w:firstLine="0"/>
        <w:rPr>
          <w:bCs/>
        </w:rPr>
      </w:pPr>
      <w:r w:rsidRPr="002826F6">
        <w:rPr>
          <w:bCs/>
        </w:rPr>
        <w:tab/>
        <w:t>a)  Khu vệ sinh đảm bảo thuận tiện, được xây dựng phù hợp với cảnh quan và theo quy định;</w:t>
      </w:r>
    </w:p>
    <w:p w14:paraId="1C988EC7" w14:textId="77777777" w:rsidR="00640C3C" w:rsidRPr="002826F6" w:rsidRDefault="00640C3C" w:rsidP="002C63ED">
      <w:pPr>
        <w:pStyle w:val="content"/>
        <w:tabs>
          <w:tab w:val="clear" w:pos="980"/>
          <w:tab w:val="num" w:pos="709"/>
        </w:tabs>
        <w:spacing w:before="0" w:after="0"/>
        <w:ind w:firstLine="0"/>
        <w:rPr>
          <w:b/>
        </w:rPr>
      </w:pPr>
      <w:r w:rsidRPr="002826F6">
        <w:rPr>
          <w:bCs/>
        </w:rPr>
        <w:tab/>
        <w:t>b) Hệ thống cấp nước sạch, hệ thống thoát nước, thu gom và xử lý chất thải đáp ứng quy định của Bộ Giáo dục và Đào tạo và Bộ Y tế.</w:t>
      </w:r>
    </w:p>
    <w:p w14:paraId="23AA303A" w14:textId="77777777" w:rsidR="00640C3C" w:rsidRPr="002826F6" w:rsidRDefault="00640C3C"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5308E2EE" w14:textId="77777777" w:rsidR="00640C3C" w:rsidRPr="002826F6" w:rsidRDefault="00640C3C" w:rsidP="002C63ED">
      <w:pPr>
        <w:pStyle w:val="content"/>
        <w:tabs>
          <w:tab w:val="clear" w:pos="980"/>
        </w:tabs>
        <w:spacing w:before="0" w:after="0"/>
        <w:ind w:firstLine="709"/>
        <w:jc w:val="left"/>
        <w:rPr>
          <w:bCs/>
        </w:rPr>
      </w:pPr>
      <w:r w:rsidRPr="002826F6">
        <w:rPr>
          <w:bCs/>
        </w:rPr>
        <w:t>Mức 1:</w:t>
      </w:r>
    </w:p>
    <w:p w14:paraId="16F6B7B4" w14:textId="77777777" w:rsidR="00267928" w:rsidRPr="001236A5" w:rsidRDefault="00546AB0" w:rsidP="002C63ED">
      <w:pPr>
        <w:jc w:val="both"/>
        <w:rPr>
          <w:lang w:val="pt-BR"/>
        </w:rPr>
      </w:pPr>
      <w:r w:rsidRPr="001236A5">
        <w:rPr>
          <w:lang w:val="pt-BR"/>
        </w:rPr>
        <w:tab/>
      </w:r>
      <w:r w:rsidR="005B6B12">
        <w:rPr>
          <w:lang w:val="pt-BR"/>
        </w:rPr>
        <w:t>T</w:t>
      </w:r>
      <w:r w:rsidRPr="001236A5">
        <w:rPr>
          <w:lang w:val="pt-BR"/>
        </w:rPr>
        <w:t>rường đã có công trình vệ sinh  khép kín riêng cho cán bộ, giáo viên, nhân viên được tách biệt cho nam và nữ, có 1 dãy công trình vệ sinh cho học sinh riêng cho nam và nữ, thuận tiện, sạch sẽ.[H3-3.4-01]</w:t>
      </w:r>
    </w:p>
    <w:p w14:paraId="11F235CE" w14:textId="77777777" w:rsidR="00267928" w:rsidRPr="001236A5" w:rsidRDefault="00546AB0" w:rsidP="002C63ED">
      <w:pPr>
        <w:jc w:val="both"/>
        <w:rPr>
          <w:lang w:val="pt-BR"/>
        </w:rPr>
      </w:pPr>
      <w:r w:rsidRPr="001236A5">
        <w:rPr>
          <w:lang w:val="pt-BR"/>
        </w:rPr>
        <w:t xml:space="preserve">  </w:t>
      </w:r>
      <w:r w:rsidR="005B6B12">
        <w:rPr>
          <w:lang w:val="pt-BR"/>
        </w:rPr>
        <w:tab/>
      </w:r>
      <w:r w:rsidR="00D102E8">
        <w:rPr>
          <w:lang w:val="pt-BR"/>
        </w:rPr>
        <w:t xml:space="preserve">Hệ thống thoát nước đảm bảo vệ sinh môi trường; có nước sạch đảm bảo nước uống cho đội ngũ </w:t>
      </w:r>
      <w:r w:rsidRPr="001236A5">
        <w:rPr>
          <w:lang w:val="pt-BR"/>
        </w:rPr>
        <w:t>hàng ngày đạt tiêu chuẩn.[H3-3.4-02]</w:t>
      </w:r>
    </w:p>
    <w:p w14:paraId="1406E945" w14:textId="77777777" w:rsidR="00267928" w:rsidRPr="001236A5" w:rsidRDefault="00546AB0" w:rsidP="002C63ED">
      <w:pPr>
        <w:jc w:val="both"/>
        <w:rPr>
          <w:lang w:val="pt-BR"/>
        </w:rPr>
      </w:pPr>
      <w:r w:rsidRPr="001236A5">
        <w:rPr>
          <w:lang w:val="pt-BR"/>
        </w:rPr>
        <w:tab/>
        <w:t>Thu gom rác và xử lý chất thải đảm bảo vệ sinh môi trường.Nhà trường đã hợp đồng với công ty cổ phần xử lý chất thải đảm bảo vệ sinh môi trường để thu gom rác thải.  Có hệ thống thùng rác thu gom rác thải[H3-3.4-03]</w:t>
      </w:r>
    </w:p>
    <w:p w14:paraId="682FAFD7"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2:</w:t>
      </w:r>
    </w:p>
    <w:p w14:paraId="0879B8A8" w14:textId="77777777" w:rsidR="00267928" w:rsidRPr="001236A5" w:rsidRDefault="00546AB0" w:rsidP="002C63ED">
      <w:pPr>
        <w:jc w:val="both"/>
        <w:rPr>
          <w:lang w:val="pt-BR"/>
        </w:rPr>
      </w:pPr>
      <w:r w:rsidRPr="001236A5">
        <w:rPr>
          <w:lang w:val="pt-BR"/>
        </w:rPr>
        <w:tab/>
        <w:t>Khu vệ sinh đảm bảo thuận tiện, được xây dựng phù hợp với cảnh quan và theo quy địnhTiêu chuẩn quốc gia TCVN 8793:2011 về yêu cầu thiết kế trường tiểu học.[H3-3-04-0</w:t>
      </w:r>
      <w:r w:rsidR="00D102E8">
        <w:rPr>
          <w:lang w:val="pt-BR"/>
        </w:rPr>
        <w:t>1</w:t>
      </w:r>
      <w:r w:rsidRPr="001236A5">
        <w:rPr>
          <w:lang w:val="pt-BR"/>
        </w:rPr>
        <w:t>]</w:t>
      </w:r>
    </w:p>
    <w:p w14:paraId="40ADA793" w14:textId="77777777" w:rsidR="00267928" w:rsidRPr="001236A5" w:rsidRDefault="00546AB0" w:rsidP="002C63ED">
      <w:pPr>
        <w:jc w:val="both"/>
        <w:rPr>
          <w:lang w:val="pt-BR"/>
        </w:rPr>
      </w:pPr>
      <w:r w:rsidRPr="001236A5">
        <w:rPr>
          <w:lang w:val="pt-BR"/>
        </w:rPr>
        <w:tab/>
        <w:t>Trường học có hệ thống cống rãnh thoát nước mưa, nước thải sinh hoạt, không để nước ứ đọng xung quanh trường lớp; có hệ thống thoát nước riêng cho khu vực nhà bếp, khu vệ sinh; thu gom và xử lý chất thải cơ bản hợp lý, có thùng nhỏ gom rác thải ở các lớp; các dãy phòng học. Hệ thống rác thải được vận chuyên tới nơi xử lý tập trung [H3-3.4-0</w:t>
      </w:r>
      <w:r w:rsidR="00D102E8">
        <w:rPr>
          <w:lang w:val="pt-BR"/>
        </w:rPr>
        <w:t>2</w:t>
      </w:r>
      <w:r w:rsidRPr="001236A5">
        <w:rPr>
          <w:lang w:val="pt-BR"/>
        </w:rPr>
        <w:t>]</w:t>
      </w:r>
    </w:p>
    <w:p w14:paraId="61028220" w14:textId="77777777" w:rsidR="00640C3C" w:rsidRPr="002826F6" w:rsidRDefault="00546AB0" w:rsidP="002C63ED">
      <w:pPr>
        <w:jc w:val="both"/>
        <w:rPr>
          <w:bCs/>
        </w:rPr>
      </w:pPr>
      <w:r w:rsidRPr="001236A5">
        <w:rPr>
          <w:lang w:val="pt-BR"/>
        </w:rPr>
        <w:t xml:space="preserve">  </w:t>
      </w:r>
      <w:r w:rsidR="00640C3C" w:rsidRPr="002826F6">
        <w:rPr>
          <w:bCs/>
        </w:rPr>
        <w:tab/>
      </w:r>
      <w:r w:rsidR="00640C3C" w:rsidRPr="002826F6">
        <w:rPr>
          <w:b/>
        </w:rPr>
        <w:t xml:space="preserve">2. Điểm mạnh </w:t>
      </w:r>
    </w:p>
    <w:p w14:paraId="3846E9A8" w14:textId="77777777" w:rsidR="00494BA7" w:rsidRDefault="00546AB0" w:rsidP="002C63ED">
      <w:pPr>
        <w:jc w:val="both"/>
        <w:rPr>
          <w:rFonts w:eastAsia="Calibri"/>
        </w:rPr>
      </w:pPr>
      <w:r w:rsidRPr="001236A5">
        <w:rPr>
          <w:lang w:val="pt-BR"/>
        </w:rPr>
        <w:tab/>
      </w:r>
      <w:r w:rsidR="00494BA7" w:rsidRPr="00494BA7">
        <w:rPr>
          <w:rFonts w:eastAsia="Calibri"/>
        </w:rPr>
        <w:t xml:space="preserve">Trường đã xây dựng cơ bản đầy đủ các công trình cần thiết, sạch sẽ, an toàn, phù hợp, đáp ứng nhu cầu hàng ngày của cán bộ, giáo viên, nhân viên, học sinh và yêu cầu phục vụ các hoạt động của trường. Nhà trường có 02 hệ thống công trình vệ sinh dành </w:t>
      </w:r>
      <w:r w:rsidR="00494BA7" w:rsidRPr="00494BA7">
        <w:rPr>
          <w:rFonts w:eastAsia="Calibri"/>
        </w:rPr>
        <w:lastRenderedPageBreak/>
        <w:t xml:space="preserve">riêng cho CB-GV-NV và 02 công trình vệ sinh dành riêng cho HS. Tất cả hệ thống công trình vệ sinh đều có công trình nam riêng, nữ riêng. Vị trí phù hợp với cảnh quan trường học, an toàn, thuận tiện, sạch sẽ. Có nguồn nước sạch đáp ứng nhu cầu sử dụng cho GV, NV và HS. Cung cấp nước uống đạt tiêu chuẩn, hệ thống thoát nước, thu gom rác đảm bảo yêu cầu. </w:t>
      </w:r>
    </w:p>
    <w:p w14:paraId="137E9851" w14:textId="77777777" w:rsidR="00076BE1" w:rsidRPr="002826F6" w:rsidRDefault="00076BE1" w:rsidP="002C63ED">
      <w:pPr>
        <w:ind w:firstLine="720"/>
        <w:jc w:val="both"/>
        <w:rPr>
          <w:b/>
        </w:rPr>
      </w:pPr>
      <w:r w:rsidRPr="002826F6">
        <w:rPr>
          <w:b/>
        </w:rPr>
        <w:t>3. Điểm yếu</w:t>
      </w:r>
    </w:p>
    <w:p w14:paraId="7AA61D6F" w14:textId="77777777" w:rsidR="00267928" w:rsidRPr="001236A5" w:rsidRDefault="00546AB0" w:rsidP="002C63ED">
      <w:pPr>
        <w:jc w:val="both"/>
        <w:rPr>
          <w:lang w:val="pt-BR"/>
        </w:rPr>
      </w:pPr>
      <w:r w:rsidRPr="001236A5">
        <w:rPr>
          <w:lang w:val="pt-BR"/>
        </w:rPr>
        <w:tab/>
      </w:r>
      <w:r w:rsidR="005B6B12">
        <w:rPr>
          <w:lang w:val="pt-BR"/>
        </w:rPr>
        <w:t>Nhà vệ sinh diện tích còn nhỏ chưa đáp ứng được nhu cầu của học sinh và đội ngũ giáo viên</w:t>
      </w:r>
      <w:r w:rsidRPr="001236A5">
        <w:rPr>
          <w:lang w:val="pt-BR"/>
        </w:rPr>
        <w:t>.</w:t>
      </w:r>
    </w:p>
    <w:p w14:paraId="51C42C80"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6DEC0A08" w14:textId="77777777" w:rsidR="00267928" w:rsidRPr="001236A5" w:rsidRDefault="00546AB0" w:rsidP="002C63ED">
      <w:pPr>
        <w:jc w:val="both"/>
        <w:rPr>
          <w:lang w:val="pt-BR"/>
        </w:rPr>
      </w:pPr>
      <w:r w:rsidRPr="001236A5">
        <w:rPr>
          <w:lang w:val="pt-BR"/>
        </w:rPr>
        <w:tab/>
      </w:r>
      <w:r w:rsidR="00141578">
        <w:rPr>
          <w:lang w:val="pt-BR"/>
        </w:rPr>
        <w:t xml:space="preserve">Kiến nghị cấp trên xây dựng mới công trình vệ sinh cho đơn vị. </w:t>
      </w:r>
      <w:r w:rsidRPr="001236A5">
        <w:rPr>
          <w:lang w:val="pt-BR"/>
        </w:rPr>
        <w:t>Phối hợp với tổng phụ trách đội thường xuyên tuyên truyền cho HS về việc gữ gìn vệ sinh khu vực nhà vệ</w:t>
      </w:r>
      <w:r w:rsidR="00141578">
        <w:rPr>
          <w:lang w:val="pt-BR"/>
        </w:rPr>
        <w:t xml:space="preserve"> sinh</w:t>
      </w:r>
      <w:r w:rsidRPr="001236A5">
        <w:rPr>
          <w:lang w:val="pt-BR"/>
        </w:rPr>
        <w:t>.</w:t>
      </w:r>
    </w:p>
    <w:p w14:paraId="1349C574" w14:textId="77777777" w:rsidR="00076BE1" w:rsidRPr="002826F6" w:rsidRDefault="00546AB0" w:rsidP="002C63ED">
      <w:pPr>
        <w:jc w:val="both"/>
      </w:pPr>
      <w:r w:rsidRPr="001236A5">
        <w:rPr>
          <w:lang w:val="pt-BR"/>
        </w:rPr>
        <w:tab/>
      </w:r>
      <w:r w:rsidR="00076BE1" w:rsidRPr="002826F6">
        <w:rPr>
          <w:b/>
        </w:rPr>
        <w:t xml:space="preserve">5. </w:t>
      </w:r>
      <w:r w:rsidR="00C524CF" w:rsidRPr="002826F6">
        <w:rPr>
          <w:b/>
        </w:rPr>
        <w:t>Tự</w:t>
      </w:r>
      <w:r w:rsidR="00C524CF" w:rsidRPr="002826F6">
        <w:rPr>
          <w:b/>
          <w:lang w:val="vi-VN"/>
        </w:rPr>
        <w:t xml:space="preserve"> đánh giá</w:t>
      </w:r>
      <w:r w:rsidR="00C524CF" w:rsidRPr="002826F6">
        <w:rPr>
          <w:b/>
        </w:rPr>
        <w:t>:</w:t>
      </w:r>
      <w:r w:rsidR="00076BE1" w:rsidRPr="002826F6">
        <w:t xml:space="preserve"> </w:t>
      </w:r>
      <w:r w:rsidR="00076BE1" w:rsidRPr="002826F6">
        <w:rPr>
          <w:lang w:val="vi-VN"/>
        </w:rPr>
        <w:t>Đạt mức 3</w:t>
      </w:r>
    </w:p>
    <w:p w14:paraId="1028A007" w14:textId="77777777" w:rsidR="00640C3C" w:rsidRPr="002826F6" w:rsidRDefault="00076BE1" w:rsidP="002C63ED">
      <w:pPr>
        <w:pStyle w:val="titleContent"/>
        <w:spacing w:before="0" w:after="0"/>
      </w:pPr>
      <w:bookmarkStart w:id="41" w:name="criterion35"/>
      <w:r w:rsidRPr="002826F6">
        <w:t xml:space="preserve">Tiêu chí </w:t>
      </w:r>
      <w:r w:rsidR="00C524CF" w:rsidRPr="002826F6">
        <w:rPr>
          <w:lang w:val="vi-VN"/>
        </w:rPr>
        <w:t>3.</w:t>
      </w:r>
      <w:r w:rsidRPr="002826F6">
        <w:t>5: Thiết bị</w:t>
      </w:r>
      <w:bookmarkEnd w:id="41"/>
    </w:p>
    <w:p w14:paraId="018FD875" w14:textId="77777777" w:rsidR="00640C3C" w:rsidRPr="002826F6" w:rsidRDefault="00640C3C" w:rsidP="002C63ED">
      <w:pPr>
        <w:pStyle w:val="content"/>
        <w:tabs>
          <w:tab w:val="clear" w:pos="980"/>
        </w:tabs>
        <w:spacing w:before="0" w:after="0"/>
        <w:ind w:firstLine="709"/>
        <w:rPr>
          <w:b/>
        </w:rPr>
      </w:pPr>
      <w:r w:rsidRPr="002826F6">
        <w:rPr>
          <w:bCs/>
        </w:rPr>
        <w:t>Mức 1:</w:t>
      </w:r>
    </w:p>
    <w:p w14:paraId="066F9E8E" w14:textId="77777777" w:rsidR="00640C3C" w:rsidRPr="002826F6" w:rsidRDefault="00640C3C" w:rsidP="002C63ED">
      <w:pPr>
        <w:pStyle w:val="content"/>
        <w:tabs>
          <w:tab w:val="clear" w:pos="980"/>
          <w:tab w:val="num" w:pos="709"/>
        </w:tabs>
        <w:spacing w:before="0" w:after="0"/>
        <w:ind w:firstLine="0"/>
        <w:rPr>
          <w:bCs/>
        </w:rPr>
      </w:pPr>
      <w:r w:rsidRPr="002826F6">
        <w:rPr>
          <w:bCs/>
        </w:rPr>
        <w:tab/>
        <w:t>a) Có đủ thiết bị văn phòng và các thiết bị khác phục vụ các hoạt động của nhà trường;</w:t>
      </w:r>
    </w:p>
    <w:p w14:paraId="03225AD9" w14:textId="77777777" w:rsidR="00640C3C" w:rsidRPr="002826F6" w:rsidRDefault="00640C3C" w:rsidP="002C63ED">
      <w:pPr>
        <w:pStyle w:val="content"/>
        <w:tabs>
          <w:tab w:val="clear" w:pos="980"/>
          <w:tab w:val="num" w:pos="709"/>
        </w:tabs>
        <w:spacing w:before="0" w:after="0"/>
        <w:ind w:firstLine="0"/>
        <w:rPr>
          <w:b/>
        </w:rPr>
      </w:pPr>
      <w:r w:rsidRPr="002826F6">
        <w:rPr>
          <w:bCs/>
        </w:rPr>
        <w:tab/>
        <w:t>b) Có đủ thiết bị dạy học đáp ứng yêu cầu tối thiểu theo quy định;</w:t>
      </w:r>
    </w:p>
    <w:p w14:paraId="5803EAB7" w14:textId="77777777" w:rsidR="00640C3C" w:rsidRPr="002826F6" w:rsidRDefault="00640C3C" w:rsidP="002C63ED">
      <w:pPr>
        <w:pStyle w:val="content"/>
        <w:tabs>
          <w:tab w:val="clear" w:pos="980"/>
          <w:tab w:val="num" w:pos="709"/>
        </w:tabs>
        <w:spacing w:before="0" w:after="0"/>
        <w:ind w:firstLine="0"/>
        <w:rPr>
          <w:b/>
        </w:rPr>
      </w:pPr>
      <w:r w:rsidRPr="002826F6">
        <w:rPr>
          <w:bCs/>
        </w:rPr>
        <w:tab/>
        <w:t>c) Hằng năm các thiết bị được kiểm kê, sửa chữa.</w:t>
      </w:r>
    </w:p>
    <w:p w14:paraId="29504BAC" w14:textId="77777777" w:rsidR="00640C3C" w:rsidRPr="002826F6" w:rsidRDefault="00640C3C" w:rsidP="002C63ED">
      <w:pPr>
        <w:pStyle w:val="content"/>
        <w:tabs>
          <w:tab w:val="clear" w:pos="980"/>
          <w:tab w:val="num" w:pos="709"/>
        </w:tabs>
        <w:spacing w:before="0" w:after="0"/>
        <w:ind w:firstLine="0"/>
        <w:rPr>
          <w:b/>
        </w:rPr>
      </w:pPr>
      <w:r w:rsidRPr="002826F6">
        <w:rPr>
          <w:bCs/>
        </w:rPr>
        <w:tab/>
        <w:t>Mức 2:</w:t>
      </w:r>
    </w:p>
    <w:p w14:paraId="0873CEB1" w14:textId="77777777" w:rsidR="00640C3C" w:rsidRPr="002826F6" w:rsidRDefault="00640C3C" w:rsidP="002C63ED">
      <w:pPr>
        <w:pStyle w:val="content"/>
        <w:tabs>
          <w:tab w:val="clear" w:pos="980"/>
          <w:tab w:val="num" w:pos="709"/>
        </w:tabs>
        <w:spacing w:before="0" w:after="0"/>
        <w:ind w:firstLine="0"/>
        <w:rPr>
          <w:bCs/>
        </w:rPr>
      </w:pPr>
      <w:r w:rsidRPr="002826F6">
        <w:rPr>
          <w:bCs/>
        </w:rPr>
        <w:tab/>
        <w:t>a) Hệ thống máy tính được kết nối Internet phục vụ công tác quản lý, hoạt động dạy học;</w:t>
      </w:r>
    </w:p>
    <w:p w14:paraId="5DCD2188" w14:textId="77777777" w:rsidR="00640C3C" w:rsidRPr="002826F6" w:rsidRDefault="00640C3C" w:rsidP="002C63ED">
      <w:pPr>
        <w:pStyle w:val="content"/>
        <w:tabs>
          <w:tab w:val="clear" w:pos="980"/>
          <w:tab w:val="num" w:pos="709"/>
        </w:tabs>
        <w:spacing w:before="0" w:after="0"/>
        <w:ind w:firstLine="0"/>
        <w:rPr>
          <w:b/>
        </w:rPr>
      </w:pPr>
      <w:r w:rsidRPr="002826F6">
        <w:rPr>
          <w:bCs/>
        </w:rPr>
        <w:tab/>
        <w:t>b) Có đủ thiết bị dạy học theo quy định;</w:t>
      </w:r>
    </w:p>
    <w:p w14:paraId="218C5851" w14:textId="77777777" w:rsidR="00640C3C" w:rsidRPr="002826F6" w:rsidRDefault="00640C3C" w:rsidP="002C63ED">
      <w:pPr>
        <w:pStyle w:val="content"/>
        <w:tabs>
          <w:tab w:val="clear" w:pos="980"/>
          <w:tab w:val="num" w:pos="709"/>
        </w:tabs>
        <w:spacing w:before="0" w:after="0"/>
        <w:ind w:firstLine="0"/>
        <w:rPr>
          <w:b/>
        </w:rPr>
      </w:pPr>
      <w:r w:rsidRPr="002826F6">
        <w:rPr>
          <w:bCs/>
        </w:rPr>
        <w:tab/>
        <w:t>c) Hằng năm, được bổ sung các thiết bị dạy học và thiết bị dạy học tự làm.</w:t>
      </w:r>
    </w:p>
    <w:p w14:paraId="2024E336" w14:textId="77777777" w:rsidR="00640C3C" w:rsidRPr="002826F6" w:rsidRDefault="00640C3C" w:rsidP="002C63ED">
      <w:pPr>
        <w:pStyle w:val="content"/>
        <w:tabs>
          <w:tab w:val="clear" w:pos="980"/>
          <w:tab w:val="num" w:pos="709"/>
        </w:tabs>
        <w:spacing w:before="0" w:after="0"/>
        <w:ind w:firstLine="0"/>
        <w:rPr>
          <w:b/>
        </w:rPr>
      </w:pPr>
      <w:r w:rsidRPr="002826F6">
        <w:rPr>
          <w:bCs/>
        </w:rPr>
        <w:tab/>
        <w:t>Mức 3:</w:t>
      </w:r>
    </w:p>
    <w:p w14:paraId="422D428B" w14:textId="77777777" w:rsidR="00640C3C" w:rsidRPr="002826F6" w:rsidRDefault="00640C3C" w:rsidP="002C63ED">
      <w:pPr>
        <w:pStyle w:val="content"/>
        <w:tabs>
          <w:tab w:val="clear" w:pos="980"/>
          <w:tab w:val="num" w:pos="709"/>
        </w:tabs>
        <w:spacing w:before="0" w:after="0"/>
        <w:ind w:firstLine="0"/>
        <w:rPr>
          <w:bCs/>
        </w:rPr>
      </w:pPr>
      <w:r w:rsidRPr="002826F6">
        <w:rPr>
          <w:bCs/>
        </w:rPr>
        <w:tab/>
        <w:t>Thiết bị dạy học, thiết bị dạy học tự làm được khai thác, sử dụng hiệu quả đáp ứng yêu cầu đổi mới nội dung phương pháp dạy học và nâng cao chất lượng giáo dục của nhà trường.</w:t>
      </w:r>
    </w:p>
    <w:p w14:paraId="5D5EA39D" w14:textId="77777777" w:rsidR="00640C3C" w:rsidRPr="002826F6" w:rsidRDefault="00640C3C"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12B7A511" w14:textId="77777777" w:rsidR="00640C3C" w:rsidRPr="002826F6" w:rsidRDefault="00640C3C" w:rsidP="002C63ED">
      <w:pPr>
        <w:pStyle w:val="content"/>
        <w:tabs>
          <w:tab w:val="clear" w:pos="980"/>
        </w:tabs>
        <w:spacing w:before="0" w:after="0"/>
        <w:ind w:firstLine="709"/>
        <w:jc w:val="left"/>
        <w:rPr>
          <w:bCs/>
        </w:rPr>
      </w:pPr>
      <w:r w:rsidRPr="002826F6">
        <w:rPr>
          <w:bCs/>
        </w:rPr>
        <w:t>Mức 1:</w:t>
      </w:r>
    </w:p>
    <w:p w14:paraId="2A44274A" w14:textId="77777777" w:rsidR="00267928" w:rsidRPr="001236A5" w:rsidRDefault="00546AB0" w:rsidP="002C63ED">
      <w:pPr>
        <w:jc w:val="both"/>
        <w:rPr>
          <w:lang w:val="pt-BR"/>
        </w:rPr>
      </w:pPr>
      <w:r w:rsidRPr="001236A5">
        <w:rPr>
          <w:lang w:val="pt-BR"/>
        </w:rPr>
        <w:tab/>
        <w:t>Có tương đối đủ thiết bị văn phòng và các thiết bị khác phục vụ các hoạt động của nhà trường.Nhà trường có đầy đủ thiết bị văn phòng và các thiết bị khác phục vụ các hoạt động của nhà trường như: máy tính, máy in, máy photo,… [H3-3.5-01]</w:t>
      </w:r>
    </w:p>
    <w:p w14:paraId="13A3F882" w14:textId="77777777" w:rsidR="002F7056" w:rsidRPr="002F7056" w:rsidRDefault="00546AB0" w:rsidP="002C63ED">
      <w:pPr>
        <w:jc w:val="both"/>
        <w:rPr>
          <w:rFonts w:eastAsia="Calibri"/>
        </w:rPr>
      </w:pPr>
      <w:r w:rsidRPr="001236A5">
        <w:rPr>
          <w:lang w:val="pt-BR"/>
        </w:rPr>
        <w:tab/>
      </w:r>
      <w:r w:rsidR="002F7056" w:rsidRPr="002F7056">
        <w:rPr>
          <w:rFonts w:eastAsia="Calibri"/>
        </w:rPr>
        <w:t> Nhà trường có các thiết bị dạy học hằng năm được bổ sung kịp thời đáp ứng yêu cầu dạy học và phục vụ các hoạt động; Có thống kê danh mục thiết bị, đồ dùng, đồ chơi của nhà trường</w:t>
      </w:r>
      <w:r w:rsidR="00BC3D3F">
        <w:rPr>
          <w:rFonts w:eastAsia="Calibri"/>
        </w:rPr>
        <w:t>.</w:t>
      </w:r>
    </w:p>
    <w:p w14:paraId="148156AA" w14:textId="77777777" w:rsidR="002F7056" w:rsidRPr="002F7056" w:rsidRDefault="002F7056" w:rsidP="002C63ED">
      <w:pPr>
        <w:jc w:val="both"/>
        <w:rPr>
          <w:rFonts w:eastAsia="Calibri"/>
        </w:rPr>
      </w:pPr>
      <w:r w:rsidRPr="002F7056">
        <w:rPr>
          <w:rFonts w:eastAsia="Calibri"/>
        </w:rPr>
        <w:tab/>
        <w:t>Hằng năm các thiết bị phục vụ cho công tác dạy và học của nhà trường được kiểm kê, sửa chữa nhằm đảm bảo nâng cao chất lượng giáo dục của nhà trường</w:t>
      </w:r>
      <w:r w:rsidR="00132F29">
        <w:rPr>
          <w:rFonts w:eastAsia="Calibri"/>
        </w:rPr>
        <w:t xml:space="preserve"> </w:t>
      </w:r>
      <w:r w:rsidRPr="002F7056">
        <w:rPr>
          <w:rFonts w:eastAsia="Calibri"/>
        </w:rPr>
        <w:t>[H3-3.1-0</w:t>
      </w:r>
      <w:r w:rsidR="00BC3D3F">
        <w:rPr>
          <w:rFonts w:eastAsia="Calibri"/>
        </w:rPr>
        <w:t>2</w:t>
      </w:r>
      <w:r w:rsidRPr="002F7056">
        <w:rPr>
          <w:rFonts w:eastAsia="Calibri"/>
        </w:rPr>
        <w:t>].</w:t>
      </w:r>
    </w:p>
    <w:p w14:paraId="40E67D84" w14:textId="77777777" w:rsidR="00640C3C" w:rsidRPr="002826F6" w:rsidRDefault="00640C3C" w:rsidP="002C63ED">
      <w:pPr>
        <w:jc w:val="both"/>
        <w:rPr>
          <w:bCs/>
        </w:rPr>
      </w:pPr>
      <w:r w:rsidRPr="002826F6">
        <w:rPr>
          <w:bCs/>
        </w:rPr>
        <w:tab/>
        <w:t>Mức 2:</w:t>
      </w:r>
    </w:p>
    <w:p w14:paraId="656A0EE9" w14:textId="77777777" w:rsidR="00267928" w:rsidRPr="001236A5" w:rsidRDefault="00546AB0" w:rsidP="002C63ED">
      <w:pPr>
        <w:jc w:val="both"/>
        <w:rPr>
          <w:lang w:val="pt-BR"/>
        </w:rPr>
      </w:pPr>
      <w:r w:rsidRPr="001236A5">
        <w:rPr>
          <w:lang w:val="pt-BR"/>
        </w:rPr>
        <w:tab/>
        <w:t>Hệ thống máy tính được kết nối Internet phục vụ công tác quản lý, hoạt động dạy học.[H3-3.5-0</w:t>
      </w:r>
      <w:r w:rsidR="00BC3D3F">
        <w:rPr>
          <w:lang w:val="pt-BR"/>
        </w:rPr>
        <w:t>1</w:t>
      </w:r>
      <w:r w:rsidRPr="001236A5">
        <w:rPr>
          <w:lang w:val="pt-BR"/>
        </w:rPr>
        <w:t>]</w:t>
      </w:r>
    </w:p>
    <w:p w14:paraId="30CAF84E" w14:textId="77777777" w:rsidR="00267928" w:rsidRPr="001236A5" w:rsidRDefault="00546AB0" w:rsidP="002C63ED">
      <w:pPr>
        <w:jc w:val="both"/>
        <w:rPr>
          <w:lang w:val="pt-BR"/>
        </w:rPr>
      </w:pPr>
      <w:r w:rsidRPr="001236A5">
        <w:rPr>
          <w:lang w:val="pt-BR"/>
        </w:rPr>
        <w:tab/>
        <w:t>Có đủ thiết bị, đồ dùng dạy học. Kho chứa thiết bị đảm bảo tính an toàn và tiện lợi cho giáo viên mượn và sử dụng. Các thiết bị được sắp xếp ngăn nắp, gọn gàng, khoa học</w:t>
      </w:r>
      <w:r w:rsidR="00021FA5">
        <w:rPr>
          <w:lang w:val="pt-BR"/>
        </w:rPr>
        <w:t>.</w:t>
      </w:r>
    </w:p>
    <w:p w14:paraId="75A4A53E" w14:textId="77777777" w:rsidR="00267928" w:rsidRPr="001236A5" w:rsidRDefault="00546AB0" w:rsidP="002C63ED">
      <w:pPr>
        <w:jc w:val="both"/>
        <w:rPr>
          <w:lang w:val="pt-BR"/>
        </w:rPr>
      </w:pPr>
      <w:r w:rsidRPr="001236A5">
        <w:rPr>
          <w:lang w:val="pt-BR"/>
        </w:rPr>
        <w:lastRenderedPageBreak/>
        <w:tab/>
        <w:t>Thường xuyên kiểm kê đánh giá chất lượng thiết bị dạy học và từ đó có kế hoạch bổ sung sửa chữa kịp thời</w:t>
      </w:r>
      <w:r w:rsidR="00021FA5">
        <w:rPr>
          <w:lang w:val="pt-BR"/>
        </w:rPr>
        <w:t>.</w:t>
      </w:r>
      <w:r w:rsidR="00021FA5" w:rsidRPr="001236A5">
        <w:rPr>
          <w:lang w:val="pt-BR"/>
        </w:rPr>
        <w:t>[H3-3.5-0</w:t>
      </w:r>
      <w:r w:rsidR="00021FA5">
        <w:rPr>
          <w:lang w:val="pt-BR"/>
        </w:rPr>
        <w:t>2</w:t>
      </w:r>
      <w:r w:rsidR="00021FA5" w:rsidRPr="001236A5">
        <w:rPr>
          <w:lang w:val="pt-BR"/>
        </w:rPr>
        <w:t>]</w:t>
      </w:r>
    </w:p>
    <w:p w14:paraId="486444B8" w14:textId="77777777" w:rsidR="00640C3C" w:rsidRPr="002826F6" w:rsidRDefault="00546AB0" w:rsidP="002C63ED">
      <w:pPr>
        <w:jc w:val="both"/>
        <w:rPr>
          <w:bCs/>
        </w:rPr>
      </w:pPr>
      <w:r w:rsidRPr="001236A5">
        <w:rPr>
          <w:lang w:val="pt-BR"/>
        </w:rPr>
        <w:t xml:space="preserve">   </w:t>
      </w:r>
      <w:r w:rsidR="00640C3C" w:rsidRPr="002826F6">
        <w:rPr>
          <w:bCs/>
        </w:rPr>
        <w:tab/>
        <w:t>Mức 3:</w:t>
      </w:r>
    </w:p>
    <w:p w14:paraId="49AD10CC" w14:textId="77777777" w:rsidR="00267928" w:rsidRPr="001236A5" w:rsidRDefault="00546AB0" w:rsidP="002C63ED">
      <w:pPr>
        <w:jc w:val="both"/>
        <w:rPr>
          <w:lang w:val="pt-BR"/>
        </w:rPr>
      </w:pPr>
      <w:r w:rsidRPr="001236A5">
        <w:rPr>
          <w:lang w:val="pt-BR"/>
        </w:rPr>
        <w:tab/>
        <w:t>Thiết bị dạy học, thiết bị dạy học tự làm được khai thác, sử dụng hiệu quả đáp ứng yêu cầu đổi mới nội dung phương pháp dạy học và nâng cao chất lượng giáo dục của nhà trường.[H3-3-05-0</w:t>
      </w:r>
      <w:r w:rsidR="00021FA5">
        <w:rPr>
          <w:lang w:val="pt-BR"/>
        </w:rPr>
        <w:t>3</w:t>
      </w:r>
      <w:r w:rsidRPr="001236A5">
        <w:rPr>
          <w:lang w:val="pt-BR"/>
        </w:rPr>
        <w:t>]</w:t>
      </w:r>
    </w:p>
    <w:p w14:paraId="0F6A46AB"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7B25B874" w14:textId="77777777" w:rsidR="00267928" w:rsidRPr="001236A5" w:rsidRDefault="00546AB0" w:rsidP="002C63ED">
      <w:pPr>
        <w:jc w:val="both"/>
        <w:rPr>
          <w:lang w:val="pt-BR"/>
        </w:rPr>
      </w:pPr>
      <w:r w:rsidRPr="001236A5">
        <w:rPr>
          <w:lang w:val="pt-BR"/>
        </w:rPr>
        <w:tab/>
        <w:t>Nhà trường có biện pháp bảo quản hiệu quả cơ sở vật chất và thiết bị giáo dục.</w:t>
      </w:r>
    </w:p>
    <w:p w14:paraId="71222C07" w14:textId="77777777" w:rsidR="00267928" w:rsidRPr="001236A5" w:rsidRDefault="00546AB0" w:rsidP="002C63ED">
      <w:pPr>
        <w:jc w:val="both"/>
        <w:rPr>
          <w:lang w:val="pt-BR"/>
        </w:rPr>
      </w:pPr>
      <w:r w:rsidRPr="001236A5">
        <w:rPr>
          <w:lang w:val="pt-BR"/>
        </w:rPr>
        <w:tab/>
        <w:t> Có sổ sách theo dõi quá trình sử dụng thiết bị giáo dục, có hồ sơ theo dõi mượn trả thiết bị dạy học của giáo viên.</w:t>
      </w:r>
    </w:p>
    <w:p w14:paraId="47000C57" w14:textId="77777777" w:rsidR="00267928" w:rsidRPr="001236A5" w:rsidRDefault="00546AB0" w:rsidP="002C63ED">
      <w:pPr>
        <w:jc w:val="both"/>
        <w:rPr>
          <w:lang w:val="pt-BR"/>
        </w:rPr>
      </w:pPr>
      <w:r w:rsidRPr="001236A5">
        <w:rPr>
          <w:lang w:val="pt-BR"/>
        </w:rPr>
        <w:tab/>
        <w:t> Có sổ sách và thực hiện quản lý tài sản, thiết bị dạy học theo quy định hiệ</w:t>
      </w:r>
      <w:r w:rsidR="00C34991">
        <w:rPr>
          <w:lang w:val="pt-BR"/>
        </w:rPr>
        <w:t xml:space="preserve">n hành </w:t>
      </w:r>
    </w:p>
    <w:p w14:paraId="67E652EC"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0A082877" w14:textId="77777777" w:rsidR="00267928" w:rsidRPr="001236A5" w:rsidRDefault="00546AB0" w:rsidP="002C63ED">
      <w:pPr>
        <w:jc w:val="both"/>
        <w:rPr>
          <w:lang w:val="pt-BR"/>
        </w:rPr>
      </w:pPr>
      <w:r w:rsidRPr="001236A5">
        <w:rPr>
          <w:lang w:val="pt-BR"/>
        </w:rPr>
        <w:tab/>
        <w:t>Thiết bị dạy học, thiết bị dạy học tự làm còn ít, kinh phí bổ sung còn ít so với nhu cầu nâng cao chất lượng giáo dục của nhà trường.</w:t>
      </w:r>
    </w:p>
    <w:p w14:paraId="760512F3" w14:textId="77777777" w:rsidR="00076BE1" w:rsidRPr="002826F6" w:rsidRDefault="00546AB0" w:rsidP="002C63ED">
      <w:pPr>
        <w:jc w:val="both"/>
        <w:rPr>
          <w:b/>
        </w:rPr>
      </w:pPr>
      <w:r w:rsidRPr="001236A5">
        <w:rPr>
          <w:lang w:val="pt-BR"/>
        </w:rPr>
        <w:tab/>
        <w:t> </w:t>
      </w:r>
      <w:r w:rsidRPr="001236A5">
        <w:rPr>
          <w:i/>
          <w:lang w:val="pt-BR"/>
        </w:rPr>
        <w:t>.</w:t>
      </w:r>
      <w:r w:rsidR="00076BE1" w:rsidRPr="002826F6">
        <w:rPr>
          <w:b/>
        </w:rPr>
        <w:t>4. Kế hoạch cải tiến chất lượng</w:t>
      </w:r>
      <w:r w:rsidR="006D3A76">
        <w:rPr>
          <w:b/>
        </w:rPr>
        <w:t>.</w:t>
      </w:r>
    </w:p>
    <w:p w14:paraId="3BB4FD8C" w14:textId="77777777" w:rsidR="00267928" w:rsidRPr="001236A5" w:rsidRDefault="00546AB0" w:rsidP="002C63ED">
      <w:pPr>
        <w:jc w:val="both"/>
        <w:rPr>
          <w:lang w:val="pt-BR"/>
        </w:rPr>
      </w:pPr>
      <w:r w:rsidRPr="001236A5">
        <w:rPr>
          <w:lang w:val="pt-BR"/>
        </w:rPr>
        <w:tab/>
        <w:t>Tăng cường nền nếp sử dụng, bảo quản cơ sở vật chất và thiết bị giáo dục. Huy động xã hội hóa giáo dục và phát động giáo viên tự làm</w:t>
      </w:r>
      <w:r w:rsidR="006B76A8">
        <w:rPr>
          <w:lang w:val="pt-BR"/>
        </w:rPr>
        <w:t xml:space="preserve"> đồ dùng dạy học, hàng năm bổ sung sửa chữa và trang bị thêm thiết bị dạy học</w:t>
      </w:r>
      <w:r w:rsidRPr="001236A5">
        <w:rPr>
          <w:lang w:val="pt-BR"/>
        </w:rPr>
        <w:t>.</w:t>
      </w:r>
    </w:p>
    <w:p w14:paraId="296FB4B5" w14:textId="77777777" w:rsidR="00076BE1" w:rsidRPr="009D28BF" w:rsidRDefault="00076BE1" w:rsidP="002C63ED">
      <w:pPr>
        <w:pStyle w:val="content"/>
        <w:tabs>
          <w:tab w:val="clear" w:pos="980"/>
        </w:tabs>
        <w:spacing w:before="0" w:after="0"/>
        <w:ind w:firstLine="709"/>
        <w:rPr>
          <w:lang w:val="en-US"/>
        </w:rPr>
      </w:pPr>
      <w:r w:rsidRPr="002826F6">
        <w:rPr>
          <w:b/>
        </w:rPr>
        <w:t>5.</w:t>
      </w:r>
      <w:r w:rsidRPr="002826F6">
        <w:t xml:space="preserve"> </w:t>
      </w:r>
      <w:r w:rsidR="00C524CF" w:rsidRPr="002826F6">
        <w:rPr>
          <w:b/>
        </w:rPr>
        <w:t>Tự</w:t>
      </w:r>
      <w:r w:rsidR="00C524CF" w:rsidRPr="002826F6">
        <w:rPr>
          <w:b/>
          <w:lang w:val="vi-VN"/>
        </w:rPr>
        <w:t xml:space="preserve"> đánh giá</w:t>
      </w:r>
      <w:r w:rsidR="00C524CF" w:rsidRPr="002826F6">
        <w:rPr>
          <w:b/>
        </w:rPr>
        <w:t>:</w:t>
      </w:r>
      <w:r w:rsidRPr="002826F6">
        <w:t xml:space="preserve"> </w:t>
      </w:r>
      <w:r w:rsidRPr="002826F6">
        <w:rPr>
          <w:lang w:val="vi-VN"/>
        </w:rPr>
        <w:t xml:space="preserve">Đạt mức </w:t>
      </w:r>
      <w:r w:rsidR="009D28BF">
        <w:rPr>
          <w:lang w:val="en-US"/>
        </w:rPr>
        <w:t>2</w:t>
      </w:r>
    </w:p>
    <w:p w14:paraId="3D745D38" w14:textId="77777777" w:rsidR="00640C3C" w:rsidRPr="002826F6" w:rsidRDefault="00076BE1" w:rsidP="002C63ED">
      <w:pPr>
        <w:pStyle w:val="titleContent"/>
        <w:spacing w:before="0" w:after="0"/>
      </w:pPr>
      <w:bookmarkStart w:id="42" w:name="criterion36"/>
      <w:r w:rsidRPr="002826F6">
        <w:t xml:space="preserve">Tiêu chí </w:t>
      </w:r>
      <w:r w:rsidR="00C524CF" w:rsidRPr="002826F6">
        <w:rPr>
          <w:lang w:val="vi-VN"/>
        </w:rPr>
        <w:t>3.</w:t>
      </w:r>
      <w:r w:rsidRPr="002826F6">
        <w:t>6:</w:t>
      </w:r>
      <w:r w:rsidR="001814EA" w:rsidRPr="002826F6">
        <w:t xml:space="preserve"> </w:t>
      </w:r>
      <w:r w:rsidRPr="002826F6">
        <w:t>Thư viện</w:t>
      </w:r>
      <w:bookmarkEnd w:id="42"/>
    </w:p>
    <w:p w14:paraId="3429028A" w14:textId="77777777" w:rsidR="00640C3C" w:rsidRPr="002826F6" w:rsidRDefault="00640C3C" w:rsidP="002C63ED">
      <w:pPr>
        <w:pStyle w:val="content"/>
        <w:tabs>
          <w:tab w:val="clear" w:pos="980"/>
        </w:tabs>
        <w:spacing w:before="0" w:after="0"/>
        <w:ind w:firstLine="709"/>
        <w:rPr>
          <w:b/>
        </w:rPr>
      </w:pPr>
      <w:r w:rsidRPr="002826F6">
        <w:rPr>
          <w:bCs/>
        </w:rPr>
        <w:t>Mức 1:</w:t>
      </w:r>
    </w:p>
    <w:p w14:paraId="24532FC4" w14:textId="77777777" w:rsidR="00640C3C" w:rsidRPr="002826F6" w:rsidRDefault="00640C3C" w:rsidP="002C63ED">
      <w:pPr>
        <w:pStyle w:val="content"/>
        <w:tabs>
          <w:tab w:val="clear" w:pos="980"/>
          <w:tab w:val="num" w:pos="709"/>
        </w:tabs>
        <w:spacing w:before="0" w:after="0"/>
        <w:ind w:firstLine="0"/>
        <w:rPr>
          <w:bCs/>
        </w:rPr>
      </w:pPr>
      <w:r w:rsidRPr="002826F6">
        <w:rPr>
          <w:bCs/>
        </w:rPr>
        <w:tab/>
        <w:t>a) Được trang bị sách, báo, tạp chí, bản đồ, tranh ảnh giáo dục, băng đĩa giáo khoa và các xuất bản phẩm tham khảo tối thiểu phục vụ hoạt động dạy học;</w:t>
      </w:r>
    </w:p>
    <w:p w14:paraId="265C3E8F" w14:textId="77777777" w:rsidR="00640C3C" w:rsidRPr="002826F6" w:rsidRDefault="00640C3C" w:rsidP="002C63ED">
      <w:pPr>
        <w:pStyle w:val="content"/>
        <w:tabs>
          <w:tab w:val="clear" w:pos="980"/>
          <w:tab w:val="num" w:pos="709"/>
        </w:tabs>
        <w:spacing w:before="0" w:after="0"/>
        <w:ind w:firstLine="0"/>
        <w:rPr>
          <w:b/>
        </w:rPr>
      </w:pPr>
      <w:r w:rsidRPr="002826F6">
        <w:rPr>
          <w:bCs/>
        </w:rPr>
        <w:tab/>
        <w:t>b) Hoạt động của thư viện đáp ứng yêu cầu tối thiểu hoạt động dạy học của cán bộ quản lý, giáo viên, nhân viên, học sinh;</w:t>
      </w:r>
    </w:p>
    <w:p w14:paraId="3BD8AAF2" w14:textId="77777777" w:rsidR="00640C3C" w:rsidRPr="002826F6" w:rsidRDefault="00640C3C" w:rsidP="002C63ED">
      <w:pPr>
        <w:pStyle w:val="content"/>
        <w:tabs>
          <w:tab w:val="clear" w:pos="980"/>
          <w:tab w:val="num" w:pos="709"/>
        </w:tabs>
        <w:spacing w:before="0" w:after="0"/>
        <w:ind w:firstLine="0"/>
        <w:rPr>
          <w:b/>
        </w:rPr>
      </w:pPr>
      <w:r w:rsidRPr="002826F6">
        <w:rPr>
          <w:bCs/>
        </w:rPr>
        <w:tab/>
        <w:t>c) Hằng năm thư viện được kiểm kê, bổ sung sách, báo, tạp chí, bản đồ, tranh ảnh giáo dục, băng đĩa giáo khoa và các xuất bản phẩm tham khảo.</w:t>
      </w:r>
    </w:p>
    <w:p w14:paraId="0222EC32" w14:textId="77777777" w:rsidR="00640C3C" w:rsidRPr="002826F6" w:rsidRDefault="00640C3C" w:rsidP="002C63ED">
      <w:pPr>
        <w:pStyle w:val="content"/>
        <w:tabs>
          <w:tab w:val="clear" w:pos="980"/>
          <w:tab w:val="num" w:pos="709"/>
        </w:tabs>
        <w:spacing w:before="0" w:after="0"/>
        <w:ind w:firstLine="0"/>
        <w:rPr>
          <w:b/>
        </w:rPr>
      </w:pPr>
      <w:r w:rsidRPr="002826F6">
        <w:rPr>
          <w:bCs/>
        </w:rPr>
        <w:tab/>
        <w:t>Mức 2:</w:t>
      </w:r>
    </w:p>
    <w:p w14:paraId="10CBEB52" w14:textId="77777777" w:rsidR="00640C3C" w:rsidRPr="002826F6" w:rsidRDefault="00640C3C" w:rsidP="002C63ED">
      <w:pPr>
        <w:pStyle w:val="content"/>
        <w:tabs>
          <w:tab w:val="clear" w:pos="980"/>
          <w:tab w:val="num" w:pos="709"/>
        </w:tabs>
        <w:spacing w:before="0" w:after="0"/>
        <w:ind w:firstLine="0"/>
        <w:rPr>
          <w:bCs/>
        </w:rPr>
      </w:pPr>
      <w:r w:rsidRPr="002826F6">
        <w:rPr>
          <w:bCs/>
        </w:rPr>
        <w:tab/>
        <w:t>Thư viện của nhà trường đạt Thư viện trường học đạt chuẩn trở lên.</w:t>
      </w:r>
    </w:p>
    <w:p w14:paraId="7A0F6242" w14:textId="77777777" w:rsidR="00640C3C" w:rsidRPr="002826F6" w:rsidRDefault="00640C3C" w:rsidP="002C63ED">
      <w:pPr>
        <w:pStyle w:val="content"/>
        <w:tabs>
          <w:tab w:val="clear" w:pos="980"/>
          <w:tab w:val="num" w:pos="709"/>
        </w:tabs>
        <w:spacing w:before="0" w:after="0"/>
        <w:ind w:firstLine="0"/>
        <w:rPr>
          <w:b/>
        </w:rPr>
      </w:pPr>
      <w:r w:rsidRPr="002826F6">
        <w:rPr>
          <w:bCs/>
        </w:rPr>
        <w:tab/>
        <w:t>Mức 3:</w:t>
      </w:r>
    </w:p>
    <w:p w14:paraId="3B397B08" w14:textId="77777777" w:rsidR="00640C3C" w:rsidRPr="002826F6" w:rsidRDefault="00640C3C" w:rsidP="002C63ED">
      <w:pPr>
        <w:pStyle w:val="content"/>
        <w:tabs>
          <w:tab w:val="clear" w:pos="980"/>
          <w:tab w:val="num" w:pos="709"/>
        </w:tabs>
        <w:spacing w:before="0" w:after="0"/>
        <w:ind w:firstLine="0"/>
        <w:rPr>
          <w:bCs/>
        </w:rPr>
      </w:pPr>
      <w:r w:rsidRPr="002826F6">
        <w:rPr>
          <w:bCs/>
        </w:rPr>
        <w:tab/>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14:paraId="2731C1E4" w14:textId="77777777" w:rsidR="00640C3C" w:rsidRPr="002826F6" w:rsidRDefault="00640C3C"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3AE81574" w14:textId="77777777" w:rsidR="00640C3C" w:rsidRPr="002826F6" w:rsidRDefault="00640C3C" w:rsidP="002C63ED">
      <w:pPr>
        <w:pStyle w:val="content"/>
        <w:tabs>
          <w:tab w:val="clear" w:pos="980"/>
        </w:tabs>
        <w:spacing w:before="0" w:after="0"/>
        <w:ind w:firstLine="709"/>
        <w:jc w:val="left"/>
        <w:rPr>
          <w:bCs/>
        </w:rPr>
      </w:pPr>
      <w:r w:rsidRPr="002826F6">
        <w:rPr>
          <w:bCs/>
        </w:rPr>
        <w:t>Mức 1:</w:t>
      </w:r>
    </w:p>
    <w:p w14:paraId="748BE3DF" w14:textId="77777777" w:rsidR="00267928" w:rsidRPr="001236A5" w:rsidRDefault="00546AB0" w:rsidP="002C63ED">
      <w:pPr>
        <w:jc w:val="both"/>
        <w:rPr>
          <w:lang w:val="pt-BR"/>
        </w:rPr>
      </w:pPr>
      <w:r w:rsidRPr="001236A5">
        <w:rPr>
          <w:lang w:val="pt-BR"/>
        </w:rPr>
        <w:tab/>
        <w:t>Được trang bị sách, báo, tạp chí, bản đồ, tranh ảnh giáo dục, băng đĩa giáo khoa và các xuất bản phẩm tham khảo tối thiểu phục vụ hoạt động dạy học.[H3-3.6-01]</w:t>
      </w:r>
    </w:p>
    <w:p w14:paraId="35B1CEF5" w14:textId="77777777" w:rsidR="00267928" w:rsidRPr="001236A5" w:rsidRDefault="00546AB0" w:rsidP="002C63ED">
      <w:pPr>
        <w:jc w:val="both"/>
        <w:rPr>
          <w:lang w:val="pt-BR"/>
        </w:rPr>
      </w:pPr>
      <w:r w:rsidRPr="001236A5">
        <w:rPr>
          <w:lang w:val="pt-BR"/>
        </w:rPr>
        <w:tab/>
        <w:t>Hoạt động của thư viện đáp ứng yêu cầu tối thiểu hoạt động dạy học của cán bộ quản lý, giáo viên, nhân viên, học sinh.Thư viện trường được trang bị sách như: biển đảo, các mẩu chuyện về Bác Hồ, về các vị lãnh tụ khác, sách về lĩnh vực tài chính, sách dành cho quản lý, các loại báo như: Báo Đăk Nông, báo nhi đồng, tài liệu tuyên truyền, tạp chí công sản, báo nhi đồng, thông tin tư tưởng, tạp chí, bản đồ, tranh ảnh giáo dục, băng đĩa giáo khoa và các xuất bản phẩm tham khảo phục vụ hoạt động dạy học.[H3-3.6-02]</w:t>
      </w:r>
    </w:p>
    <w:p w14:paraId="015D6B0B" w14:textId="77777777" w:rsidR="00267928" w:rsidRPr="001236A5" w:rsidRDefault="00546AB0" w:rsidP="002C63ED">
      <w:pPr>
        <w:jc w:val="both"/>
        <w:rPr>
          <w:lang w:val="pt-BR"/>
        </w:rPr>
      </w:pPr>
      <w:r w:rsidRPr="001236A5">
        <w:rPr>
          <w:lang w:val="pt-BR"/>
        </w:rPr>
        <w:lastRenderedPageBreak/>
        <w:tab/>
        <w:t>Hằng năm thư viện được kiểm kê, bổ sung sách, báo, tạp chí, bản đồ, tranh ảnh giáo dục, băng đĩa giáo khoa và các xuất bản phẩm tham khảo.[H3-3-06-03]</w:t>
      </w:r>
    </w:p>
    <w:p w14:paraId="77E036E5"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2:</w:t>
      </w:r>
    </w:p>
    <w:p w14:paraId="6FA6EE58" w14:textId="77777777" w:rsidR="00267928" w:rsidRPr="001236A5" w:rsidRDefault="00546AB0" w:rsidP="002C63ED">
      <w:pPr>
        <w:jc w:val="both"/>
        <w:rPr>
          <w:lang w:val="pt-BR"/>
        </w:rPr>
      </w:pPr>
      <w:r w:rsidRPr="001236A5">
        <w:rPr>
          <w:lang w:val="pt-BR"/>
        </w:rPr>
        <w:tab/>
        <w:t>Thư viện trường đạt thư viện chuẩ</w:t>
      </w:r>
      <w:r w:rsidR="003D001A">
        <w:rPr>
          <w:lang w:val="pt-BR"/>
        </w:rPr>
        <w:t>n</w:t>
      </w:r>
      <w:r w:rsidRPr="001236A5">
        <w:rPr>
          <w:lang w:val="pt-BR"/>
        </w:rPr>
        <w:t xml:space="preserve"> . Hệ thống máy tính của thư viện được kết nối Internet đáp ứng nhu cầu nghiên cứu, hoạt động dạy học, các hoạt động khác của cán bộ quản lý, giáo viên, nhân viên và học sinh.[H3-3.6-04]</w:t>
      </w:r>
    </w:p>
    <w:p w14:paraId="721294C9"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t>Mức 3:</w:t>
      </w:r>
    </w:p>
    <w:p w14:paraId="4DE2D5BC" w14:textId="77777777" w:rsidR="00267928" w:rsidRPr="001236A5" w:rsidRDefault="00546AB0" w:rsidP="002C63ED">
      <w:pPr>
        <w:ind w:firstLine="720"/>
        <w:jc w:val="both"/>
        <w:rPr>
          <w:lang w:val="pt-BR"/>
        </w:rPr>
      </w:pPr>
      <w:r w:rsidRPr="001236A5">
        <w:rPr>
          <w:lang w:val="pt-BR"/>
        </w:rPr>
        <w:t xml:space="preserve"> Thư viện của nhà trường đạt Thư viện trường học tiên tiến trở lên (theo quy định tại Quyết định số 01/2003/QĐ-BGD&amp;ĐT ngày 02 tháng 01 năm 2003 của Bộ trưởng Bộ GDĐT về việc ban hành Quy định tiêu chuẩn thư viện trường phổ thông).</w:t>
      </w:r>
    </w:p>
    <w:p w14:paraId="122E6ABC" w14:textId="77777777" w:rsidR="00267928" w:rsidRPr="001236A5" w:rsidRDefault="00546AB0" w:rsidP="002C63ED">
      <w:pPr>
        <w:ind w:firstLine="720"/>
        <w:jc w:val="both"/>
        <w:rPr>
          <w:lang w:val="pt-BR"/>
        </w:rPr>
      </w:pPr>
      <w:r w:rsidRPr="001236A5">
        <w:rPr>
          <w:lang w:val="pt-BR"/>
        </w:rPr>
        <w:t xml:space="preserve"> Hệ thống máy tính của thư viện được kết nối Internet đáp ứng nhu cầu nghiên cứu, hoạt động dạy học, các hoạt động khác của cán bộ quản lý, giáo viên, nhân viên và học sinh.[H3-3.6-0</w:t>
      </w:r>
      <w:r w:rsidR="00921420">
        <w:rPr>
          <w:lang w:val="pt-BR"/>
        </w:rPr>
        <w:t>4</w:t>
      </w:r>
      <w:r w:rsidRPr="001236A5">
        <w:rPr>
          <w:lang w:val="pt-BR"/>
        </w:rPr>
        <w:t>]</w:t>
      </w:r>
    </w:p>
    <w:p w14:paraId="19C1752F" w14:textId="77777777" w:rsidR="00640C3C" w:rsidRPr="002826F6" w:rsidRDefault="00640C3C"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2DB9391C" w14:textId="77777777" w:rsidR="00267928" w:rsidRPr="001236A5" w:rsidRDefault="00546AB0" w:rsidP="002C63ED">
      <w:pPr>
        <w:jc w:val="both"/>
        <w:rPr>
          <w:lang w:val="pt-BR"/>
        </w:rPr>
      </w:pPr>
      <w:r w:rsidRPr="001236A5">
        <w:rPr>
          <w:lang w:val="pt-BR"/>
        </w:rPr>
        <w:tab/>
        <w:t>Thư viện của nhà trường phục vụ nhu cầu nghiên cứu, học tập của cán bộ quản lý, giáo viên, nhân viên và học sinh.</w:t>
      </w:r>
    </w:p>
    <w:p w14:paraId="35D0A104" w14:textId="77777777" w:rsidR="00267928" w:rsidRPr="001236A5" w:rsidRDefault="00546AB0" w:rsidP="002C63ED">
      <w:pPr>
        <w:jc w:val="both"/>
        <w:rPr>
          <w:lang w:val="pt-BR"/>
        </w:rPr>
      </w:pPr>
      <w:r w:rsidRPr="001236A5">
        <w:rPr>
          <w:lang w:val="pt-BR"/>
        </w:rPr>
        <w:tab/>
        <w:t xml:space="preserve"> Có phòng đọc cho cán bộ quản lý, giáo viên, nhân viên và cho học sinh </w:t>
      </w:r>
      <w:r w:rsidR="003D001A">
        <w:rPr>
          <w:lang w:val="pt-BR"/>
        </w:rPr>
        <w:t>.</w:t>
      </w:r>
    </w:p>
    <w:p w14:paraId="1FBDF8FC" w14:textId="77777777" w:rsidR="00267928" w:rsidRPr="001236A5" w:rsidRDefault="00546AB0" w:rsidP="002C63ED">
      <w:pPr>
        <w:jc w:val="both"/>
        <w:rPr>
          <w:lang w:val="pt-BR"/>
        </w:rPr>
      </w:pPr>
      <w:r w:rsidRPr="001236A5">
        <w:rPr>
          <w:lang w:val="pt-BR"/>
        </w:rPr>
        <w:tab/>
        <w:t>Hằng năm, thư viện được bổ sung sách, báo, tạp chí, tài liệu tham khảo, các văn bản quy phạm pháp luật đáp ứng nhu cầu nghiên cứu, học tập của cán bộ quản lý, giáo viên, nhân viên và học sinh.</w:t>
      </w:r>
    </w:p>
    <w:p w14:paraId="5605AFEA"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333A9214" w14:textId="77777777" w:rsidR="003D001A" w:rsidRPr="003D001A" w:rsidRDefault="00546AB0" w:rsidP="002C63ED">
      <w:pPr>
        <w:jc w:val="both"/>
        <w:rPr>
          <w:rFonts w:eastAsia="Calibri"/>
        </w:rPr>
      </w:pPr>
      <w:r w:rsidRPr="001236A5">
        <w:rPr>
          <w:lang w:val="pt-BR"/>
        </w:rPr>
        <w:tab/>
      </w:r>
      <w:r w:rsidR="003D001A" w:rsidRPr="003D001A">
        <w:rPr>
          <w:rFonts w:eastAsia="Calibri"/>
        </w:rPr>
        <w:t>Nguồn kinh phí hạn hẹp nên việc đầu tư bổ sung sách, báo, thiết bị dạy học, tài liệu tham khảo phục vụ dạy và học hằng năm chưa được phong phú.</w:t>
      </w:r>
    </w:p>
    <w:p w14:paraId="6902DC95" w14:textId="77777777" w:rsidR="00076BE1" w:rsidRPr="002826F6" w:rsidRDefault="00076BE1" w:rsidP="002C63ED">
      <w:pPr>
        <w:ind w:firstLine="720"/>
        <w:jc w:val="both"/>
        <w:rPr>
          <w:b/>
        </w:rPr>
      </w:pPr>
      <w:r w:rsidRPr="002826F6">
        <w:rPr>
          <w:b/>
        </w:rPr>
        <w:t>4. Kế hoạch cải tiến chất lượng</w:t>
      </w:r>
    </w:p>
    <w:p w14:paraId="2DD53FBC" w14:textId="77777777" w:rsidR="00267928" w:rsidRPr="001236A5" w:rsidRDefault="00546AB0" w:rsidP="002C63ED">
      <w:pPr>
        <w:jc w:val="both"/>
        <w:rPr>
          <w:lang w:val="pt-BR"/>
        </w:rPr>
      </w:pPr>
      <w:r w:rsidRPr="001236A5">
        <w:rPr>
          <w:lang w:val="pt-BR"/>
        </w:rPr>
        <w:tab/>
        <w:t>Nhà trường tiếp tục duy trì và phát huy các mặt mạnh đã đạt được. Trong khâu quản lý sách,  phối hợp giáo viên chủ nhiệm tăng cường công tác giáo dục ý thức học sinh trong việc bảo quản tốt sách của thư viện.  Trong kế hoạch chi tiêu nội bộ, Hiệu trưởng chú trọng dành kinh phí thích đáng để đầu tư thêm đầu sách cho thư viện hàng năm.</w:t>
      </w:r>
    </w:p>
    <w:p w14:paraId="68FACF95" w14:textId="77777777" w:rsidR="00076BE1" w:rsidRPr="009D28BF" w:rsidRDefault="00076BE1" w:rsidP="002C63ED">
      <w:pPr>
        <w:pStyle w:val="content"/>
        <w:tabs>
          <w:tab w:val="clear" w:pos="980"/>
        </w:tabs>
        <w:spacing w:before="0" w:after="0"/>
        <w:ind w:firstLine="709"/>
        <w:rPr>
          <w:lang w:val="en-US"/>
        </w:rPr>
      </w:pPr>
      <w:r w:rsidRPr="002826F6">
        <w:rPr>
          <w:b/>
        </w:rPr>
        <w:t>5.</w:t>
      </w:r>
      <w:r w:rsidRPr="002826F6">
        <w:t xml:space="preserve"> </w:t>
      </w:r>
      <w:r w:rsidR="00C524CF" w:rsidRPr="002826F6">
        <w:rPr>
          <w:b/>
        </w:rPr>
        <w:t>Tự</w:t>
      </w:r>
      <w:r w:rsidR="00C524CF" w:rsidRPr="002826F6">
        <w:rPr>
          <w:b/>
          <w:lang w:val="vi-VN"/>
        </w:rPr>
        <w:t xml:space="preserve"> đánh giá</w:t>
      </w:r>
      <w:r w:rsidR="00C524CF" w:rsidRPr="002826F6">
        <w:rPr>
          <w:b/>
        </w:rPr>
        <w:t>:</w:t>
      </w:r>
      <w:r w:rsidR="00C524CF" w:rsidRPr="002826F6">
        <w:t xml:space="preserve"> </w:t>
      </w:r>
      <w:r w:rsidRPr="002826F6">
        <w:rPr>
          <w:lang w:val="vi-VN"/>
        </w:rPr>
        <w:t xml:space="preserve">Đạt mức </w:t>
      </w:r>
      <w:r w:rsidR="009D28BF">
        <w:rPr>
          <w:lang w:val="en-US"/>
        </w:rPr>
        <w:t>2</w:t>
      </w:r>
    </w:p>
    <w:p w14:paraId="78FA817C" w14:textId="77777777" w:rsidR="00423ADA" w:rsidRDefault="00076BE1" w:rsidP="002C63ED">
      <w:pPr>
        <w:ind w:firstLine="720"/>
        <w:jc w:val="both"/>
        <w:rPr>
          <w:lang w:val="vi-VN"/>
        </w:rPr>
      </w:pPr>
      <w:bookmarkStart w:id="43" w:name="conclusionStandard3"/>
      <w:r w:rsidRPr="002826F6">
        <w:rPr>
          <w:b/>
          <w:lang w:val="pt-BR"/>
        </w:rPr>
        <w:t>Kết luận</w:t>
      </w:r>
      <w:r w:rsidRPr="002826F6">
        <w:rPr>
          <w:lang w:val="pt-BR"/>
        </w:rPr>
        <w:t xml:space="preserve"> </w:t>
      </w:r>
      <w:r w:rsidRPr="002826F6">
        <w:rPr>
          <w:b/>
          <w:lang w:val="pt-BR"/>
        </w:rPr>
        <w:t>về Tiêu chuẩn 3:</w:t>
      </w:r>
      <w:r w:rsidRPr="002826F6">
        <w:rPr>
          <w:lang w:val="vi-VN"/>
        </w:rPr>
        <w:t xml:space="preserve"> </w:t>
      </w:r>
      <w:bookmarkEnd w:id="43"/>
    </w:p>
    <w:p w14:paraId="3D4663A3" w14:textId="77777777" w:rsidR="003D001A" w:rsidRPr="003D001A" w:rsidRDefault="003D001A" w:rsidP="002C63ED">
      <w:pPr>
        <w:ind w:firstLine="720"/>
        <w:jc w:val="both"/>
        <w:rPr>
          <w:rFonts w:eastAsia="Calibri"/>
        </w:rPr>
      </w:pPr>
      <w:r w:rsidRPr="003D001A">
        <w:rPr>
          <w:rFonts w:eastAsia="Calibri"/>
        </w:rPr>
        <w:t>Diện tích khuôn viên trường rộng rãi</w:t>
      </w:r>
      <w:r>
        <w:rPr>
          <w:rFonts w:eastAsia="Calibri"/>
        </w:rPr>
        <w:t xml:space="preserve"> </w:t>
      </w:r>
      <w:r w:rsidRPr="003D001A">
        <w:rPr>
          <w:rFonts w:eastAsia="Calibri"/>
        </w:rPr>
        <w:t xml:space="preserve">học sinh đảm bảo diện tích theo quy định, được trồng cây xanh, cây cảnh, thảm hoa, bồn hoa đảm bảo cảnh quan môi trường. Hệ thống cây xanh được giao cho từng giáo viên phụ trách chăm sóc (có sơ đồ kèm theo). Trường có cổng trường, biển tên trường và tường rào bao quanh. Trường có sân chơi bằng phẳng, có bóng mát quanh trường; sân tập dưới các bóng mát, trong nhà đa năng, khu giáo dục thể chất đảm bảo để học sinh luyện tập thường xuyên và hiệu quả dù thời tiết nắng hay mưa. Trường có </w:t>
      </w:r>
      <w:r>
        <w:rPr>
          <w:rFonts w:eastAsia="Calibri"/>
        </w:rPr>
        <w:t xml:space="preserve">các </w:t>
      </w:r>
      <w:r w:rsidRPr="003D001A">
        <w:rPr>
          <w:rFonts w:eastAsia="Calibri"/>
        </w:rPr>
        <w:t>phòng học</w:t>
      </w:r>
      <w:r>
        <w:rPr>
          <w:rFonts w:eastAsia="Calibri"/>
        </w:rPr>
        <w:t xml:space="preserve"> theo quy định 1 lớp học/ 1 phòng</w:t>
      </w:r>
      <w:r w:rsidRPr="003D001A">
        <w:rPr>
          <w:rFonts w:eastAsia="Calibri"/>
        </w:rPr>
        <w:t xml:space="preserve">, trong đó được trang bị đầy đủ đồ dùng dạy học. 3 phòng dành riêng cho các môn học giáo dục nghệ thuật, phòng học tin học, phòng học Tiếng Anh; Phòng Tiếng Anh, phòng Tin học có hệ thống máy chiếu  để phục vụ cho việc dạy học; Phòng nghệ thuật có đầy đủ các công cụ như Ti vi, âm ly, loa, đàn Organ... để dạy các môn nghệ thuật đặc biệt là môn âm nhạc, có các phòng học 2 lầu, được xây dựng và thiết kế đúng quy đinh.. Bàn, ghế học sinh ở mỗi phòng học được trang bị 2 chỗ ngồi làm bằng gỗ, ghế đơn đúng quy cách thuận tiện trong việc dạy học tích cực cho học sinh nhằm phát triển năng lực và </w:t>
      </w:r>
      <w:r w:rsidRPr="003D001A">
        <w:rPr>
          <w:rFonts w:eastAsia="Calibri"/>
        </w:rPr>
        <w:lastRenderedPageBreak/>
        <w:t xml:space="preserve">phẩm chất cho học sinh; Mỗi lớp có một bộ bàn ghế giáo viên được thiết kế bằng gỗ có tựa đúng quy cách. Mỗi phòng học được trang bị hệ thống đèn điện đủ thắp sáng phục vụ cho việc dạy học khi cần thiết, quạt điện dùng khi trời nắng nóng. Trong mỗi phòng học đều được trang bị tủ đựng hồ sơ, đồ dung dạy học cũng như các sản phẩm của học sinh, tất cả được sắp xếp hợp lý, khoa học, an toàn, thuận tiện khi sử dụng cho việc dạy học của giáo viên và học sinh. Diện tích mỗi phòng học đều được lát bằng gạch men sạch đẹp, tường của phòng học được sơn rất đẹp mắt đều đạt tiêu chuẩn theo quy định về yêu cầu thiết kế trường tiểu học. Phòng truyền thống và hoạt động Đội được trưng bày và trang trí đáp ứng việc giáo dục toàn diện cho học sinh. Có đầy đủ các phòng Hiệu trưởng, phòng phó hiệu trưởng, phòng y tế học đường, phòng kế toán, phòng kho, văn phòng được trang bị đầy đủ tủ đựng hồ sơ, hệ thống máy tính có kết nối mạng Internet và các bảng biểu, tất cả được sắp xếp hợp lý, khoa học và hỗ trợ hiệu quả các hoạt động để nhân viên hoàn thành tốt nhiệm vụ. Có khu để xe cho giáo viên, cán bộ, nhân viên được bố trí hợp lý, đảm bảo an toàn, trật tự. Hồ sơ, tài liệu của nhà trường được lưu trữ theo từng khối, bộ phận chuyên môn: kế toán – kế toán quản lý; văn phòng - văn phòng quản lý,chuyên môn - phó hiệu trưởng quản lý được sắp xếp khoa học, gọn gàng và đảm bảo an toàn về hồ sơ của từng bộ phận. Trường có đầy đủ công trình nhà vệ sinh cho giáo viên, học sinh riêng, có nhà vệ sinh nam, nữ riêng đảm bảo yêu cầu sạch sẽ, được làm vệ sinh hàng ngày phù hợp với cảnh quan, an toàn và ở vị trí rất thuận tiện. Nước sạch đảm bảo đúng quy định; Hệ thống cấp nước sạch đảm bảo vệ sinh cho cán bộ giáo viên, nhân viên và học sinh trong trường sử dụng; hệ thống thoát nước đảm bảo vệ sinh môi trường. Đặc biệt có đầy đủ xà phòng, kệ để và hệ thống bảng tuyên truyền về quy trình rửa tay theo 6 bước đảm bảo vệ sinh. Có đủ các thiết bị dạy học, thiết bị văn phòng như hệ thống máy tính được kết nối Internet phục vụ công tác quản lý, công tác dạy học và các hội thi và các thiết bị khác phục vụ các hoạt động của nhà trường; Hằng năm nhà trường bổ sung thêm các thiết bị dạy học; Các thiết bị dạy học do giáo viên tự làm và được khai thác, sử dụng hiệu quả đáp ứng yêu cầu đổi mới nội dung phương pháp dạy học và nâng cao chất lượng giáo dục của nhà trường. Thư viện nhà trường được trang bị sách, báo, tạp chí, bản đồ, tranh ảnh giáo dục, băng đĩa giáo khoa và các xuất bản phẩm tham khảo tối thiểu phục vụ hoạt động dạy học. Hoạt động của thư viện đáp ứng yêu cầu tối thiểu hoạt động dạy học của cán bộ quản lý, giáo viên, nhân viên, học sinh. Hằng năm thư viện được kiểm kê, bổ sung sách, báo, tạp chí, bản đồ, tranh ảnh giáo dục, băng đĩa giáo khoa và các xuất bản phẩm tham khảo. </w:t>
      </w:r>
    </w:p>
    <w:p w14:paraId="50694C24" w14:textId="77777777" w:rsidR="00E03AD9" w:rsidRPr="002826F6" w:rsidRDefault="00E03AD9" w:rsidP="002C63ED">
      <w:pPr>
        <w:pStyle w:val="Style1"/>
        <w:numPr>
          <w:ilvl w:val="0"/>
          <w:numId w:val="8"/>
        </w:numPr>
        <w:spacing w:before="0" w:after="0"/>
        <w:jc w:val="left"/>
        <w:rPr>
          <w:lang w:val="vi-VN"/>
        </w:rPr>
      </w:pPr>
      <w:r w:rsidRPr="002826F6">
        <w:rPr>
          <w:lang w:val="vi-VN"/>
        </w:rPr>
        <w:t>Số lượng và tỉ lệ phần trăm (%) các tiêu chí đạt và không đạt Mức 1, Mức 2 và Mức 3:</w:t>
      </w:r>
    </w:p>
    <w:p w14:paraId="729AD871" w14:textId="77777777" w:rsidR="00E03AD9" w:rsidRPr="002826F6" w:rsidRDefault="00E03AD9" w:rsidP="002C63ED">
      <w:pPr>
        <w:pStyle w:val="Style1"/>
        <w:numPr>
          <w:ilvl w:val="1"/>
          <w:numId w:val="8"/>
        </w:numPr>
        <w:spacing w:before="0" w:after="0"/>
        <w:jc w:val="left"/>
        <w:rPr>
          <w:lang w:val="vi-VN"/>
        </w:rPr>
      </w:pPr>
      <w:r w:rsidRPr="002826F6">
        <w:rPr>
          <w:lang w:val="vi-VN"/>
        </w:rPr>
        <w:t xml:space="preserve">Không đạt: 0/6 </w:t>
      </w:r>
      <w:r w:rsidR="008B49DA" w:rsidRPr="002826F6">
        <w:rPr>
          <w:lang w:val="vi-VN"/>
        </w:rPr>
        <w:t xml:space="preserve">tiêu chí </w:t>
      </w:r>
      <w:r w:rsidRPr="002826F6">
        <w:rPr>
          <w:lang w:val="vi-VN"/>
        </w:rPr>
        <w:t>chiếm 0</w:t>
      </w:r>
      <w:r w:rsidR="005468A1" w:rsidRPr="001236A5">
        <w:rPr>
          <w:lang w:val="vi-VN"/>
        </w:rPr>
        <w:t xml:space="preserve"> </w:t>
      </w:r>
      <w:r w:rsidRPr="002826F6">
        <w:rPr>
          <w:lang w:val="vi-VN"/>
        </w:rPr>
        <w:t>%</w:t>
      </w:r>
    </w:p>
    <w:p w14:paraId="396E5F50" w14:textId="77777777" w:rsidR="006C7BC3" w:rsidRPr="002826F6" w:rsidRDefault="006C7BC3" w:rsidP="002C63ED">
      <w:pPr>
        <w:pStyle w:val="Style1"/>
        <w:numPr>
          <w:ilvl w:val="1"/>
          <w:numId w:val="8"/>
        </w:numPr>
        <w:spacing w:before="0" w:after="0"/>
        <w:rPr>
          <w:lang w:val="vi-VN"/>
        </w:rPr>
      </w:pPr>
      <w:bookmarkStart w:id="44" w:name="standard4"/>
      <w:r w:rsidRPr="002826F6">
        <w:rPr>
          <w:lang w:val="vi-VN"/>
        </w:rPr>
        <w:t xml:space="preserve">Đạt Mức 1: </w:t>
      </w:r>
      <w:r w:rsidRPr="001236A5">
        <w:rPr>
          <w:lang w:val="vi-VN"/>
        </w:rPr>
        <w:t>6</w:t>
      </w:r>
      <w:r w:rsidRPr="002826F6">
        <w:rPr>
          <w:lang w:val="vi-VN"/>
        </w:rPr>
        <w:t xml:space="preserve">/6 </w:t>
      </w:r>
      <w:r w:rsidRPr="001236A5">
        <w:rPr>
          <w:lang w:val="vi-VN"/>
        </w:rPr>
        <w:t xml:space="preserve"> (</w:t>
      </w:r>
      <w:r w:rsidRPr="002826F6">
        <w:rPr>
          <w:lang w:val="vi-VN"/>
        </w:rPr>
        <w:t>6/6</w:t>
      </w:r>
      <w:r w:rsidRPr="001236A5">
        <w:rPr>
          <w:lang w:val="vi-VN"/>
        </w:rPr>
        <w:t>)</w:t>
      </w:r>
      <w:r w:rsidRPr="002826F6">
        <w:rPr>
          <w:lang w:val="vi-VN"/>
        </w:rPr>
        <w:t xml:space="preserve"> tiêu chí chiếm 100</w:t>
      </w:r>
      <w:r w:rsidR="005468A1" w:rsidRPr="001236A5">
        <w:rPr>
          <w:lang w:val="vi-VN"/>
        </w:rPr>
        <w:t xml:space="preserve"> </w:t>
      </w:r>
      <w:r w:rsidRPr="002826F6">
        <w:rPr>
          <w:lang w:val="vi-VN"/>
        </w:rPr>
        <w:t>%</w:t>
      </w:r>
    </w:p>
    <w:p w14:paraId="5A4B4811" w14:textId="77777777" w:rsidR="006C7BC3" w:rsidRPr="002826F6" w:rsidRDefault="006C7BC3" w:rsidP="002C63ED">
      <w:pPr>
        <w:pStyle w:val="Style1"/>
        <w:numPr>
          <w:ilvl w:val="1"/>
          <w:numId w:val="8"/>
        </w:numPr>
        <w:spacing w:before="0" w:after="0"/>
        <w:rPr>
          <w:lang w:val="vi-VN"/>
        </w:rPr>
      </w:pPr>
      <w:r w:rsidRPr="002826F6">
        <w:rPr>
          <w:lang w:val="vi-VN"/>
        </w:rPr>
        <w:t xml:space="preserve">Đạt Mức 2: </w:t>
      </w:r>
      <w:r w:rsidRPr="001236A5">
        <w:rPr>
          <w:lang w:val="vi-VN"/>
        </w:rPr>
        <w:t>6</w:t>
      </w:r>
      <w:r w:rsidRPr="002826F6">
        <w:rPr>
          <w:lang w:val="vi-VN"/>
        </w:rPr>
        <w:t xml:space="preserve">/6 </w:t>
      </w:r>
      <w:r w:rsidRPr="001236A5">
        <w:rPr>
          <w:lang w:val="vi-VN"/>
        </w:rPr>
        <w:t xml:space="preserve"> (</w:t>
      </w:r>
      <w:r w:rsidRPr="002826F6">
        <w:rPr>
          <w:lang w:val="vi-VN"/>
        </w:rPr>
        <w:t>6/6</w:t>
      </w:r>
      <w:r w:rsidRPr="001236A5">
        <w:rPr>
          <w:lang w:val="vi-VN"/>
        </w:rPr>
        <w:t>)</w:t>
      </w:r>
      <w:r w:rsidRPr="002826F6">
        <w:rPr>
          <w:lang w:val="vi-VN"/>
        </w:rPr>
        <w:t xml:space="preserve"> tiêu chí chiếm 100</w:t>
      </w:r>
      <w:r w:rsidR="005468A1" w:rsidRPr="001236A5">
        <w:rPr>
          <w:lang w:val="vi-VN"/>
        </w:rPr>
        <w:t xml:space="preserve"> </w:t>
      </w:r>
      <w:r w:rsidRPr="002826F6">
        <w:rPr>
          <w:lang w:val="vi-VN"/>
        </w:rPr>
        <w:t>%</w:t>
      </w:r>
    </w:p>
    <w:p w14:paraId="1518A35F" w14:textId="77777777" w:rsidR="006C7BC3" w:rsidRPr="002826F6" w:rsidRDefault="006C7BC3" w:rsidP="002C63ED">
      <w:pPr>
        <w:pStyle w:val="Style1"/>
        <w:numPr>
          <w:ilvl w:val="1"/>
          <w:numId w:val="8"/>
        </w:numPr>
        <w:spacing w:before="0" w:after="0"/>
        <w:rPr>
          <w:lang w:val="vi-VN"/>
        </w:rPr>
      </w:pPr>
      <w:r w:rsidRPr="002826F6">
        <w:rPr>
          <w:lang w:val="vi-VN"/>
        </w:rPr>
        <w:t xml:space="preserve">Đạt Mức 3: </w:t>
      </w:r>
      <w:r w:rsidR="00DA2A0A">
        <w:rPr>
          <w:lang w:val="en-US"/>
        </w:rPr>
        <w:t>2</w:t>
      </w:r>
      <w:r w:rsidRPr="002826F6">
        <w:rPr>
          <w:lang w:val="vi-VN"/>
        </w:rPr>
        <w:t xml:space="preserve">/6 </w:t>
      </w:r>
      <w:r w:rsidRPr="001236A5">
        <w:rPr>
          <w:lang w:val="vi-VN"/>
        </w:rPr>
        <w:t xml:space="preserve"> (</w:t>
      </w:r>
      <w:r w:rsidR="00C55BA7">
        <w:rPr>
          <w:lang w:val="en-US"/>
        </w:rPr>
        <w:t>5</w:t>
      </w:r>
      <w:r w:rsidRPr="002826F6">
        <w:rPr>
          <w:lang w:val="vi-VN"/>
        </w:rPr>
        <w:t>/5</w:t>
      </w:r>
      <w:r w:rsidRPr="001236A5">
        <w:rPr>
          <w:lang w:val="vi-VN"/>
        </w:rPr>
        <w:t>)</w:t>
      </w:r>
      <w:r w:rsidRPr="002826F6">
        <w:rPr>
          <w:lang w:val="vi-VN"/>
        </w:rPr>
        <w:t xml:space="preserve"> tiêu chí chiế</w:t>
      </w:r>
      <w:r w:rsidR="001005B5">
        <w:rPr>
          <w:lang w:val="vi-VN"/>
        </w:rPr>
        <w:t xml:space="preserve">m </w:t>
      </w:r>
      <w:r w:rsidR="00DA2A0A">
        <w:rPr>
          <w:lang w:val="en-US"/>
        </w:rPr>
        <w:t>33.3</w:t>
      </w:r>
      <w:r w:rsidR="005468A1" w:rsidRPr="001236A5">
        <w:rPr>
          <w:lang w:val="vi-VN"/>
        </w:rPr>
        <w:t xml:space="preserve"> </w:t>
      </w:r>
      <w:r w:rsidRPr="002826F6">
        <w:rPr>
          <w:lang w:val="vi-VN"/>
        </w:rPr>
        <w:t>%</w:t>
      </w:r>
    </w:p>
    <w:p w14:paraId="6D403C44" w14:textId="77777777" w:rsidR="00076BE1" w:rsidRPr="002826F6" w:rsidRDefault="00076BE1" w:rsidP="002C63ED">
      <w:pPr>
        <w:pStyle w:val="titleContent"/>
        <w:spacing w:before="0" w:after="0"/>
      </w:pPr>
      <w:bookmarkStart w:id="45" w:name="_Hlk127210574"/>
      <w:bookmarkEnd w:id="35"/>
      <w:r w:rsidRPr="002826F6">
        <w:t>Tiêu chuẩn 4: Quan hệ giữa nhà trường, gia đình và xã hội</w:t>
      </w:r>
    </w:p>
    <w:p w14:paraId="5454E4DA" w14:textId="77777777" w:rsidR="00E840F8" w:rsidRDefault="00076BE1" w:rsidP="002C63ED">
      <w:pPr>
        <w:ind w:firstLine="567"/>
        <w:jc w:val="both"/>
      </w:pPr>
      <w:bookmarkStart w:id="46" w:name="introStandard4"/>
      <w:bookmarkEnd w:id="44"/>
      <w:r w:rsidRPr="002826F6">
        <w:t xml:space="preserve">Mở đầu: </w:t>
      </w:r>
      <w:r w:rsidR="00E840F8" w:rsidRPr="00A3655A">
        <w:t xml:space="preserve">Ban đại diện cha mẹ học sinh của nhà trường hoạt động theo đúng Điều lệ BĐD CMHS. Nhà trường luôn tham mưu tốt với cấp ủy Đảng, chính quyền địa phương và phối hợp với các tổ chức đoàn thể ở địa phương để duy trì số lượng học sinh đồng thời huy động nguồn lực xây dựng cảnh quanh môi trường và khen thưởng  cho </w:t>
      </w:r>
      <w:r w:rsidR="00E840F8" w:rsidRPr="00A3655A">
        <w:lastRenderedPageBreak/>
        <w:t>học sinh vượt khó vươn lên trong học tập, rèn luyện; giáo dục truyền thống lịch sử, văn hóa dân tộc cho học sinh và thực hiện mục tiêu, kế hoạch giáo dục.</w:t>
      </w:r>
    </w:p>
    <w:p w14:paraId="57DC6B9E" w14:textId="77777777" w:rsidR="00E840F8" w:rsidRPr="00A3655A" w:rsidRDefault="00E840F8" w:rsidP="002C63ED">
      <w:pPr>
        <w:ind w:firstLine="567"/>
        <w:jc w:val="both"/>
      </w:pPr>
      <w:r w:rsidRPr="00A3655A">
        <w:t xml:space="preserve">Công tác xã hội hóa giáo dục luôn được lãnh đạo, các ban ngành đoàn thể địa phương quan tâm nhằm góp phần thúc đẩy phong trào thi đua dạy tốt - học tốt trên địa bàn </w:t>
      </w:r>
      <w:r w:rsidR="0018465F">
        <w:t>phường</w:t>
      </w:r>
      <w:r w:rsidRPr="00A3655A">
        <w:t xml:space="preserve"> nói chung và Trường Tiểu học </w:t>
      </w:r>
      <w:r w:rsidR="0018465F">
        <w:t>Nguyễn Thị Minh Khai</w:t>
      </w:r>
      <w:r w:rsidRPr="00A3655A">
        <w:t xml:space="preserve"> nói riêng. Việc phối kết hợp chặt chẽ giữa nhà trường, gia đình và xã hội đã đem lại những thành công đáng kể trong hoạt động giáo dục của nhà trường.</w:t>
      </w:r>
    </w:p>
    <w:p w14:paraId="3E195FDE" w14:textId="77777777" w:rsidR="001F180D" w:rsidRPr="002826F6" w:rsidRDefault="00076BE1" w:rsidP="002C63ED">
      <w:pPr>
        <w:pStyle w:val="titleContent"/>
        <w:spacing w:before="0" w:after="0"/>
      </w:pPr>
      <w:bookmarkStart w:id="47" w:name="criterion41"/>
      <w:bookmarkEnd w:id="46"/>
      <w:r w:rsidRPr="002826F6">
        <w:t xml:space="preserve">Tiêu chí </w:t>
      </w:r>
      <w:r w:rsidR="00C524CF" w:rsidRPr="002826F6">
        <w:rPr>
          <w:lang w:val="vi-VN"/>
        </w:rPr>
        <w:t>4.</w:t>
      </w:r>
      <w:r w:rsidRPr="002826F6">
        <w:t>1: Ban đại diện cha mẹ học sinh</w:t>
      </w:r>
      <w:bookmarkEnd w:id="47"/>
    </w:p>
    <w:p w14:paraId="6E7FAED2" w14:textId="77777777" w:rsidR="001F180D" w:rsidRPr="002826F6" w:rsidRDefault="001F180D" w:rsidP="002C63ED">
      <w:pPr>
        <w:pStyle w:val="content"/>
        <w:tabs>
          <w:tab w:val="clear" w:pos="980"/>
        </w:tabs>
        <w:spacing w:before="0" w:after="0"/>
        <w:ind w:firstLine="709"/>
        <w:rPr>
          <w:b/>
        </w:rPr>
      </w:pPr>
      <w:r w:rsidRPr="002826F6">
        <w:rPr>
          <w:bCs/>
        </w:rPr>
        <w:t>Mức 1:</w:t>
      </w:r>
    </w:p>
    <w:p w14:paraId="3362B310" w14:textId="77777777" w:rsidR="001F180D" w:rsidRPr="002826F6" w:rsidRDefault="001F180D" w:rsidP="002C63ED">
      <w:pPr>
        <w:pStyle w:val="content"/>
        <w:tabs>
          <w:tab w:val="clear" w:pos="980"/>
          <w:tab w:val="num" w:pos="709"/>
        </w:tabs>
        <w:spacing w:before="0" w:after="0"/>
        <w:ind w:firstLine="0"/>
        <w:rPr>
          <w:bCs/>
        </w:rPr>
      </w:pPr>
      <w:r w:rsidRPr="002826F6">
        <w:rPr>
          <w:bCs/>
        </w:rPr>
        <w:tab/>
        <w:t>a) Được thành lập và hoạt động theo quy định tại Điều lệ Ban đại diện cha mẹ học sinh;</w:t>
      </w:r>
    </w:p>
    <w:p w14:paraId="6C7C418E" w14:textId="77777777" w:rsidR="001F180D" w:rsidRPr="002826F6" w:rsidRDefault="001F180D" w:rsidP="002C63ED">
      <w:pPr>
        <w:pStyle w:val="content"/>
        <w:tabs>
          <w:tab w:val="clear" w:pos="980"/>
          <w:tab w:val="num" w:pos="709"/>
        </w:tabs>
        <w:spacing w:before="0" w:after="0"/>
        <w:ind w:firstLine="0"/>
        <w:rPr>
          <w:b/>
        </w:rPr>
      </w:pPr>
      <w:r w:rsidRPr="002826F6">
        <w:rPr>
          <w:bCs/>
        </w:rPr>
        <w:tab/>
        <w:t>b) Có kế hoạch hoạt động theo năm học;</w:t>
      </w:r>
    </w:p>
    <w:p w14:paraId="75EBCF22" w14:textId="77777777" w:rsidR="001F180D" w:rsidRPr="002826F6" w:rsidRDefault="001F180D" w:rsidP="002C63ED">
      <w:pPr>
        <w:pStyle w:val="content"/>
        <w:tabs>
          <w:tab w:val="clear" w:pos="980"/>
          <w:tab w:val="num" w:pos="709"/>
        </w:tabs>
        <w:spacing w:before="0" w:after="0"/>
        <w:ind w:firstLine="0"/>
        <w:rPr>
          <w:b/>
        </w:rPr>
      </w:pPr>
      <w:r w:rsidRPr="002826F6">
        <w:rPr>
          <w:bCs/>
        </w:rPr>
        <w:tab/>
        <w:t>c) Tổ chức thực hiện kế hoạch hoạt động đúng tiến độ.</w:t>
      </w:r>
    </w:p>
    <w:p w14:paraId="72763094"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3B3286E4" w14:textId="77777777" w:rsidR="001F180D" w:rsidRPr="002826F6" w:rsidRDefault="001F180D" w:rsidP="002C63ED">
      <w:pPr>
        <w:pStyle w:val="content"/>
        <w:tabs>
          <w:tab w:val="clear" w:pos="980"/>
          <w:tab w:val="num" w:pos="709"/>
        </w:tabs>
        <w:spacing w:before="0" w:after="0"/>
        <w:ind w:firstLine="0"/>
        <w:rPr>
          <w:bCs/>
        </w:rPr>
      </w:pPr>
      <w:r w:rsidRPr="002826F6">
        <w:rPr>
          <w:bCs/>
        </w:rPr>
        <w:tab/>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14:paraId="1C6DACAD"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36862624" w14:textId="77777777" w:rsidR="001F180D" w:rsidRPr="002826F6" w:rsidRDefault="001F180D" w:rsidP="002C63ED">
      <w:pPr>
        <w:pStyle w:val="content"/>
        <w:tabs>
          <w:tab w:val="clear" w:pos="980"/>
          <w:tab w:val="num" w:pos="709"/>
        </w:tabs>
        <w:spacing w:before="0" w:after="0"/>
        <w:ind w:firstLine="0"/>
        <w:rPr>
          <w:bCs/>
        </w:rPr>
      </w:pPr>
      <w:r w:rsidRPr="002826F6">
        <w:rPr>
          <w:bCs/>
        </w:rPr>
        <w:tab/>
        <w:t>Phối hợp có hiệu quả với nhà trường, xã hội trong việc thực hiện các nhiệm vụ theo quy định của Điều lệ Ban đại diện cha mẹ học sinh.</w:t>
      </w:r>
    </w:p>
    <w:p w14:paraId="5371FCE2"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56FF40B8"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1962ABC9" w14:textId="77777777" w:rsidR="00267928" w:rsidRPr="001236A5" w:rsidRDefault="00546AB0" w:rsidP="002C63ED">
      <w:pPr>
        <w:jc w:val="both"/>
        <w:rPr>
          <w:lang w:val="pt-BR"/>
        </w:rPr>
      </w:pPr>
      <w:r w:rsidRPr="001236A5">
        <w:rPr>
          <w:lang w:val="pt-BR"/>
        </w:rPr>
        <w:tab/>
        <w:t xml:space="preserve">Vào đầu năm học, nhà trường xây dựng kế hoạch cho các lớp tổ chức họp phụ huynh học sinh và bầu ra BĐDCMHS của từng lớp; Sau đó trường phối hợp tổ chức Hội nghị và bầu ra BĐDCMHS của trường. BĐDCMHS trường có </w:t>
      </w:r>
      <w:r w:rsidR="00A9536A">
        <w:rPr>
          <w:lang w:val="pt-BR"/>
        </w:rPr>
        <w:t>3</w:t>
      </w:r>
      <w:r w:rsidRPr="001236A5">
        <w:rPr>
          <w:lang w:val="pt-BR"/>
        </w:rPr>
        <w:t xml:space="preserve"> thành viên: 01 trưởng ban, 01 phó ban, 01 thư kí.</w:t>
      </w:r>
      <w:r w:rsidR="00A9536A">
        <w:rPr>
          <w:lang w:val="pt-BR"/>
        </w:rPr>
        <w:t xml:space="preserve"> </w:t>
      </w:r>
      <w:r w:rsidRPr="001236A5">
        <w:rPr>
          <w:lang w:val="pt-BR"/>
        </w:rPr>
        <w:t>BĐDCMHS hoạt động theo Điều lệ trường tiểu học và Điều lệ BĐDCMHS</w:t>
      </w:r>
      <w:r w:rsidR="00A9536A">
        <w:rPr>
          <w:lang w:val="pt-BR"/>
        </w:rPr>
        <w:t xml:space="preserve"> </w:t>
      </w:r>
      <w:r w:rsidRPr="001236A5">
        <w:rPr>
          <w:lang w:val="pt-BR"/>
        </w:rPr>
        <w:t>theo Thông tư số 55/2011/TT-BGDĐT ngày 22/11/2011 của Bộ GD&amp;ĐT về việc ban hành Điều lệ Ban đại diện cha mẹ học sinh.[H4-4.1-01]</w:t>
      </w:r>
    </w:p>
    <w:p w14:paraId="796508CB" w14:textId="77777777" w:rsidR="00267928" w:rsidRPr="001236A5" w:rsidRDefault="00546AB0" w:rsidP="002C63ED">
      <w:pPr>
        <w:jc w:val="both"/>
        <w:rPr>
          <w:lang w:val="pt-BR"/>
        </w:rPr>
      </w:pPr>
      <w:r w:rsidRPr="001236A5">
        <w:rPr>
          <w:lang w:val="pt-BR"/>
        </w:rPr>
        <w:tab/>
        <w:t>Ban ĐDCMHS xây dựng kế hoạch hoạt động theo năm học, phù hợp thực tế của đơn vị, kế hoạch được triển khai đến các thành viên trong Ban ĐDCMHS và đồng ý 100%. Kế hoạch tập trung vào công tác tuyên truyền các Nghị quyết của Đảng, chính sách pháp luật của Nhà nước, kế hoạch vận động thực hiện theo NQ 06 của hội đồng nhân dân tỉnh Đăk Nông</w:t>
      </w:r>
      <w:r w:rsidR="00BB3DA6">
        <w:rPr>
          <w:lang w:val="pt-BR"/>
        </w:rPr>
        <w:t>.</w:t>
      </w:r>
    </w:p>
    <w:p w14:paraId="340F5E97" w14:textId="77777777" w:rsidR="00267928" w:rsidRPr="001236A5" w:rsidRDefault="00546AB0" w:rsidP="002C63ED">
      <w:pPr>
        <w:jc w:val="both"/>
        <w:rPr>
          <w:lang w:val="pt-BR"/>
        </w:rPr>
      </w:pPr>
      <w:r w:rsidRPr="001236A5">
        <w:rPr>
          <w:lang w:val="pt-BR"/>
        </w:rPr>
        <w:tab/>
      </w:r>
      <w:r w:rsidR="001476BF" w:rsidRPr="001236A5">
        <w:rPr>
          <w:lang w:val="pt-BR"/>
        </w:rPr>
        <w:t>T</w:t>
      </w:r>
      <w:r w:rsidRPr="001236A5">
        <w:rPr>
          <w:lang w:val="pt-BR"/>
        </w:rPr>
        <w:t>ổ chức thực hiện kế hoạch hoạt động đúng theo tiến độ kế hoạch đề ra trong năm học. Các phiên họp định kỳ của BĐDCMHS của trường với BĐDCMHS các lớp, được tổ chức 3 lần trong năm (đầu năm học, cuối học kỳ 1 và cuối năm học) để quyết định chương trình hoạt động của học kỳ, tiếp thu ý kiến về công tác quản lý của nhà trường, các biện pháp giáo dục HS, giải quyết các kiến nghị của CMHS, góp ý kiến cho hoạt động BĐDCMHS..[H4-4.1-0</w:t>
      </w:r>
      <w:r w:rsidR="00BB3DA6">
        <w:rPr>
          <w:lang w:val="pt-BR"/>
        </w:rPr>
        <w:t>2</w:t>
      </w:r>
      <w:r w:rsidRPr="001236A5">
        <w:rPr>
          <w:lang w:val="pt-BR"/>
        </w:rPr>
        <w:t>]</w:t>
      </w:r>
    </w:p>
    <w:p w14:paraId="4CAC90A9"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13367A04" w14:textId="77777777" w:rsidR="00267928" w:rsidRPr="001236A5" w:rsidRDefault="00546AB0" w:rsidP="002C63ED">
      <w:pPr>
        <w:jc w:val="both"/>
        <w:rPr>
          <w:lang w:val="pt-BR"/>
        </w:rPr>
      </w:pPr>
      <w:r w:rsidRPr="001236A5">
        <w:rPr>
          <w:lang w:val="pt-BR"/>
        </w:rPr>
        <w:tab/>
        <w:t>BĐDCMHS phối hợp với hiệu trưởng nhà trường tổ chức thực hiện nhiệm vụ theo nghị quyết của cuộc họp đầu năm học và các hoạt động GD. Hướng dẫn, tuyên truyền, phổ biến pháp luật, chủ trương chính sách về GD đối với CMHS. Huy động HS đến trường. Trong 5 năm qua, không có HS bỏ học trong hè và trong năm..[H4-4.1-0</w:t>
      </w:r>
      <w:r w:rsidR="00BB3DA6">
        <w:rPr>
          <w:lang w:val="pt-BR"/>
        </w:rPr>
        <w:t>3</w:t>
      </w:r>
      <w:r w:rsidRPr="001236A5">
        <w:rPr>
          <w:lang w:val="pt-BR"/>
        </w:rPr>
        <w:t>]</w:t>
      </w:r>
    </w:p>
    <w:p w14:paraId="2BF39E08" w14:textId="77777777" w:rsidR="001F180D" w:rsidRPr="002826F6" w:rsidRDefault="00546AB0" w:rsidP="002C63ED">
      <w:pPr>
        <w:jc w:val="both"/>
        <w:rPr>
          <w:bCs/>
        </w:rPr>
      </w:pPr>
      <w:r w:rsidRPr="001236A5">
        <w:rPr>
          <w:lang w:val="pt-BR"/>
        </w:rPr>
        <w:lastRenderedPageBreak/>
        <w:t xml:space="preserve">  </w:t>
      </w:r>
      <w:r w:rsidR="001F180D" w:rsidRPr="002826F6">
        <w:rPr>
          <w:bCs/>
        </w:rPr>
        <w:tab/>
        <w:t>Mức 3:</w:t>
      </w:r>
    </w:p>
    <w:p w14:paraId="3C0263AF" w14:textId="77777777" w:rsidR="00267928" w:rsidRPr="001236A5" w:rsidRDefault="00546AB0" w:rsidP="002C63ED">
      <w:pPr>
        <w:jc w:val="both"/>
        <w:rPr>
          <w:lang w:val="pt-BR"/>
        </w:rPr>
      </w:pPr>
      <w:r w:rsidRPr="001236A5">
        <w:rPr>
          <w:lang w:val="pt-BR"/>
        </w:rPr>
        <w:tab/>
        <w:t>Ban ĐDCMHS đã phối hợp có hiệu quả với nhà trường, xã hội trong việc thực hiện các nhiệm vụ theo quy định của Điều lệ Ban ĐDCMHS. Hằng tháng, hằng kỳ, giáo viên chủ nhiệm và Ban đại diện cha mẹ học sinh của lớp thường xuyên trao đổi thông tin về tình hình học tập, đạo đức và các hoạt động khác cho nhau cùng biết. Sau mỗi kỳ kiểm tra, giáo viên chủ nhiệm gặp gỡ trực tiếp phụ huynh học sinh hoặc thông qua điện thoại để phản ánh tình hình học tập của từng học sinh cùng bàn bạc và đề ra biện pháp tối ưu nhất giúp cho học sinh học tập tiến bộ.[H4-4.1-0</w:t>
      </w:r>
      <w:r w:rsidR="00BB3DA6">
        <w:rPr>
          <w:lang w:val="pt-BR"/>
        </w:rPr>
        <w:t>3</w:t>
      </w:r>
      <w:r w:rsidRPr="001236A5">
        <w:rPr>
          <w:lang w:val="pt-BR"/>
        </w:rPr>
        <w:t>]</w:t>
      </w:r>
    </w:p>
    <w:p w14:paraId="42B7150E"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04AF83D2" w14:textId="77777777" w:rsidR="00267928" w:rsidRPr="001236A5" w:rsidRDefault="00546AB0" w:rsidP="002C63ED">
      <w:pPr>
        <w:jc w:val="both"/>
        <w:rPr>
          <w:lang w:val="pt-BR"/>
        </w:rPr>
      </w:pPr>
      <w:r w:rsidRPr="001236A5">
        <w:rPr>
          <w:lang w:val="pt-BR"/>
        </w:rPr>
        <w:tab/>
        <w:t> Ban đại diện cha mẹ học sinh có tổ chức, nhiệm vụ, quyền, trách nhiệm, hoạt động theo quy định; nhà trường phối hợp hiệu quả với cha mẹ học sinh, Ban đại diện cha mẹ học sinh lớp, Ban đại diện cha mẹ học sinh trường để nâng cao chất lượng giáo dục.</w:t>
      </w:r>
    </w:p>
    <w:p w14:paraId="5C60B893" w14:textId="77777777" w:rsidR="00267928" w:rsidRPr="001236A5" w:rsidRDefault="001476BF" w:rsidP="002C63ED">
      <w:pPr>
        <w:jc w:val="both"/>
        <w:rPr>
          <w:lang w:val="pt-BR"/>
        </w:rPr>
      </w:pPr>
      <w:r>
        <w:rPr>
          <w:lang w:val="pt-BR"/>
        </w:rPr>
        <w:tab/>
      </w:r>
      <w:r w:rsidR="00546AB0" w:rsidRPr="001236A5">
        <w:rPr>
          <w:lang w:val="pt-BR"/>
        </w:rPr>
        <w:t>Ban đại diện cha mẹ học sinh có tổ chức, nhiệm vụ, quyền, trách nhiệm và hoạt động theo Điều lệ Ban đại diện cha mẹ học sinh;</w:t>
      </w:r>
    </w:p>
    <w:p w14:paraId="0595BC78" w14:textId="77777777" w:rsidR="00267928" w:rsidRPr="001236A5" w:rsidRDefault="001476BF" w:rsidP="002C63ED">
      <w:pPr>
        <w:jc w:val="both"/>
        <w:rPr>
          <w:lang w:val="pt-BR"/>
        </w:rPr>
      </w:pPr>
      <w:r>
        <w:rPr>
          <w:lang w:val="pt-BR"/>
        </w:rPr>
        <w:tab/>
        <w:t> </w:t>
      </w:r>
      <w:r w:rsidR="00546AB0" w:rsidRPr="001236A5">
        <w:rPr>
          <w:lang w:val="pt-BR"/>
        </w:rPr>
        <w:t>Nhà trường tạo điều kiện thuận lợi để với cha mẹ học sinh, Ban đại diện cha mẹ học sinh lớp, Ban đại diện cha mẹ học sinh trường thực hiện Điều lệ Ban đại diện cha mẹ học sinh và nghị quyết đầu năm học.</w:t>
      </w:r>
    </w:p>
    <w:p w14:paraId="5C6BEBA2" w14:textId="77777777" w:rsidR="00267928" w:rsidRPr="001236A5" w:rsidRDefault="001476BF" w:rsidP="002C63ED">
      <w:pPr>
        <w:jc w:val="both"/>
        <w:rPr>
          <w:lang w:val="pt-BR"/>
        </w:rPr>
      </w:pPr>
      <w:r>
        <w:rPr>
          <w:lang w:val="pt-BR"/>
        </w:rPr>
        <w:tab/>
      </w:r>
      <w:r w:rsidR="00546AB0" w:rsidRPr="001236A5">
        <w:rPr>
          <w:lang w:val="pt-BR"/>
        </w:rPr>
        <w:t>Định kỳ, nhà trường tổ chức các cuộc họp với cha mẹ học sinh, Ban đại diện cha mẹ học sinh lớp, Ban đại diện cha mẹ học sinh trường để tiếp thu ý kiến về công tác quản lý của nhà trường, các biện pháp giáo dục học sinh, giải quyết các kiến nghị của cha mẹ học sinh; nhà trường góp ý kiến cho hoạt động của Ban đại diện cha mẹ học sinh.</w:t>
      </w:r>
    </w:p>
    <w:p w14:paraId="333B8DDA"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0EBDC289" w14:textId="77777777" w:rsidR="00267928" w:rsidRPr="001236A5" w:rsidRDefault="00546AB0" w:rsidP="002C63ED">
      <w:pPr>
        <w:jc w:val="both"/>
        <w:rPr>
          <w:lang w:val="pt-BR"/>
        </w:rPr>
      </w:pPr>
      <w:r w:rsidRPr="001236A5">
        <w:rPr>
          <w:lang w:val="pt-BR"/>
        </w:rPr>
        <w:tab/>
        <w:t xml:space="preserve">Tình hình thực hiện </w:t>
      </w:r>
      <w:r w:rsidR="001476BF">
        <w:rPr>
          <w:lang w:val="pt-BR"/>
        </w:rPr>
        <w:t xml:space="preserve">công tác </w:t>
      </w:r>
      <w:r w:rsidRPr="001236A5">
        <w:rPr>
          <w:lang w:val="pt-BR"/>
        </w:rPr>
        <w:t xml:space="preserve">của Ban đại diện cha mẹ học sinh lớp </w:t>
      </w:r>
      <w:r w:rsidR="001476BF">
        <w:rPr>
          <w:lang w:val="pt-BR"/>
        </w:rPr>
        <w:t xml:space="preserve">đôi lúc chưa </w:t>
      </w:r>
      <w:r w:rsidR="005E3A4A">
        <w:rPr>
          <w:lang w:val="pt-BR"/>
        </w:rPr>
        <w:t>đầy đủ</w:t>
      </w:r>
      <w:r w:rsidRPr="001236A5">
        <w:rPr>
          <w:lang w:val="pt-BR"/>
        </w:rPr>
        <w:t>, do hội cha mẹ học sinh mỗi người làm công việc khác nhau đôi lúc gặp khó khăn trong việc tập hợp đầy đủ trong các cuộc họp</w:t>
      </w:r>
    </w:p>
    <w:p w14:paraId="20DCA92F" w14:textId="77777777" w:rsidR="00076BE1" w:rsidRPr="002826F6" w:rsidRDefault="00076BE1" w:rsidP="002C63ED">
      <w:pPr>
        <w:pStyle w:val="content"/>
        <w:tabs>
          <w:tab w:val="clear" w:pos="980"/>
        </w:tabs>
        <w:spacing w:before="0" w:after="0"/>
        <w:ind w:firstLine="709"/>
        <w:rPr>
          <w:b/>
          <w:lang w:val="vi-VN"/>
        </w:rPr>
      </w:pPr>
      <w:r w:rsidRPr="002826F6">
        <w:rPr>
          <w:b/>
        </w:rPr>
        <w:t>4. Kế hoạch cải tiến chất lượng</w:t>
      </w:r>
    </w:p>
    <w:p w14:paraId="4C533861" w14:textId="77777777" w:rsidR="00267928" w:rsidRPr="001236A5" w:rsidRDefault="00546AB0" w:rsidP="002C63ED">
      <w:pPr>
        <w:jc w:val="both"/>
        <w:rPr>
          <w:lang w:val="pt-BR"/>
        </w:rPr>
      </w:pPr>
      <w:r w:rsidRPr="001236A5">
        <w:rPr>
          <w:lang w:val="pt-BR"/>
        </w:rPr>
        <w:tab/>
        <w:t>Thực hiện tốt công tác tuyên truyền, vận động để phụ huynh nhiệt tình tham gia vào công việc chung, hưởng ứng và thực hiện tốt mục tiêu giáo dục. Phối hợp chặt chẽ giữa Ban đại diện CMHS với nhà trường để thực hiện tốt nhiệm vụ năm học. Chỉ đạo giáo viên chủ nhiệm tăng cường gặp gỡ trao đổi tình hình học tập và đạo đức của học sinh với phụ huynh học sinh.</w:t>
      </w:r>
    </w:p>
    <w:p w14:paraId="2FA6C5F1" w14:textId="77777777" w:rsidR="00076BE1" w:rsidRPr="002826F6" w:rsidRDefault="00076BE1" w:rsidP="002C63ED">
      <w:pPr>
        <w:pStyle w:val="content"/>
        <w:tabs>
          <w:tab w:val="clear" w:pos="980"/>
        </w:tabs>
        <w:spacing w:before="0" w:after="0"/>
        <w:ind w:firstLine="709"/>
      </w:pPr>
      <w:r w:rsidRPr="002826F6">
        <w:rPr>
          <w:b/>
        </w:rPr>
        <w:t>5.</w:t>
      </w:r>
      <w:r w:rsidRPr="002826F6">
        <w:t xml:space="preserve"> </w:t>
      </w:r>
      <w:r w:rsidR="00C524CF" w:rsidRPr="002826F6">
        <w:rPr>
          <w:b/>
        </w:rPr>
        <w:t>Tự</w:t>
      </w:r>
      <w:r w:rsidR="00C524CF" w:rsidRPr="002826F6">
        <w:rPr>
          <w:b/>
          <w:lang w:val="vi-VN"/>
        </w:rPr>
        <w:t xml:space="preserve"> đánh giá</w:t>
      </w:r>
      <w:r w:rsidR="00C524CF" w:rsidRPr="002826F6">
        <w:rPr>
          <w:b/>
        </w:rPr>
        <w:t>:</w:t>
      </w:r>
      <w:r w:rsidR="00C524CF" w:rsidRPr="002826F6">
        <w:t xml:space="preserve"> </w:t>
      </w:r>
      <w:r w:rsidRPr="002826F6">
        <w:t>Đạt mức 3</w:t>
      </w:r>
    </w:p>
    <w:p w14:paraId="2C048D30" w14:textId="77777777" w:rsidR="001F180D" w:rsidRPr="002826F6" w:rsidRDefault="00076BE1" w:rsidP="002C63ED">
      <w:pPr>
        <w:pStyle w:val="titleContent"/>
        <w:spacing w:before="0" w:after="0"/>
      </w:pPr>
      <w:bookmarkStart w:id="48" w:name="criterion42"/>
      <w:r w:rsidRPr="002826F6">
        <w:t xml:space="preserve">Tiêu chí </w:t>
      </w:r>
      <w:r w:rsidR="00C524CF" w:rsidRPr="002826F6">
        <w:rPr>
          <w:lang w:val="vi-VN"/>
        </w:rPr>
        <w:t>4.</w:t>
      </w:r>
      <w:r w:rsidRPr="002826F6">
        <w:t>2: Công tác tham mưu cấp ủy Đảng, chính quyền và phối hợp với các tổ chức, cá nhân của nhà trường</w:t>
      </w:r>
      <w:bookmarkEnd w:id="48"/>
    </w:p>
    <w:p w14:paraId="45A92DB9" w14:textId="77777777" w:rsidR="001F180D" w:rsidRPr="002826F6" w:rsidRDefault="001F180D" w:rsidP="002C63ED">
      <w:pPr>
        <w:pStyle w:val="content"/>
        <w:tabs>
          <w:tab w:val="clear" w:pos="980"/>
        </w:tabs>
        <w:spacing w:before="0" w:after="0"/>
        <w:ind w:firstLine="709"/>
        <w:rPr>
          <w:b/>
        </w:rPr>
      </w:pPr>
      <w:r w:rsidRPr="002826F6">
        <w:rPr>
          <w:bCs/>
        </w:rPr>
        <w:t>Mức 1:</w:t>
      </w:r>
    </w:p>
    <w:p w14:paraId="064BF065" w14:textId="77777777" w:rsidR="001F180D" w:rsidRPr="002826F6" w:rsidRDefault="001F180D" w:rsidP="002C63ED">
      <w:pPr>
        <w:pStyle w:val="content"/>
        <w:tabs>
          <w:tab w:val="clear" w:pos="980"/>
          <w:tab w:val="num" w:pos="709"/>
        </w:tabs>
        <w:spacing w:before="0" w:after="0"/>
        <w:ind w:firstLine="0"/>
        <w:rPr>
          <w:bCs/>
        </w:rPr>
      </w:pPr>
      <w:r w:rsidRPr="002826F6">
        <w:rPr>
          <w:bCs/>
        </w:rPr>
        <w:tab/>
        <w:t>a) Tham mưu cấp ủy Đảng, chính quyền để thực hiện kế hoạch giáo dục của nhà trường;</w:t>
      </w:r>
    </w:p>
    <w:p w14:paraId="2A521288" w14:textId="77777777" w:rsidR="001F180D" w:rsidRPr="002826F6" w:rsidRDefault="001F180D" w:rsidP="002C63ED">
      <w:pPr>
        <w:pStyle w:val="content"/>
        <w:tabs>
          <w:tab w:val="clear" w:pos="980"/>
          <w:tab w:val="num" w:pos="709"/>
        </w:tabs>
        <w:spacing w:before="0" w:after="0"/>
        <w:ind w:firstLine="0"/>
        <w:rPr>
          <w:b/>
        </w:rPr>
      </w:pPr>
      <w:r w:rsidRPr="002826F6">
        <w:rPr>
          <w:bCs/>
        </w:rPr>
        <w:tab/>
        <w:t>b) Tuyên truyền nâng cao nhận thức và trách nhiệm của cộng đồng về chủ trương, chính sách của Đảng, Nhà nước, ngành Giáo dục; về mục tiêu, nội dung và kế hoạch giáo dục của nhà trường;</w:t>
      </w:r>
    </w:p>
    <w:p w14:paraId="299DBBF5" w14:textId="77777777" w:rsidR="001F180D" w:rsidRPr="002826F6" w:rsidRDefault="001F180D" w:rsidP="002C63ED">
      <w:pPr>
        <w:pStyle w:val="content"/>
        <w:tabs>
          <w:tab w:val="clear" w:pos="980"/>
          <w:tab w:val="num" w:pos="709"/>
        </w:tabs>
        <w:spacing w:before="0" w:after="0"/>
        <w:ind w:firstLine="0"/>
        <w:rPr>
          <w:b/>
        </w:rPr>
      </w:pPr>
      <w:r w:rsidRPr="002826F6">
        <w:rPr>
          <w:bCs/>
        </w:rPr>
        <w:tab/>
        <w:t>c) Huy động và sử dụng các nguồn lực hợp pháp của các tổ chức, cá nhân đúng quy định.</w:t>
      </w:r>
    </w:p>
    <w:p w14:paraId="23406399"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7839A3E5" w14:textId="77777777" w:rsidR="001F180D" w:rsidRPr="002826F6" w:rsidRDefault="001F180D" w:rsidP="002C63ED">
      <w:pPr>
        <w:pStyle w:val="content"/>
        <w:tabs>
          <w:tab w:val="clear" w:pos="980"/>
          <w:tab w:val="num" w:pos="709"/>
        </w:tabs>
        <w:spacing w:before="0" w:after="0"/>
        <w:ind w:firstLine="0"/>
        <w:rPr>
          <w:bCs/>
        </w:rPr>
      </w:pPr>
      <w:r w:rsidRPr="002826F6">
        <w:rPr>
          <w:bCs/>
        </w:rPr>
        <w:lastRenderedPageBreak/>
        <w:tab/>
        <w:t>a)  Tham mưu cấp ủy Đảng, chính quyền để tạo điều kiện cho nhà trường thực hiện phương hướng, chiến lược xây dựng và phát triển;</w:t>
      </w:r>
    </w:p>
    <w:p w14:paraId="565174B0" w14:textId="77777777" w:rsidR="001F180D" w:rsidRPr="002826F6" w:rsidRDefault="001F180D" w:rsidP="002C63ED">
      <w:pPr>
        <w:pStyle w:val="content"/>
        <w:tabs>
          <w:tab w:val="clear" w:pos="980"/>
          <w:tab w:val="num" w:pos="709"/>
        </w:tabs>
        <w:spacing w:before="0" w:after="0"/>
        <w:ind w:firstLine="0"/>
        <w:rPr>
          <w:b/>
        </w:rPr>
      </w:pPr>
      <w:r w:rsidRPr="002826F6">
        <w:rPr>
          <w:bCs/>
        </w:rPr>
        <w:tab/>
        <w:t>b) 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p>
    <w:p w14:paraId="0DF65E61"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3F8F6BEE" w14:textId="77777777" w:rsidR="001F180D" w:rsidRPr="002826F6" w:rsidRDefault="001F180D" w:rsidP="002C63ED">
      <w:pPr>
        <w:pStyle w:val="content"/>
        <w:tabs>
          <w:tab w:val="clear" w:pos="980"/>
          <w:tab w:val="num" w:pos="709"/>
        </w:tabs>
        <w:spacing w:before="0" w:after="0"/>
        <w:ind w:firstLine="0"/>
        <w:rPr>
          <w:bCs/>
        </w:rPr>
      </w:pPr>
      <w:r w:rsidRPr="002826F6">
        <w:rPr>
          <w:bCs/>
        </w:rPr>
        <w:tab/>
        <w:t>Tham mưu cấp ủy Đảng, chính quyền và phối hợp có hiệu quả với các tổ chức, cá nhân xây dựng nhà trường trở thành trung tâm văn hóa, giáo dục của địa phương.</w:t>
      </w:r>
    </w:p>
    <w:p w14:paraId="7C2C683E"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4EA80A1C"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1F98AA1E" w14:textId="77777777" w:rsidR="00267928" w:rsidRPr="001236A5" w:rsidRDefault="00546AB0" w:rsidP="002C63ED">
      <w:pPr>
        <w:jc w:val="both"/>
        <w:rPr>
          <w:lang w:val="pt-BR"/>
        </w:rPr>
      </w:pPr>
      <w:r w:rsidRPr="001236A5">
        <w:rPr>
          <w:lang w:val="pt-BR"/>
        </w:rPr>
        <w:tab/>
        <w:t xml:space="preserve">Trường đã chủ động tham mưu với cấp ủy Đảng, chính quyền địa phương về kế hoạch và các biện pháp để phát triển nhà trường như: kế hoạch giáo dục; kế hoạch phát triển nhà trường, kế hoạch tuyển sinh, xây dựng </w:t>
      </w:r>
      <w:r w:rsidR="009F418B">
        <w:rPr>
          <w:lang w:val="pt-BR"/>
        </w:rPr>
        <w:t>trường chuẩn Quốc gia</w:t>
      </w:r>
      <w:r w:rsidRPr="001236A5">
        <w:rPr>
          <w:lang w:val="pt-BR"/>
        </w:rPr>
        <w:t>, .... Đặc biệt là các giải pháp về công tác huy động và duy trì số lượng học sinh.[H4-4.2-01]</w:t>
      </w:r>
    </w:p>
    <w:p w14:paraId="3EC3017D" w14:textId="77777777" w:rsidR="00267928" w:rsidRPr="001236A5" w:rsidRDefault="00546AB0" w:rsidP="002C63ED">
      <w:pPr>
        <w:jc w:val="both"/>
        <w:rPr>
          <w:lang w:val="pt-BR"/>
        </w:rPr>
      </w:pPr>
      <w:r w:rsidRPr="001236A5">
        <w:rPr>
          <w:lang w:val="pt-BR"/>
        </w:rPr>
        <w:tab/>
        <w:t>Nhà trường tuyên truyền để nâng cao nhận thức và trách nhiệm của cộng đồng về chủ trương, chính sách của Đảng, Nhà nước, ngành giáo dục, về mục tiêu, nội dung và kế hoạch giáo dục của nhà trường bằng nhiều hình thức khác nhau (qua các cuộc họp, qua các phương tiện truyền thông,...).[H4-4.2-02]</w:t>
      </w:r>
    </w:p>
    <w:p w14:paraId="5A1CE1EA" w14:textId="77777777" w:rsidR="00267928" w:rsidRPr="001236A5" w:rsidRDefault="00546AB0" w:rsidP="002C63ED">
      <w:pPr>
        <w:jc w:val="both"/>
        <w:rPr>
          <w:lang w:val="pt-BR"/>
        </w:rPr>
      </w:pPr>
      <w:r w:rsidRPr="001236A5">
        <w:rPr>
          <w:lang w:val="pt-BR"/>
        </w:rPr>
        <w:tab/>
        <w:t>Hàng năm nhà trường phối hợp với BĐDCMHS của trường mạnh thường quân để huy động các nguồn lực tự nguyện từ các tổ chức, ủng hộ cho nhà trường nhằm phục vụ cho các hoạt động giáo dục. Đầu năm học và cuối mỗi năm học, nhà trường được các tổ chức xã hội đoàn thể và các cá nhân hảo tâm của trường và của địa phương trao tặng các phần quà cho HS nghèo vượt khó.[H4-4.2-03]</w:t>
      </w:r>
    </w:p>
    <w:p w14:paraId="2113AF1E"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0B31D4F6" w14:textId="77777777" w:rsidR="00267928" w:rsidRPr="001236A5" w:rsidRDefault="00546AB0" w:rsidP="002C63ED">
      <w:pPr>
        <w:jc w:val="both"/>
        <w:rPr>
          <w:lang w:val="pt-BR"/>
        </w:rPr>
      </w:pPr>
      <w:r w:rsidRPr="001236A5">
        <w:rPr>
          <w:lang w:val="pt-BR"/>
        </w:rPr>
        <w:tab/>
        <w:t>Tham mưu với cấp ủy Đảng, chính quyền để tạo điều kiện cho nhà trường thực hiện phương hướng, chiến lược xây dựng và phát triển phù hợp với tình hình thực tiễn.</w:t>
      </w:r>
    </w:p>
    <w:p w14:paraId="11C3AAA6" w14:textId="77777777" w:rsidR="00267928" w:rsidRPr="001236A5" w:rsidRDefault="00546AB0" w:rsidP="002C63ED">
      <w:pPr>
        <w:jc w:val="both"/>
        <w:rPr>
          <w:lang w:val="pt-BR"/>
        </w:rPr>
      </w:pPr>
      <w:r w:rsidRPr="001236A5">
        <w:rPr>
          <w:lang w:val="pt-BR"/>
        </w:rPr>
        <w:tab/>
        <w:t>Phối hợp với các tổ chức, đoàn thể, cá nhân để giáo dục truyền thống lịch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phương.[H4-4.2-0</w:t>
      </w:r>
      <w:r w:rsidR="00022C22">
        <w:rPr>
          <w:lang w:val="pt-BR"/>
        </w:rPr>
        <w:t>4</w:t>
      </w:r>
      <w:r w:rsidRPr="001236A5">
        <w:rPr>
          <w:lang w:val="pt-BR"/>
        </w:rPr>
        <w:t>]</w:t>
      </w:r>
    </w:p>
    <w:p w14:paraId="1A766E82"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3:</w:t>
      </w:r>
    </w:p>
    <w:p w14:paraId="4C7A40A6" w14:textId="77777777" w:rsidR="00267928" w:rsidRPr="001236A5" w:rsidRDefault="00546AB0" w:rsidP="002C63ED">
      <w:pPr>
        <w:jc w:val="both"/>
        <w:rPr>
          <w:lang w:val="pt-BR"/>
        </w:rPr>
      </w:pPr>
      <w:r w:rsidRPr="001236A5">
        <w:rPr>
          <w:lang w:val="pt-BR"/>
        </w:rPr>
        <w:tab/>
        <w:t>Nhà trường tham mưu với cấp ủy Đảng, chính quyền và phối hợp có hiệu quả với các tổ chức, cá nhân xây dựng trường trở thành trung tâm văn hóa, giáo dục của địa phương.[H4-4.2-0</w:t>
      </w:r>
      <w:r w:rsidR="00022C22">
        <w:rPr>
          <w:lang w:val="pt-BR"/>
        </w:rPr>
        <w:t>5</w:t>
      </w:r>
      <w:r w:rsidRPr="001236A5">
        <w:rPr>
          <w:lang w:val="pt-BR"/>
        </w:rPr>
        <w:t>]</w:t>
      </w:r>
    </w:p>
    <w:p w14:paraId="090F0ED4"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21B88B6C" w14:textId="77777777" w:rsidR="00267928" w:rsidRPr="001236A5" w:rsidRDefault="00546AB0" w:rsidP="002C63ED">
      <w:pPr>
        <w:jc w:val="both"/>
        <w:rPr>
          <w:lang w:val="pt-BR"/>
        </w:rPr>
      </w:pPr>
      <w:r w:rsidRPr="001236A5">
        <w:rPr>
          <w:lang w:val="pt-BR"/>
        </w:rPr>
        <w:tab/>
        <w:t>Nhà trường phối hợp có hiệu quả với tổ chức đoàn thể, tổ chức xã hội nghề nghiệp, doanh nghiệp và cá nhân khi thực hiện các hoạt động giáo dục.</w:t>
      </w:r>
    </w:p>
    <w:p w14:paraId="3FC96EBF" w14:textId="77777777" w:rsidR="00267928" w:rsidRPr="001236A5" w:rsidRDefault="00546AB0" w:rsidP="002C63ED">
      <w:pPr>
        <w:jc w:val="both"/>
        <w:rPr>
          <w:lang w:val="pt-BR"/>
        </w:rPr>
      </w:pPr>
      <w:r w:rsidRPr="001236A5">
        <w:rPr>
          <w:lang w:val="pt-BR"/>
        </w:rPr>
        <w:tab/>
        <w:t>Duy trì và phát huy tốt mối quan hệ giữa nhà trường với các đoàn thể địa phương, BĐD cha mẹ học sinh nhằm làm tốt công tác xã hội hóa giáo dục.</w:t>
      </w:r>
    </w:p>
    <w:p w14:paraId="2DAA7E4A" w14:textId="77777777" w:rsidR="00267928" w:rsidRPr="001236A5" w:rsidRDefault="00546AB0" w:rsidP="002C63ED">
      <w:pPr>
        <w:jc w:val="both"/>
        <w:rPr>
          <w:lang w:val="pt-BR"/>
        </w:rPr>
      </w:pPr>
      <w:r w:rsidRPr="001236A5">
        <w:rPr>
          <w:lang w:val="pt-BR"/>
        </w:rPr>
        <w:tab/>
        <w:t xml:space="preserve">Nhà trường đã làm tốt công tác với cấp uỷ Đảng, Chính quyền và các tổ chức đoàn thể ở địa phương để xây dựng, nâng cấp CSVC và phát triển trường, lớp hàng năm. Thực hiện tốt công tác vận động, huy động các nguồn lực để bổ sung trang bị </w:t>
      </w:r>
      <w:r w:rsidRPr="001236A5">
        <w:rPr>
          <w:lang w:val="pt-BR"/>
        </w:rPr>
        <w:lastRenderedPageBreak/>
        <w:t>thêm các TBDH của nhà trường, kịp thời sửa chữa nhỏ CSVC và giúp đỡ những HS có hoàn cảnh khó khăn vươn lên trong học tập. Thường xuyên tổ chức các buổi ngoại khóa cho HS tham gia học tập, tìm hiểu lịch sử tại đài tưởng niệm ..., thắp hương nghĩa trang anh hùng liệt sĩ....</w:t>
      </w:r>
    </w:p>
    <w:p w14:paraId="00BB9BC0"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3852D770" w14:textId="77777777" w:rsidR="005B73CF" w:rsidRDefault="00546AB0" w:rsidP="002C63ED">
      <w:pPr>
        <w:ind w:firstLine="709"/>
        <w:jc w:val="both"/>
        <w:rPr>
          <w:rFonts w:eastAsia="Calibri"/>
        </w:rPr>
      </w:pPr>
      <w:r w:rsidRPr="001236A5">
        <w:rPr>
          <w:lang w:val="pt-BR"/>
        </w:rPr>
        <w:tab/>
      </w:r>
      <w:r w:rsidR="0076472C" w:rsidRPr="0076472C">
        <w:rPr>
          <w:rFonts w:eastAsia="Calibri"/>
        </w:rPr>
        <w:t xml:space="preserve">Nguồn lực huy động trong phụ huynh còn rất thấp, do bị ảnh hưởng vì dịch bệnh </w:t>
      </w:r>
      <w:r w:rsidR="005B73CF" w:rsidRPr="0076472C">
        <w:rPr>
          <w:rFonts w:eastAsia="Calibri"/>
        </w:rPr>
        <w:t>C</w:t>
      </w:r>
      <w:r w:rsidR="0076472C" w:rsidRPr="0076472C">
        <w:rPr>
          <w:rFonts w:eastAsia="Calibri"/>
        </w:rPr>
        <w:t xml:space="preserve">ovid-19 và tình kinh tế của đại đa số phụ huynh còn khó khăn. </w:t>
      </w:r>
    </w:p>
    <w:p w14:paraId="5D1FB07D" w14:textId="77777777" w:rsidR="00076BE1" w:rsidRPr="002826F6" w:rsidRDefault="00076BE1" w:rsidP="002C63ED">
      <w:pPr>
        <w:ind w:firstLine="709"/>
        <w:jc w:val="both"/>
        <w:rPr>
          <w:b/>
        </w:rPr>
      </w:pPr>
      <w:r w:rsidRPr="002826F6">
        <w:rPr>
          <w:b/>
        </w:rPr>
        <w:t>4. Kế hoạch cải tiến chất lượn</w:t>
      </w:r>
      <w:r w:rsidR="00C524CF" w:rsidRPr="002826F6">
        <w:rPr>
          <w:b/>
          <w:lang w:val="vi-VN"/>
        </w:rPr>
        <w:t>g</w:t>
      </w:r>
      <w:r w:rsidRPr="002826F6">
        <w:rPr>
          <w:b/>
        </w:rPr>
        <w:t xml:space="preserve"> </w:t>
      </w:r>
      <w:r w:rsidRPr="002826F6">
        <w:rPr>
          <w:b/>
        </w:rPr>
        <w:tab/>
      </w:r>
    </w:p>
    <w:p w14:paraId="23C297AF" w14:textId="77777777" w:rsidR="00267928" w:rsidRPr="001236A5" w:rsidRDefault="00546AB0" w:rsidP="002C63ED">
      <w:pPr>
        <w:jc w:val="both"/>
        <w:rPr>
          <w:lang w:val="pt-BR"/>
        </w:rPr>
      </w:pPr>
      <w:r w:rsidRPr="001236A5">
        <w:rPr>
          <w:lang w:val="pt-BR"/>
        </w:rPr>
        <w:tab/>
        <w:t>Nhà trường cần đẩy mạnh công tác phối hợp với chính quyền , đoàn thể, các tổ chức chính trị - xã hội. Huy động nhiều hơn nữa các nguồn lực, vật lực của cộng đồng để góp phần xây dựng cơ sở vật chất, chăm lo cho sự nghiệp giáo dục.</w:t>
      </w:r>
    </w:p>
    <w:p w14:paraId="7B41DA1B" w14:textId="77777777" w:rsidR="00076BE1" w:rsidRPr="002826F6" w:rsidRDefault="00076BE1" w:rsidP="002C63ED">
      <w:pPr>
        <w:pStyle w:val="content"/>
        <w:tabs>
          <w:tab w:val="clear" w:pos="980"/>
        </w:tabs>
        <w:spacing w:before="0" w:after="0"/>
        <w:ind w:firstLine="709"/>
      </w:pPr>
      <w:r w:rsidRPr="002826F6">
        <w:rPr>
          <w:b/>
        </w:rPr>
        <w:t>5.</w:t>
      </w:r>
      <w:r w:rsidR="00C524CF" w:rsidRPr="002826F6">
        <w:rPr>
          <w:b/>
        </w:rPr>
        <w:t xml:space="preserve"> Tự</w:t>
      </w:r>
      <w:r w:rsidR="00C524CF" w:rsidRPr="002826F6">
        <w:rPr>
          <w:b/>
          <w:lang w:val="vi-VN"/>
        </w:rPr>
        <w:t xml:space="preserve"> đánh giá</w:t>
      </w:r>
      <w:r w:rsidR="00C524CF" w:rsidRPr="002826F6">
        <w:rPr>
          <w:b/>
        </w:rPr>
        <w:t>:</w:t>
      </w:r>
      <w:r w:rsidRPr="002826F6">
        <w:t xml:space="preserve"> </w:t>
      </w:r>
      <w:r w:rsidRPr="002826F6">
        <w:rPr>
          <w:lang w:val="vi-VN"/>
        </w:rPr>
        <w:t>Đạt mức 3</w:t>
      </w:r>
    </w:p>
    <w:p w14:paraId="28592D3B" w14:textId="77777777" w:rsidR="002673C6" w:rsidRDefault="00076BE1" w:rsidP="002C63ED">
      <w:pPr>
        <w:ind w:firstLine="720"/>
        <w:jc w:val="both"/>
        <w:rPr>
          <w:lang w:val="vi-VN"/>
        </w:rPr>
      </w:pPr>
      <w:bookmarkStart w:id="49" w:name="conclusionStandard4"/>
      <w:r w:rsidRPr="002826F6">
        <w:rPr>
          <w:b/>
          <w:lang w:val="pt-BR"/>
        </w:rPr>
        <w:t>Kết luận</w:t>
      </w:r>
      <w:r w:rsidRPr="002826F6">
        <w:rPr>
          <w:lang w:val="pt-BR"/>
        </w:rPr>
        <w:t xml:space="preserve"> </w:t>
      </w:r>
      <w:r w:rsidRPr="002826F6">
        <w:rPr>
          <w:b/>
          <w:lang w:val="pt-BR"/>
        </w:rPr>
        <w:t>về Tiêu chuẩn 4:</w:t>
      </w:r>
      <w:r w:rsidRPr="002826F6">
        <w:rPr>
          <w:lang w:val="vi-VN"/>
        </w:rPr>
        <w:t xml:space="preserve"> </w:t>
      </w:r>
      <w:bookmarkEnd w:id="49"/>
    </w:p>
    <w:p w14:paraId="0028E7CF" w14:textId="77777777" w:rsidR="00D224BB" w:rsidRPr="00D224BB" w:rsidRDefault="00D224BB" w:rsidP="002C63ED">
      <w:pPr>
        <w:ind w:firstLine="720"/>
        <w:jc w:val="both"/>
        <w:rPr>
          <w:rFonts w:eastAsia="Calibri"/>
        </w:rPr>
      </w:pPr>
      <w:r w:rsidRPr="00D224BB">
        <w:rPr>
          <w:rFonts w:eastAsia="Calibri"/>
        </w:rPr>
        <w:t>Hằng năm, BĐD CMHS được kiện toàn vào đầu năm học, nhà trường đã tạo điều kiện thuận lợi cho BĐD CMHS thực hiện tốt các hoạt động. Ban đại diện CMHS của trường là những người nhiệt tình, có trách nhiệm. Ban đã làm việc theo đúng vai trò, chức trách, nhiệm vụ của mình; phối hợp chặt chẽ với nhà trường trong các hoạt động giáo dục học sinh cũng như các hoạt động khác của nhà trường.</w:t>
      </w:r>
    </w:p>
    <w:p w14:paraId="3C51AC98" w14:textId="77777777" w:rsidR="00D224BB" w:rsidRPr="00D224BB" w:rsidRDefault="00D224BB" w:rsidP="002C63ED">
      <w:pPr>
        <w:jc w:val="both"/>
        <w:rPr>
          <w:rFonts w:eastAsia="Calibri"/>
        </w:rPr>
      </w:pPr>
      <w:r w:rsidRPr="00D224BB">
        <w:rPr>
          <w:rFonts w:eastAsia="Calibri"/>
        </w:rPr>
        <w:tab/>
        <w:t>Nhà trường đã chủ động tham mưu với cấp uỷ Đảng, chính quyền và phối hợp các Ban ngành, Đoàn thể tạo ra được mối quan hệ gắn bó chặt chẽ với Hội PHHS và các đoàn thể, chính quyền nhân dân địa phương trong hoạt động nâng cao chất lượng giáo dục học sinh. Chất lượng và hiệu quả phối hợp hoạt động tốt, góp phần xây dựng trường và môi trường giáo dục, không ngừng nâng cao chất lượng giáo dục. Sự tham gia, phối kết hợp chặt chẽ giữa nhà trường và CMHS đã giúp cho nhà trường đảm bảo hoạt động dạy và học.</w:t>
      </w:r>
    </w:p>
    <w:p w14:paraId="24570622" w14:textId="77777777" w:rsidR="00D224BB" w:rsidRPr="00D224BB" w:rsidRDefault="00D224BB" w:rsidP="002C63ED">
      <w:pPr>
        <w:jc w:val="both"/>
        <w:rPr>
          <w:rFonts w:eastAsia="Calibri"/>
        </w:rPr>
      </w:pPr>
      <w:r w:rsidRPr="00D224BB">
        <w:rPr>
          <w:rFonts w:eastAsia="Calibri"/>
        </w:rPr>
        <w:tab/>
        <w:t>Nhà trường đã tạo ra được mối quan hệ gắn bó chặt chẽ với Ban ĐDCMHS, các đoàn thể, chính quyền và nhân dân tại địa phương để nâng cao chất lượng giáo dục cũng như các chế độ, chính sách của HS. Chương trình, kế hoạch hoạt động khoa học, cụ thể sát với tình hình thực tế và mang tính khả thi.</w:t>
      </w:r>
    </w:p>
    <w:p w14:paraId="39931015" w14:textId="77777777" w:rsidR="00E03AD9" w:rsidRPr="002826F6" w:rsidRDefault="00D224BB" w:rsidP="002C63ED">
      <w:pPr>
        <w:jc w:val="both"/>
        <w:rPr>
          <w:lang w:val="vi-VN"/>
        </w:rPr>
      </w:pPr>
      <w:r w:rsidRPr="00D224BB">
        <w:rPr>
          <w:rFonts w:eastAsia="Calibri"/>
        </w:rPr>
        <w:tab/>
      </w:r>
      <w:r w:rsidR="00E03AD9" w:rsidRPr="002826F6">
        <w:rPr>
          <w:lang w:val="vi-VN"/>
        </w:rPr>
        <w:t>Số lượng và tỉ lệ phần trăm (%) các tiêu chí đạt và không đạt Mức 1, Mức 2 và Mức 3:</w:t>
      </w:r>
    </w:p>
    <w:p w14:paraId="59DCC547" w14:textId="77777777" w:rsidR="00E03AD9" w:rsidRPr="002826F6" w:rsidRDefault="00E03AD9" w:rsidP="002C63ED">
      <w:pPr>
        <w:pStyle w:val="Style1"/>
        <w:numPr>
          <w:ilvl w:val="1"/>
          <w:numId w:val="8"/>
        </w:numPr>
        <w:spacing w:before="0" w:after="0"/>
        <w:jc w:val="left"/>
        <w:rPr>
          <w:lang w:val="vi-VN"/>
        </w:rPr>
      </w:pPr>
      <w:r w:rsidRPr="002826F6">
        <w:rPr>
          <w:lang w:val="vi-VN"/>
        </w:rPr>
        <w:t xml:space="preserve">Không đạt: 0/2 </w:t>
      </w:r>
      <w:r w:rsidR="008D2FD0" w:rsidRPr="002826F6">
        <w:rPr>
          <w:lang w:val="vi-VN"/>
        </w:rPr>
        <w:t xml:space="preserve">tiêu chí </w:t>
      </w:r>
      <w:r w:rsidRPr="002826F6">
        <w:rPr>
          <w:lang w:val="vi-VN"/>
        </w:rPr>
        <w:t>chiếm 0</w:t>
      </w:r>
      <w:r w:rsidR="004F026B" w:rsidRPr="001236A5">
        <w:rPr>
          <w:lang w:val="vi-VN"/>
        </w:rPr>
        <w:t xml:space="preserve"> </w:t>
      </w:r>
      <w:r w:rsidRPr="002826F6">
        <w:rPr>
          <w:lang w:val="vi-VN"/>
        </w:rPr>
        <w:t>%</w:t>
      </w:r>
    </w:p>
    <w:p w14:paraId="058911DC" w14:textId="77777777" w:rsidR="007C6C2A" w:rsidRPr="002826F6" w:rsidRDefault="007C6C2A" w:rsidP="002C63ED">
      <w:pPr>
        <w:pStyle w:val="ListParagraph"/>
        <w:numPr>
          <w:ilvl w:val="1"/>
          <w:numId w:val="8"/>
        </w:numPr>
        <w:spacing w:after="0" w:line="240" w:lineRule="auto"/>
        <w:jc w:val="both"/>
        <w:rPr>
          <w:rFonts w:ascii="Times New Roman" w:hAnsi="Times New Roman"/>
          <w:sz w:val="28"/>
          <w:szCs w:val="28"/>
          <w:lang w:val="vi-VN"/>
        </w:rPr>
      </w:pPr>
      <w:bookmarkStart w:id="50" w:name="standard5"/>
      <w:r w:rsidRPr="002826F6">
        <w:rPr>
          <w:rFonts w:ascii="Times New Roman" w:hAnsi="Times New Roman"/>
          <w:sz w:val="28"/>
          <w:szCs w:val="28"/>
          <w:lang w:val="vi-VN"/>
        </w:rPr>
        <w:t xml:space="preserve">Đạt Mức 1: </w:t>
      </w:r>
      <w:r w:rsidRPr="001236A5">
        <w:rPr>
          <w:rFonts w:ascii="Times New Roman" w:hAnsi="Times New Roman"/>
          <w:sz w:val="28"/>
          <w:szCs w:val="28"/>
          <w:lang w:val="vi-VN"/>
        </w:rPr>
        <w:t>2</w:t>
      </w:r>
      <w:r w:rsidRPr="002826F6">
        <w:rPr>
          <w:rFonts w:ascii="Times New Roman" w:hAnsi="Times New Roman"/>
          <w:sz w:val="28"/>
          <w:szCs w:val="28"/>
          <w:lang w:val="vi-VN"/>
        </w:rPr>
        <w:t xml:space="preserve">/2 </w:t>
      </w:r>
      <w:r w:rsidRPr="001236A5">
        <w:rPr>
          <w:rFonts w:ascii="Times New Roman" w:hAnsi="Times New Roman"/>
          <w:sz w:val="28"/>
          <w:szCs w:val="28"/>
          <w:lang w:val="vi-VN"/>
        </w:rPr>
        <w:t xml:space="preserve"> (</w:t>
      </w:r>
      <w:r w:rsidRPr="002826F6">
        <w:rPr>
          <w:rFonts w:ascii="Times New Roman" w:hAnsi="Times New Roman"/>
          <w:sz w:val="28"/>
          <w:szCs w:val="28"/>
          <w:lang w:val="vi-VN"/>
        </w:rPr>
        <w:t>2/2</w:t>
      </w:r>
      <w:r w:rsidRPr="001236A5">
        <w:rPr>
          <w:rFonts w:ascii="Times New Roman" w:hAnsi="Times New Roman"/>
          <w:sz w:val="28"/>
          <w:szCs w:val="28"/>
          <w:lang w:val="vi-VN"/>
        </w:rPr>
        <w:t>)</w:t>
      </w:r>
      <w:r w:rsidRPr="002826F6">
        <w:rPr>
          <w:rFonts w:ascii="Times New Roman" w:hAnsi="Times New Roman"/>
          <w:sz w:val="28"/>
          <w:szCs w:val="28"/>
          <w:lang w:val="vi-VN"/>
        </w:rPr>
        <w:t xml:space="preserve"> tiêu chí chiếm 100</w:t>
      </w:r>
      <w:r w:rsidR="004F026B" w:rsidRPr="001236A5">
        <w:rPr>
          <w:rFonts w:ascii="Times New Roman" w:hAnsi="Times New Roman"/>
          <w:sz w:val="28"/>
          <w:szCs w:val="28"/>
          <w:lang w:val="vi-VN"/>
        </w:rPr>
        <w:t xml:space="preserve"> </w:t>
      </w:r>
      <w:r w:rsidRPr="002826F6">
        <w:rPr>
          <w:rFonts w:ascii="Times New Roman" w:hAnsi="Times New Roman"/>
          <w:sz w:val="28"/>
          <w:szCs w:val="28"/>
          <w:lang w:val="vi-VN"/>
        </w:rPr>
        <w:t>%</w:t>
      </w:r>
    </w:p>
    <w:p w14:paraId="767EC8F6" w14:textId="77777777" w:rsidR="007C6C2A" w:rsidRPr="002826F6" w:rsidRDefault="007C6C2A" w:rsidP="002C63ED">
      <w:pPr>
        <w:pStyle w:val="ListParagraph"/>
        <w:numPr>
          <w:ilvl w:val="1"/>
          <w:numId w:val="8"/>
        </w:numPr>
        <w:spacing w:after="0" w:line="240" w:lineRule="auto"/>
        <w:jc w:val="both"/>
        <w:rPr>
          <w:rFonts w:ascii="Times New Roman" w:hAnsi="Times New Roman"/>
          <w:sz w:val="28"/>
          <w:szCs w:val="28"/>
          <w:lang w:val="vi-VN"/>
        </w:rPr>
      </w:pPr>
      <w:r w:rsidRPr="002826F6">
        <w:rPr>
          <w:rFonts w:ascii="Times New Roman" w:hAnsi="Times New Roman"/>
          <w:sz w:val="28"/>
          <w:szCs w:val="28"/>
          <w:lang w:val="vi-VN"/>
        </w:rPr>
        <w:t xml:space="preserve">Đạt Mức 2: </w:t>
      </w:r>
      <w:r w:rsidRPr="001236A5">
        <w:rPr>
          <w:rFonts w:ascii="Times New Roman" w:hAnsi="Times New Roman"/>
          <w:sz w:val="28"/>
          <w:szCs w:val="28"/>
          <w:lang w:val="vi-VN"/>
        </w:rPr>
        <w:t>2</w:t>
      </w:r>
      <w:r w:rsidRPr="002826F6">
        <w:rPr>
          <w:rFonts w:ascii="Times New Roman" w:hAnsi="Times New Roman"/>
          <w:sz w:val="28"/>
          <w:szCs w:val="28"/>
          <w:lang w:val="vi-VN"/>
        </w:rPr>
        <w:t xml:space="preserve">/2 </w:t>
      </w:r>
      <w:r w:rsidRPr="001236A5">
        <w:rPr>
          <w:rFonts w:ascii="Times New Roman" w:hAnsi="Times New Roman"/>
          <w:sz w:val="28"/>
          <w:szCs w:val="28"/>
          <w:lang w:val="vi-VN"/>
        </w:rPr>
        <w:t xml:space="preserve"> (</w:t>
      </w:r>
      <w:r w:rsidRPr="002826F6">
        <w:rPr>
          <w:rFonts w:ascii="Times New Roman" w:hAnsi="Times New Roman"/>
          <w:sz w:val="28"/>
          <w:szCs w:val="28"/>
          <w:lang w:val="vi-VN"/>
        </w:rPr>
        <w:t>2/2</w:t>
      </w:r>
      <w:r w:rsidRPr="001236A5">
        <w:rPr>
          <w:rFonts w:ascii="Times New Roman" w:hAnsi="Times New Roman"/>
          <w:sz w:val="28"/>
          <w:szCs w:val="28"/>
          <w:lang w:val="vi-VN"/>
        </w:rPr>
        <w:t>)</w:t>
      </w:r>
      <w:r w:rsidRPr="002826F6">
        <w:rPr>
          <w:rFonts w:ascii="Times New Roman" w:hAnsi="Times New Roman"/>
          <w:sz w:val="28"/>
          <w:szCs w:val="28"/>
          <w:lang w:val="vi-VN"/>
        </w:rPr>
        <w:t xml:space="preserve"> tiêu chí chiếm 100</w:t>
      </w:r>
      <w:r w:rsidR="004F026B" w:rsidRPr="001236A5">
        <w:rPr>
          <w:rFonts w:ascii="Times New Roman" w:hAnsi="Times New Roman"/>
          <w:sz w:val="28"/>
          <w:szCs w:val="28"/>
          <w:lang w:val="vi-VN"/>
        </w:rPr>
        <w:t xml:space="preserve"> </w:t>
      </w:r>
      <w:r w:rsidRPr="002826F6">
        <w:rPr>
          <w:rFonts w:ascii="Times New Roman" w:hAnsi="Times New Roman"/>
          <w:sz w:val="28"/>
          <w:szCs w:val="28"/>
          <w:lang w:val="vi-VN"/>
        </w:rPr>
        <w:t>%</w:t>
      </w:r>
    </w:p>
    <w:p w14:paraId="78F06D5D" w14:textId="77777777" w:rsidR="007C6C2A" w:rsidRPr="002826F6" w:rsidRDefault="007C6C2A" w:rsidP="002C63ED">
      <w:pPr>
        <w:pStyle w:val="ListParagraph"/>
        <w:numPr>
          <w:ilvl w:val="1"/>
          <w:numId w:val="8"/>
        </w:numPr>
        <w:spacing w:after="0" w:line="240" w:lineRule="auto"/>
        <w:jc w:val="both"/>
        <w:rPr>
          <w:rFonts w:ascii="Times New Roman" w:hAnsi="Times New Roman"/>
          <w:sz w:val="28"/>
          <w:szCs w:val="28"/>
          <w:lang w:val="vi-VN"/>
        </w:rPr>
      </w:pPr>
      <w:r w:rsidRPr="002826F6">
        <w:rPr>
          <w:rFonts w:ascii="Times New Roman" w:hAnsi="Times New Roman"/>
          <w:sz w:val="28"/>
          <w:szCs w:val="28"/>
          <w:lang w:val="vi-VN"/>
        </w:rPr>
        <w:t xml:space="preserve">Đạt Mức 3: </w:t>
      </w:r>
      <w:r w:rsidRPr="001236A5">
        <w:rPr>
          <w:rFonts w:ascii="Times New Roman" w:hAnsi="Times New Roman"/>
          <w:sz w:val="28"/>
          <w:szCs w:val="28"/>
          <w:lang w:val="vi-VN"/>
        </w:rPr>
        <w:t>2</w:t>
      </w:r>
      <w:r w:rsidRPr="002826F6">
        <w:rPr>
          <w:rFonts w:ascii="Times New Roman" w:hAnsi="Times New Roman"/>
          <w:sz w:val="28"/>
          <w:szCs w:val="28"/>
          <w:lang w:val="vi-VN"/>
        </w:rPr>
        <w:t xml:space="preserve">/2 </w:t>
      </w:r>
      <w:r w:rsidRPr="001236A5">
        <w:rPr>
          <w:rFonts w:ascii="Times New Roman" w:hAnsi="Times New Roman"/>
          <w:sz w:val="28"/>
          <w:szCs w:val="28"/>
          <w:lang w:val="vi-VN"/>
        </w:rPr>
        <w:t xml:space="preserve"> (</w:t>
      </w:r>
      <w:r w:rsidRPr="002826F6">
        <w:rPr>
          <w:rFonts w:ascii="Times New Roman" w:hAnsi="Times New Roman"/>
          <w:sz w:val="28"/>
          <w:szCs w:val="28"/>
          <w:lang w:val="vi-VN"/>
        </w:rPr>
        <w:t>2/2</w:t>
      </w:r>
      <w:r w:rsidRPr="001236A5">
        <w:rPr>
          <w:rFonts w:ascii="Times New Roman" w:hAnsi="Times New Roman"/>
          <w:sz w:val="28"/>
          <w:szCs w:val="28"/>
          <w:lang w:val="vi-VN"/>
        </w:rPr>
        <w:t>)</w:t>
      </w:r>
      <w:r w:rsidRPr="002826F6">
        <w:rPr>
          <w:rFonts w:ascii="Times New Roman" w:hAnsi="Times New Roman"/>
          <w:sz w:val="28"/>
          <w:szCs w:val="28"/>
          <w:lang w:val="vi-VN"/>
        </w:rPr>
        <w:t xml:space="preserve"> tiêu chí chiếm 100</w:t>
      </w:r>
      <w:r w:rsidR="004F026B" w:rsidRPr="001236A5">
        <w:rPr>
          <w:rFonts w:ascii="Times New Roman" w:hAnsi="Times New Roman"/>
          <w:sz w:val="28"/>
          <w:szCs w:val="28"/>
          <w:lang w:val="vi-VN"/>
        </w:rPr>
        <w:t xml:space="preserve"> </w:t>
      </w:r>
      <w:r w:rsidRPr="002826F6">
        <w:rPr>
          <w:rFonts w:ascii="Times New Roman" w:hAnsi="Times New Roman"/>
          <w:sz w:val="28"/>
          <w:szCs w:val="28"/>
          <w:lang w:val="vi-VN"/>
        </w:rPr>
        <w:t>%</w:t>
      </w:r>
    </w:p>
    <w:p w14:paraId="3AA08D7C" w14:textId="77777777" w:rsidR="00076BE1" w:rsidRPr="002826F6" w:rsidRDefault="00076BE1" w:rsidP="002C63ED">
      <w:pPr>
        <w:pStyle w:val="titleContent"/>
        <w:spacing w:before="0" w:after="0"/>
      </w:pPr>
      <w:bookmarkStart w:id="51" w:name="_Hlk127211091"/>
      <w:bookmarkEnd w:id="45"/>
      <w:r w:rsidRPr="002826F6">
        <w:t>Tiêu chuẩn 5: Hoạt động giáo dục và kết quả giáo dục</w:t>
      </w:r>
    </w:p>
    <w:p w14:paraId="3C609BE6" w14:textId="77777777" w:rsidR="00E57FC7" w:rsidRPr="00A3655A" w:rsidRDefault="00076BE1" w:rsidP="002C63ED">
      <w:pPr>
        <w:ind w:firstLine="720"/>
        <w:jc w:val="both"/>
      </w:pPr>
      <w:bookmarkStart w:id="52" w:name="introStandard5"/>
      <w:bookmarkEnd w:id="50"/>
      <w:r w:rsidRPr="002826F6">
        <w:t xml:space="preserve">Mở đầu: </w:t>
      </w:r>
      <w:r w:rsidR="00E57FC7" w:rsidRPr="00A3655A">
        <w:t xml:space="preserve">Nhà trường thực hiện đầy đủ chương trình GD và có kế hoạch thực hiện nhiệm vụ năm học; hàng năm đều đạt và vượt chỉ tiêu về phổ cập GD tiểu học, có đầy đủ sách để phục vụ cho việc giảng dạy và học tập.Trong quá trình giảng dạy, kết quả giáo dục có tầm quan trọng đặc biệt, nó phản ánh thực trạng dạy và học của nhà trường. Chính vì vậy, việc xây dựng các hoạt động giáo dục và tổ chức đánh giá kết quả giáo dục đúng thực chất là việc làm hết sức cần thiết giúp nhà trường thấy được những điểm mạnh để phát huy và khắc phục những điểm còn hạn chế trong thời gian tiếp theo. Do đó, nhà trường luôn thực hiện đúng kế hoạch giáo dục, chương trình giáo dục của Bộ giáo dục và Đào tạo quan tâm phát huy ưu điểm và tìm ra các giải pháp nhằm từng bước </w:t>
      </w:r>
      <w:r w:rsidR="00E57FC7" w:rsidRPr="00A3655A">
        <w:lastRenderedPageBreak/>
        <w:t>khắc phục những hạn chế để nâng cao chất lượng dạy và họ</w:t>
      </w:r>
      <w:r w:rsidR="00EB671A">
        <w:t xml:space="preserve">c, </w:t>
      </w:r>
      <w:r w:rsidR="00E57FC7" w:rsidRPr="00A3655A">
        <w:t>hoạt động dạy và học cho GV, nhân viên và HS; 100% máy vi tính được nối mạng, đội ngũ GV, nhân viên được tập huấn, hướng dẫn tìm kiếm thông tin trên mạng; thường xuyên cải tiến hoạt động dạy và học. Đề ra các biện pháp thực hiện hiệu quả kế hoạch cải tiến và hoạt động dạy học, tập trung rà soát, rút kinh nghiệm các biện pháp cải tiến hoạt động dạy và học. Hàng năm, nhà trường đều thực hiện đánh giá xếp loại HS theo quy định của BGD&amp;ĐT. Trong năm học, nhà trường tổ chức bồi dưỡ</w:t>
      </w:r>
      <w:r w:rsidR="00EB671A">
        <w:t>ng</w:t>
      </w:r>
      <w:r w:rsidR="00E57FC7" w:rsidRPr="00A3655A">
        <w:t xml:space="preserve"> HS có năng khiếu, phụ đạo HS yếu và tạo điều kiện cho các em có năng khiếu tham gia thi cấp huyện, tỉnh đạt kết quả.</w:t>
      </w:r>
    </w:p>
    <w:p w14:paraId="614995D4" w14:textId="77777777" w:rsidR="00E57FC7" w:rsidRPr="00A3655A" w:rsidRDefault="00E57FC7" w:rsidP="002C63ED">
      <w:pPr>
        <w:jc w:val="both"/>
      </w:pPr>
      <w:r w:rsidRPr="00A3655A">
        <w:tab/>
        <w:t>Trong quá trình giảng dạy, kết quả GD có tầm quan trọng đặc biệt nó phản ánh thực trạng dạy và học của một đơn vị trường học. Chính vì vậy, việc tổ chức đánh giá kiểm định kết quả GD đúng thực chất là việc làm hết sức cần thiết giúp nhà trường thấy được những điểm mạnh để phát huy và khắc phục những điểm còn hạn chế trong thời gian tiếp theo. Thực tế trong những năm qua, tỷ lệ HS được khen thưởng hàng năm không ngừng tăng lên. Số HS yếu được dần dần cải thiện qua từng đợt kiểm tra. Số HS đạt về phẩm chất hàng năm đều đạt chỉ tiêu đề ra. Đa số HS ngoan, lễ phép, vâng lời thầy cô, chấp hành tốt nội quy trường lớp. Các tiết dạy HĐNGLL được GV chú trọng và giảng dạy đúng quy định. HS tham gia vào các tiết học một cách sôi nổi hào hứng. Hàng năm, HS được chăm sóc, khám sức khỏe định kỳ. Tất cả những nội dung trên đã khẳng định rằng chất lượng dạy và học của nhà trường thực sự có hiệu quả.</w:t>
      </w:r>
    </w:p>
    <w:p w14:paraId="5F05C699" w14:textId="77777777" w:rsidR="001F180D" w:rsidRPr="002826F6" w:rsidRDefault="00076BE1" w:rsidP="002C63ED">
      <w:pPr>
        <w:pStyle w:val="titleContent"/>
        <w:spacing w:before="0" w:after="0"/>
      </w:pPr>
      <w:bookmarkStart w:id="53" w:name="criterion51"/>
      <w:bookmarkEnd w:id="52"/>
      <w:r w:rsidRPr="002826F6">
        <w:t xml:space="preserve">Tiêu chí </w:t>
      </w:r>
      <w:r w:rsidR="00044FA1" w:rsidRPr="002826F6">
        <w:rPr>
          <w:lang w:val="vi-VN"/>
        </w:rPr>
        <w:t>5.</w:t>
      </w:r>
      <w:r w:rsidRPr="002826F6">
        <w:t>1: Kế hoạch giáo dục của nhà trường</w:t>
      </w:r>
      <w:bookmarkEnd w:id="53"/>
    </w:p>
    <w:p w14:paraId="7BA0BA96" w14:textId="77777777" w:rsidR="001F180D" w:rsidRPr="002826F6" w:rsidRDefault="001F180D" w:rsidP="002C63ED">
      <w:pPr>
        <w:pStyle w:val="content"/>
        <w:tabs>
          <w:tab w:val="clear" w:pos="980"/>
        </w:tabs>
        <w:spacing w:before="0" w:after="0"/>
        <w:ind w:firstLine="709"/>
        <w:rPr>
          <w:b/>
        </w:rPr>
      </w:pPr>
      <w:r w:rsidRPr="002826F6">
        <w:rPr>
          <w:bCs/>
        </w:rPr>
        <w:t>Mức 1:</w:t>
      </w:r>
    </w:p>
    <w:p w14:paraId="602318FB" w14:textId="77777777" w:rsidR="001F180D" w:rsidRPr="002826F6" w:rsidRDefault="001F180D" w:rsidP="002C63ED">
      <w:pPr>
        <w:pStyle w:val="content"/>
        <w:tabs>
          <w:tab w:val="clear" w:pos="980"/>
          <w:tab w:val="num" w:pos="709"/>
        </w:tabs>
        <w:spacing w:before="0" w:after="0"/>
        <w:ind w:firstLine="0"/>
        <w:rPr>
          <w:bCs/>
        </w:rPr>
      </w:pPr>
      <w:r w:rsidRPr="002826F6">
        <w:rPr>
          <w:bCs/>
        </w:rPr>
        <w:tab/>
        <w:t>a) Đảm bảo theo quy định của Chương trình giáo dục phổ thông cấp tiểu học, các quy định về chuyên môn của cơ quan quản lý giáo dục;</w:t>
      </w:r>
    </w:p>
    <w:p w14:paraId="3D824534" w14:textId="77777777" w:rsidR="001F180D" w:rsidRPr="002826F6" w:rsidRDefault="001F180D" w:rsidP="002C63ED">
      <w:pPr>
        <w:pStyle w:val="content"/>
        <w:tabs>
          <w:tab w:val="clear" w:pos="980"/>
          <w:tab w:val="num" w:pos="709"/>
        </w:tabs>
        <w:spacing w:before="0" w:after="0"/>
        <w:ind w:firstLine="0"/>
        <w:rPr>
          <w:b/>
        </w:rPr>
      </w:pPr>
      <w:r w:rsidRPr="002826F6">
        <w:rPr>
          <w:bCs/>
        </w:rPr>
        <w:tab/>
        <w:t>b) Đảm bảo mục tiêu giáo dục toàn diện thông qua các hoạt động giáo dục được xây dựng trong kế hoạch;</w:t>
      </w:r>
    </w:p>
    <w:p w14:paraId="49A5A492" w14:textId="77777777" w:rsidR="001F180D" w:rsidRPr="002826F6" w:rsidRDefault="001F180D" w:rsidP="002C63ED">
      <w:pPr>
        <w:pStyle w:val="content"/>
        <w:tabs>
          <w:tab w:val="clear" w:pos="980"/>
          <w:tab w:val="num" w:pos="709"/>
        </w:tabs>
        <w:spacing w:before="0" w:after="0"/>
        <w:ind w:firstLine="0"/>
        <w:rPr>
          <w:b/>
        </w:rPr>
      </w:pPr>
      <w:r w:rsidRPr="002826F6">
        <w:rPr>
          <w:bCs/>
        </w:rPr>
        <w:tab/>
        <w:t>c) Được giải trình và được cơ quan có thẩm quyền xác nhận.</w:t>
      </w:r>
    </w:p>
    <w:p w14:paraId="72A75638"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18A392BD" w14:textId="77777777" w:rsidR="001F180D" w:rsidRPr="002826F6" w:rsidRDefault="001F180D" w:rsidP="002C63ED">
      <w:pPr>
        <w:pStyle w:val="content"/>
        <w:tabs>
          <w:tab w:val="clear" w:pos="980"/>
          <w:tab w:val="num" w:pos="709"/>
        </w:tabs>
        <w:spacing w:before="0" w:after="0"/>
        <w:ind w:firstLine="0"/>
        <w:rPr>
          <w:bCs/>
        </w:rPr>
      </w:pPr>
      <w:r w:rsidRPr="002826F6">
        <w:rPr>
          <w:bCs/>
        </w:rPr>
        <w:tab/>
        <w:t>a) Đảm bảo tính cập nhật các quy định về chuyên môn của cơ quan quản lý giáo dục;</w:t>
      </w:r>
    </w:p>
    <w:p w14:paraId="564121D1" w14:textId="77777777" w:rsidR="001F180D" w:rsidRPr="002826F6" w:rsidRDefault="001F180D" w:rsidP="002C63ED">
      <w:pPr>
        <w:pStyle w:val="content"/>
        <w:tabs>
          <w:tab w:val="clear" w:pos="980"/>
          <w:tab w:val="num" w:pos="709"/>
        </w:tabs>
        <w:spacing w:before="0" w:after="0"/>
        <w:ind w:firstLine="0"/>
        <w:rPr>
          <w:b/>
        </w:rPr>
      </w:pPr>
      <w:r w:rsidRPr="002826F6">
        <w:rPr>
          <w:bCs/>
        </w:rPr>
        <w:tab/>
        <w:t>b) Được phổ biến, công khai để giáo viên, học sinh, cha mẹ học sinh, cộng đồng biết và phối hợp, giám sát nhà trường thực hiện kế hoạch.</w:t>
      </w:r>
    </w:p>
    <w:p w14:paraId="1BBB41DE"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79DAAD8C"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5540D423" w14:textId="77777777" w:rsidR="00267928" w:rsidRPr="001236A5" w:rsidRDefault="00546AB0" w:rsidP="002C63ED">
      <w:pPr>
        <w:jc w:val="both"/>
        <w:rPr>
          <w:lang w:val="pt-BR"/>
        </w:rPr>
      </w:pPr>
      <w:r w:rsidRPr="001236A5">
        <w:rPr>
          <w:lang w:val="pt-BR"/>
        </w:rPr>
        <w:tab/>
      </w:r>
      <w:r w:rsidR="007D0A7E">
        <w:rPr>
          <w:lang w:val="pt-BR"/>
        </w:rPr>
        <w:t>C</w:t>
      </w:r>
      <w:r w:rsidRPr="001236A5">
        <w:rPr>
          <w:lang w:val="pt-BR"/>
        </w:rPr>
        <w:t>ăn cứ vào kế hoạch giáo dục và khung kế hoạch thời gian năm học của Bộ GDĐT, của UBND tỉnh và Sở GDĐT tỉnh Đăk Nông, sự chỉ đạo trực tiếp của Phòng GDĐT th</w:t>
      </w:r>
      <w:r w:rsidR="007D0A7E">
        <w:rPr>
          <w:lang w:val="pt-BR"/>
        </w:rPr>
        <w:t>à</w:t>
      </w:r>
      <w:r w:rsidRPr="001236A5">
        <w:rPr>
          <w:lang w:val="pt-BR"/>
        </w:rPr>
        <w:t>nh phố Gia Nghĩa</w:t>
      </w:r>
      <w:r w:rsidRPr="001236A5">
        <w:rPr>
          <w:i/>
          <w:lang w:val="pt-BR"/>
        </w:rPr>
        <w:t>, </w:t>
      </w:r>
      <w:r w:rsidRPr="001236A5">
        <w:rPr>
          <w:lang w:val="pt-BR"/>
        </w:rPr>
        <w:t xml:space="preserve">Nhà trường đã xây dựng kế hoạch </w:t>
      </w:r>
      <w:r w:rsidR="009A0618">
        <w:rPr>
          <w:lang w:val="pt-BR"/>
        </w:rPr>
        <w:t>giáo dục</w:t>
      </w:r>
      <w:r w:rsidRPr="001236A5">
        <w:rPr>
          <w:lang w:val="pt-BR"/>
        </w:rPr>
        <w:t>, hoạt động đảm bảo theo chương trình giáo dục phổ thông cấp tiểu học, các quy định về chuyên môn của cơ quan quản lý giáo dục, kế hoạch chỉ đạo chuyên môn của nhà trường đảm bảo quy định, đúng chương trình</w:t>
      </w:r>
    </w:p>
    <w:p w14:paraId="33171B5B" w14:textId="77777777" w:rsidR="00267928" w:rsidRDefault="00546AB0" w:rsidP="002C63ED">
      <w:pPr>
        <w:jc w:val="both"/>
        <w:rPr>
          <w:lang w:val="pt-BR"/>
        </w:rPr>
      </w:pPr>
      <w:r w:rsidRPr="001236A5">
        <w:rPr>
          <w:lang w:val="pt-BR"/>
        </w:rPr>
        <w:t xml:space="preserve">  </w:t>
      </w:r>
      <w:r w:rsidR="007D0A7E">
        <w:rPr>
          <w:lang w:val="pt-BR"/>
        </w:rPr>
        <w:tab/>
      </w:r>
      <w:r w:rsidRPr="001236A5">
        <w:rPr>
          <w:lang w:val="pt-BR"/>
        </w:rPr>
        <w:t>Kế hoạch GD đảm bảo mục tiêu GD toàn diện thông qua các hoạt động GD được xây dựng trong kế hoạch</w:t>
      </w:r>
      <w:r w:rsidRPr="001236A5">
        <w:rPr>
          <w:b/>
          <w:i/>
          <w:lang w:val="pt-BR"/>
        </w:rPr>
        <w:t xml:space="preserve">. </w:t>
      </w:r>
      <w:r w:rsidRPr="001236A5">
        <w:rPr>
          <w:lang w:val="pt-BR"/>
        </w:rPr>
        <w:t>Trong mỗi bài học, giáo viên đã chú trọng đến nội dung, đảm bảo yêu cầu của chuẩn kiến thức, kỹ năng, thời lượng, phối hợp linh hoạt phương pháp và hình thức dạy học linh hoạt và phù hợp với từng đối tượng học sinh.</w:t>
      </w:r>
    </w:p>
    <w:p w14:paraId="18814754" w14:textId="77777777" w:rsidR="003C72FE" w:rsidRPr="003C72FE" w:rsidRDefault="003C72FE" w:rsidP="002C63ED">
      <w:pPr>
        <w:ind w:firstLine="720"/>
        <w:jc w:val="both"/>
        <w:rPr>
          <w:rFonts w:eastAsia="Calibri"/>
        </w:rPr>
      </w:pPr>
      <w:r w:rsidRPr="003C72FE">
        <w:rPr>
          <w:rFonts w:eastAsia="Calibri"/>
        </w:rPr>
        <w:t xml:space="preserve">Các kế hoạch được xây dựng chi tiết cụ thể, nêu được thực trạng, những điểm mạnh, điểm yếu, thời cơ, thách thức, cơ hội, kết quả mong muốn và các biện pháp khắc </w:t>
      </w:r>
      <w:r w:rsidRPr="003C72FE">
        <w:rPr>
          <w:rFonts w:eastAsia="Calibri"/>
        </w:rPr>
        <w:lastRenderedPageBreak/>
        <w:t>phục rõ ràng. Kế hoạch được các bên: HS, cha mẹ học sinh, chính quyền, lãnh đạo ngành tham vấn ý kiến và phê duyệt [H</w:t>
      </w:r>
      <w:r w:rsidR="005775D5">
        <w:rPr>
          <w:rFonts w:eastAsia="Calibri"/>
        </w:rPr>
        <w:t>5</w:t>
      </w:r>
      <w:r w:rsidRPr="003C72FE">
        <w:rPr>
          <w:rFonts w:eastAsia="Calibri"/>
        </w:rPr>
        <w:t>-</w:t>
      </w:r>
      <w:r w:rsidR="005775D5">
        <w:rPr>
          <w:rFonts w:eastAsia="Calibri"/>
        </w:rPr>
        <w:t>5</w:t>
      </w:r>
      <w:r w:rsidRPr="003C72FE">
        <w:rPr>
          <w:rFonts w:eastAsia="Calibri"/>
        </w:rPr>
        <w:t>.1-0</w:t>
      </w:r>
      <w:r w:rsidR="00DA3E40">
        <w:rPr>
          <w:rFonts w:eastAsia="Calibri"/>
        </w:rPr>
        <w:t>1</w:t>
      </w:r>
      <w:r w:rsidRPr="003C72FE">
        <w:rPr>
          <w:rFonts w:eastAsia="Calibri"/>
        </w:rPr>
        <w:t>]. </w:t>
      </w:r>
    </w:p>
    <w:p w14:paraId="329A301E"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6034B721" w14:textId="77777777" w:rsidR="00267928" w:rsidRPr="001236A5" w:rsidRDefault="00546AB0" w:rsidP="002C63ED">
      <w:pPr>
        <w:jc w:val="both"/>
        <w:rPr>
          <w:lang w:val="pt-BR"/>
        </w:rPr>
      </w:pPr>
      <w:r w:rsidRPr="001236A5">
        <w:rPr>
          <w:lang w:val="pt-BR"/>
        </w:rPr>
        <w:tab/>
        <w:t>Kế hoạch giáo dục của nhà trường được xây dựng vào đầu mỗi năm học, đảm bảo tính cập nhật kịp thời các văn bản, quy định về chuyên môn của cơ quan quản lý giáo dục. Đảm bảo tính cập nhật các quy định về chuyên môn của cơ quan quản lý giáo dục.[H5-5.1-0</w:t>
      </w:r>
      <w:r w:rsidR="00DA3E40">
        <w:rPr>
          <w:lang w:val="pt-BR"/>
        </w:rPr>
        <w:t>2</w:t>
      </w:r>
      <w:r w:rsidRPr="001236A5">
        <w:rPr>
          <w:lang w:val="pt-BR"/>
        </w:rPr>
        <w:t>]</w:t>
      </w:r>
    </w:p>
    <w:p w14:paraId="61624AB9" w14:textId="77777777" w:rsidR="00267928" w:rsidRPr="001236A5" w:rsidRDefault="00546AB0" w:rsidP="002C63ED">
      <w:pPr>
        <w:jc w:val="both"/>
        <w:rPr>
          <w:lang w:val="pt-BR"/>
        </w:rPr>
      </w:pPr>
      <w:r w:rsidRPr="001236A5">
        <w:rPr>
          <w:lang w:val="pt-BR"/>
        </w:rPr>
        <w:tab/>
        <w:t>Các kế hoạch của nhà trường được phổ biến, công khai qua các hội nghị đầu năm học, đăng tải lên Gmail và zalo của trường và báo cáo lên các cấp quản lý như PGD để giáo viên, học sinh, cha mẹ học sinh, cộng đồng biết để phối hợp, giám sát nhà trường thực hiện kế hoạch</w:t>
      </w:r>
      <w:r w:rsidRPr="001236A5">
        <w:rPr>
          <w:b/>
          <w:i/>
          <w:lang w:val="pt-BR"/>
        </w:rPr>
        <w:t>.</w:t>
      </w:r>
      <w:r w:rsidRPr="001236A5">
        <w:rPr>
          <w:lang w:val="pt-BR"/>
        </w:rPr>
        <w:t xml:space="preserve"> [H5-5.1-0</w:t>
      </w:r>
      <w:r w:rsidR="00DA3E40">
        <w:rPr>
          <w:lang w:val="pt-BR"/>
        </w:rPr>
        <w:t>3</w:t>
      </w:r>
      <w:r w:rsidRPr="001236A5">
        <w:rPr>
          <w:lang w:val="pt-BR"/>
        </w:rPr>
        <w:t>]</w:t>
      </w:r>
    </w:p>
    <w:p w14:paraId="12D97DF7" w14:textId="77777777" w:rsidR="001F180D" w:rsidRPr="002826F6" w:rsidRDefault="00546AB0" w:rsidP="002C63ED">
      <w:pPr>
        <w:jc w:val="both"/>
        <w:rPr>
          <w:bCs/>
        </w:rPr>
      </w:pPr>
      <w:r w:rsidRPr="001236A5">
        <w:rPr>
          <w:lang w:val="pt-BR"/>
        </w:rPr>
        <w:t xml:space="preserve">    </w:t>
      </w:r>
      <w:r w:rsidR="001F180D" w:rsidRPr="002826F6">
        <w:rPr>
          <w:bCs/>
        </w:rPr>
        <w:tab/>
      </w:r>
      <w:r w:rsidR="001F180D" w:rsidRPr="002826F6">
        <w:rPr>
          <w:b/>
        </w:rPr>
        <w:t xml:space="preserve">2. Điểm mạnh </w:t>
      </w:r>
    </w:p>
    <w:p w14:paraId="3CC22FA4" w14:textId="77777777" w:rsidR="003C72FE" w:rsidRPr="003C72FE" w:rsidRDefault="003C72FE" w:rsidP="002C63ED">
      <w:pPr>
        <w:tabs>
          <w:tab w:val="num" w:pos="709"/>
        </w:tabs>
        <w:jc w:val="both"/>
        <w:rPr>
          <w:rFonts w:eastAsia="Calibri"/>
          <w:bCs/>
          <w:lang w:val="pt-BR"/>
        </w:rPr>
      </w:pPr>
      <w:r>
        <w:rPr>
          <w:lang w:val="pt-BR"/>
        </w:rPr>
        <w:tab/>
      </w:r>
      <w:r w:rsidR="00546AB0" w:rsidRPr="001236A5">
        <w:rPr>
          <w:lang w:val="pt-BR"/>
        </w:rPr>
        <w:t xml:space="preserve">  </w:t>
      </w:r>
      <w:r w:rsidRPr="003C72FE">
        <w:rPr>
          <w:rFonts w:eastAsia="Calibri"/>
          <w:lang w:val="pt-BR"/>
        </w:rPr>
        <w:t>Hàng năm, nhà trường đều có xây dựng kế hoạch năm học; kế hoạch giáo dục cụ thể và phù hợp với điều kiện của đơn vị, tính khả thi cao, được Hội đồng sư phạm nhà trường, BĐD CMHS đồng thuận và nghiêm túc thực hiện. Trong quá trình thực hiện, nhà trường có sơ kết, tổng kết tiến độ thực hiện của từng kế hoạch, từ đó đề ra phương hướng khắc phục kịp thời.</w:t>
      </w:r>
    </w:p>
    <w:p w14:paraId="00AA884A" w14:textId="77777777" w:rsidR="003C72FE" w:rsidRPr="003C72FE" w:rsidRDefault="003C72FE" w:rsidP="002C63ED">
      <w:pPr>
        <w:ind w:firstLine="709"/>
        <w:jc w:val="both"/>
        <w:rPr>
          <w:rFonts w:eastAsia="Calibri"/>
        </w:rPr>
      </w:pPr>
      <w:r w:rsidRPr="003C72FE">
        <w:rPr>
          <w:rFonts w:eastAsia="Calibri"/>
        </w:rPr>
        <w:t>Trường đã bám sát các văn bản chỉ đạo chuyên môn của các cấp quản lý giáo dục, xây dựng kế hoạch giáo dục theoQuyết định số 16/2006/QĐ-BGD ĐT ngày 05 tháng 5 năm 2016 của Bộ GD&amp;ĐT về việc ban hành chương trình giáo dục phổ thông các cấp học đủ số tiết theo quy định chung của Bộ GD&amp;ĐT; bám sát các công văn hướng dẫn như 3969/BGDĐT-GDTH V/v hướng dẫn thực hiện Chương trình giáo dục phổ thông cấp tiểu học năm học 2021-2022 ứng phó với dịch Covid-19; công văn 3799/BGDĐT-GDTH V/v thực hiện kế hoạch giáo dục đối với lớp 5 đáp ứng yêu cầu Chương trình GDPT 2018 và quy định riêng của Phòng GD&amp;ĐT; kế hoạch đã xác định đúng mục tiêu của cấp học, môn học; đảm bảo được mục tiêu giáo dục toàn diệnthông qua các hoạt động giáo dục như: Hoạt động dạy học, hoạt động trãi nghiệm; hoạt động VHVN-TDTT phù hợp với tình hình thực tế. Kế hoạch giáo dục của nhà trường luôn được cập nhật đầy đủ, kịp thời những quy định chuyên môn của các cơ quan quản lý giáo dục; được giải trình và được các cấp có thẩm quyền xác nhận kế hoạch giáo dục được nhà trường tổ chức họp hội đồng, họp phụ huynh để thông qua.. Có kế hoạch kiểm tra đôn đốc mỗi giáo viên thực hiện nghiêm túc việc dạy đúng, dạy đủ theo kế hoạch dạy học; thảo luận đánh giá kết quả giáo dục học sinh thuộc phạm vi khối lớp phụ trách; bàn các biện pháp nâng cao chất lượng giáo dục toàn diện học sinh; tổ chức bồi dưỡng để nâng cao trình độ giáo viên, thực hiện nhiệm vụ bồi dưỡng học sinh năng khiếu, phụ đạo cho học sinh chưa hoàn thành.</w:t>
      </w:r>
    </w:p>
    <w:p w14:paraId="293B2CF7"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5E38CE68" w14:textId="77777777" w:rsidR="00267928" w:rsidRDefault="00546AB0" w:rsidP="002C63ED">
      <w:pPr>
        <w:jc w:val="both"/>
        <w:rPr>
          <w:lang w:val="pt-BR"/>
        </w:rPr>
      </w:pPr>
      <w:r w:rsidRPr="001236A5">
        <w:rPr>
          <w:lang w:val="pt-BR"/>
        </w:rPr>
        <w:tab/>
      </w:r>
      <w:r w:rsidR="007D0A7E">
        <w:rPr>
          <w:lang w:val="pt-BR"/>
        </w:rPr>
        <w:t xml:space="preserve">Năm học 2021 – 2022 năm học có nhiều khó khăn trong việc triển khai kế hoạch dạy học do phòng chống dịch bệnh Covid – 19. Một số kế hoạch xây dựng đôi lúc còn lúng túng, chưa khoa học. </w:t>
      </w:r>
      <w:r w:rsidRPr="001236A5">
        <w:rPr>
          <w:lang w:val="pt-BR"/>
        </w:rPr>
        <w:t xml:space="preserve">Còn một số PHHS </w:t>
      </w:r>
      <w:r w:rsidR="007D0A7E">
        <w:rPr>
          <w:lang w:val="pt-BR"/>
        </w:rPr>
        <w:t>còn bị động trong việc tổ chức học tập cho con em mình trong giai đoạn dịch bệnh Covid – 19.</w:t>
      </w:r>
    </w:p>
    <w:p w14:paraId="4453467B"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49C3C4FC" w14:textId="77777777" w:rsidR="00267928" w:rsidRPr="001236A5" w:rsidRDefault="00546AB0" w:rsidP="002C63ED">
      <w:pPr>
        <w:jc w:val="both"/>
        <w:rPr>
          <w:lang w:val="pt-BR"/>
        </w:rPr>
      </w:pPr>
      <w:r w:rsidRPr="001236A5">
        <w:rPr>
          <w:lang w:val="pt-BR"/>
        </w:rPr>
        <w:tab/>
        <w:t>Thường xuyên rà soát kế hoạch, sắp xếp công việc hợp lí để tổ chức thực hiện các hoạt động trong kế hoạch giáo dục đảm bảo tiến độ thời gian. Phối hợp cùng với phụ huynh tham gia vào các hoạt động giáo dục của nhà trường.</w:t>
      </w:r>
      <w:r w:rsidR="007D0A7E">
        <w:rPr>
          <w:lang w:val="pt-BR"/>
        </w:rPr>
        <w:t xml:space="preserve"> Triển khai kế hoạch </w:t>
      </w:r>
      <w:r w:rsidR="007D0A7E">
        <w:rPr>
          <w:lang w:val="pt-BR"/>
        </w:rPr>
        <w:lastRenderedPageBreak/>
        <w:t>dạy học</w:t>
      </w:r>
      <w:r w:rsidR="00B80D2D">
        <w:rPr>
          <w:lang w:val="pt-BR"/>
        </w:rPr>
        <w:t xml:space="preserve"> tới phụ huynh học sinh kịp thời và có hướng dẫn cụ thể đảm bảo tốt công tác dạy học khi có tình huống xảy ra</w:t>
      </w:r>
    </w:p>
    <w:p w14:paraId="7668CB63" w14:textId="77777777" w:rsidR="00076BE1" w:rsidRPr="002826F6" w:rsidRDefault="00076BE1" w:rsidP="002C63ED">
      <w:pPr>
        <w:pStyle w:val="content"/>
        <w:tabs>
          <w:tab w:val="clear" w:pos="980"/>
        </w:tabs>
        <w:spacing w:before="0" w:after="0"/>
        <w:ind w:firstLine="709"/>
      </w:pPr>
      <w:r w:rsidRPr="002826F6">
        <w:rPr>
          <w:b/>
        </w:rPr>
        <w:t>5.</w:t>
      </w:r>
      <w:r w:rsidRPr="002826F6">
        <w:t xml:space="preserve"> </w:t>
      </w:r>
      <w:r w:rsidR="00044FA1" w:rsidRPr="002826F6">
        <w:rPr>
          <w:b/>
        </w:rPr>
        <w:t>Tự</w:t>
      </w:r>
      <w:r w:rsidR="00044FA1" w:rsidRPr="002826F6">
        <w:rPr>
          <w:b/>
          <w:lang w:val="vi-VN"/>
        </w:rPr>
        <w:t xml:space="preserve"> đánh giá</w:t>
      </w:r>
      <w:r w:rsidR="00044FA1" w:rsidRPr="002826F6">
        <w:rPr>
          <w:b/>
        </w:rPr>
        <w:t>:</w:t>
      </w:r>
      <w:r w:rsidR="00044FA1" w:rsidRPr="002826F6">
        <w:t xml:space="preserve"> </w:t>
      </w:r>
      <w:r w:rsidRPr="002826F6">
        <w:rPr>
          <w:lang w:val="vi-VN"/>
        </w:rPr>
        <w:t>Đạt mức 3</w:t>
      </w:r>
    </w:p>
    <w:p w14:paraId="2D4F9EFC" w14:textId="77777777" w:rsidR="001F180D" w:rsidRPr="002826F6" w:rsidRDefault="00076BE1" w:rsidP="002C63ED">
      <w:pPr>
        <w:pStyle w:val="titleContent"/>
        <w:spacing w:before="0" w:after="0"/>
      </w:pPr>
      <w:bookmarkStart w:id="54" w:name="criterion52"/>
      <w:r w:rsidRPr="002826F6">
        <w:t xml:space="preserve">Tiêu chí </w:t>
      </w:r>
      <w:r w:rsidR="00D45CE9" w:rsidRPr="002826F6">
        <w:t>5.</w:t>
      </w:r>
      <w:r w:rsidRPr="002826F6">
        <w:t>2:</w:t>
      </w:r>
      <w:r w:rsidR="007965CA" w:rsidRPr="002826F6">
        <w:t xml:space="preserve"> </w:t>
      </w:r>
      <w:r w:rsidRPr="002826F6">
        <w:t>Thực hiện Chương trình giáo dục phổ thông cấp tiểu học</w:t>
      </w:r>
      <w:bookmarkEnd w:id="54"/>
    </w:p>
    <w:p w14:paraId="6292F380" w14:textId="77777777" w:rsidR="001F180D" w:rsidRPr="002826F6" w:rsidRDefault="001F180D" w:rsidP="002C63ED">
      <w:pPr>
        <w:pStyle w:val="content"/>
        <w:tabs>
          <w:tab w:val="clear" w:pos="980"/>
        </w:tabs>
        <w:spacing w:before="0" w:after="0"/>
        <w:ind w:firstLine="709"/>
        <w:rPr>
          <w:b/>
        </w:rPr>
      </w:pPr>
      <w:r w:rsidRPr="002826F6">
        <w:rPr>
          <w:bCs/>
        </w:rPr>
        <w:t>Mức 1:</w:t>
      </w:r>
    </w:p>
    <w:p w14:paraId="3A945A0E" w14:textId="77777777" w:rsidR="001F180D" w:rsidRPr="002826F6" w:rsidRDefault="001F180D" w:rsidP="002C63ED">
      <w:pPr>
        <w:pStyle w:val="content"/>
        <w:tabs>
          <w:tab w:val="clear" w:pos="980"/>
          <w:tab w:val="num" w:pos="709"/>
        </w:tabs>
        <w:spacing w:before="0" w:after="0"/>
        <w:ind w:firstLine="0"/>
        <w:rPr>
          <w:bCs/>
        </w:rPr>
      </w:pPr>
      <w:r w:rsidRPr="002826F6">
        <w:rPr>
          <w:bCs/>
        </w:rPr>
        <w:tab/>
        <w:t>a) Tổ chức dạy học đúng, đủ các môn học và các hoạt động giáo dục đảm bảo mục tiêu giáo dục;</w:t>
      </w:r>
    </w:p>
    <w:p w14:paraId="684F9BC8" w14:textId="77777777" w:rsidR="001F180D" w:rsidRPr="002826F6" w:rsidRDefault="001F180D" w:rsidP="002C63ED">
      <w:pPr>
        <w:pStyle w:val="content"/>
        <w:tabs>
          <w:tab w:val="clear" w:pos="980"/>
          <w:tab w:val="num" w:pos="709"/>
        </w:tabs>
        <w:spacing w:before="0" w:after="0"/>
        <w:ind w:firstLine="0"/>
        <w:rPr>
          <w:b/>
        </w:rPr>
      </w:pPr>
      <w:r w:rsidRPr="002826F6">
        <w:rPr>
          <w:bCs/>
        </w:rPr>
        <w:tab/>
        <w:t>b) Vận dụng các phương pháp, kỹ thuật dạy học, tổ chức hoạt động dạy học đảm bảo mục tiêu, nội dung giáo dục, phù hợp đối tượng học sinh và điều kiện nhà trường;</w:t>
      </w:r>
    </w:p>
    <w:p w14:paraId="5118398C" w14:textId="77777777" w:rsidR="001F180D" w:rsidRPr="002826F6" w:rsidRDefault="001F180D" w:rsidP="002C63ED">
      <w:pPr>
        <w:pStyle w:val="content"/>
        <w:tabs>
          <w:tab w:val="clear" w:pos="980"/>
          <w:tab w:val="num" w:pos="709"/>
        </w:tabs>
        <w:spacing w:before="0" w:after="0"/>
        <w:ind w:firstLine="0"/>
        <w:rPr>
          <w:b/>
        </w:rPr>
      </w:pPr>
      <w:r w:rsidRPr="002826F6">
        <w:rPr>
          <w:bCs/>
        </w:rPr>
        <w:tab/>
        <w:t>c) Thực hiện đúng quy định về đánh giá học sinh tiểu học.</w:t>
      </w:r>
    </w:p>
    <w:p w14:paraId="29648D4C"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118D637F" w14:textId="77777777" w:rsidR="001F180D" w:rsidRPr="002826F6" w:rsidRDefault="001F180D" w:rsidP="002C63ED">
      <w:pPr>
        <w:pStyle w:val="content"/>
        <w:tabs>
          <w:tab w:val="clear" w:pos="980"/>
          <w:tab w:val="num" w:pos="709"/>
        </w:tabs>
        <w:spacing w:before="0" w:after="0"/>
        <w:ind w:firstLine="0"/>
        <w:rPr>
          <w:bCs/>
        </w:rPr>
      </w:pPr>
      <w:r w:rsidRPr="002826F6">
        <w:rPr>
          <w:bCs/>
        </w:rPr>
        <w:tab/>
        <w:t>a) Thực hiện đúng chương trình, kế hoạch giáo dục; lựa chọn nội dung, thời lượng, phương pháp, hình thức dạy học phù hợp với từng đối tượng và đáp ứng yêu cầu, khả năng nhận thức của học sinh;</w:t>
      </w:r>
    </w:p>
    <w:p w14:paraId="782EAC2A" w14:textId="77777777" w:rsidR="001F180D" w:rsidRPr="002826F6" w:rsidRDefault="001F180D" w:rsidP="002C63ED">
      <w:pPr>
        <w:pStyle w:val="content"/>
        <w:tabs>
          <w:tab w:val="clear" w:pos="980"/>
          <w:tab w:val="num" w:pos="709"/>
        </w:tabs>
        <w:spacing w:before="0" w:after="0"/>
        <w:ind w:firstLine="0"/>
        <w:rPr>
          <w:b/>
        </w:rPr>
      </w:pPr>
      <w:r w:rsidRPr="002826F6">
        <w:rPr>
          <w:bCs/>
        </w:rPr>
        <w:tab/>
        <w:t>b) Phát hiện và bồi dưỡng học sinh có năng khiếu, phụ đạo học sinh gặp khó khăn trong học tập, rèn luyện.</w:t>
      </w:r>
    </w:p>
    <w:p w14:paraId="318FCDD5"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74D8208B" w14:textId="77777777" w:rsidR="001F180D" w:rsidRPr="002826F6" w:rsidRDefault="001F180D" w:rsidP="002C63ED">
      <w:pPr>
        <w:pStyle w:val="content"/>
        <w:tabs>
          <w:tab w:val="clear" w:pos="980"/>
          <w:tab w:val="num" w:pos="709"/>
        </w:tabs>
        <w:spacing w:before="0" w:after="0"/>
        <w:ind w:firstLine="0"/>
        <w:rPr>
          <w:bCs/>
        </w:rPr>
      </w:pPr>
      <w:r w:rsidRPr="002826F6">
        <w:rPr>
          <w:bCs/>
        </w:rPr>
        <w:tab/>
        <w:t>Hằng năm, rà soát, phân tích, đánh giá hiệu quả và tác động của các biện pháp, giải pháp tổ chức các hoạt động giáo dục nhằm nâng cao chất lượng dạy học của giáo viên, học sinh.</w:t>
      </w:r>
    </w:p>
    <w:p w14:paraId="22656F3B"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2868F24B"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5D23E223" w14:textId="77777777" w:rsidR="00267928" w:rsidRPr="001236A5" w:rsidRDefault="00546AB0" w:rsidP="002C63ED">
      <w:pPr>
        <w:jc w:val="both"/>
        <w:rPr>
          <w:lang w:val="pt-BR"/>
        </w:rPr>
      </w:pPr>
      <w:r w:rsidRPr="001236A5">
        <w:rPr>
          <w:lang w:val="pt-BR"/>
        </w:rPr>
        <w:tab/>
        <w:t>Căn cứ vào Quyết định của Bộ trưởng Bộ GDĐT ban hành chuẩn KT- KN các môn học; Nhà trường thực hiện dạy đủ các môn học, đúng chương trình, kế hoạch đảm bảo yêu cầu về chuẩn kiến thức kỹ năng, lựa chọn nội dung, thời lượng, phương pháp, hình thức tổ chức dạy học phù hợp với từng đối tượng học sinh.</w:t>
      </w:r>
      <w:r w:rsidR="00177376">
        <w:rPr>
          <w:lang w:val="pt-BR"/>
        </w:rPr>
        <w:t xml:space="preserve"> T</w:t>
      </w:r>
      <w:r w:rsidRPr="001236A5">
        <w:rPr>
          <w:lang w:val="pt-BR"/>
        </w:rPr>
        <w:t>ổ chức hoạt động dạy học  đảm bảo mục tiêu, nội dung giáo dục, phù hợp đối tượng học sinh và điều kiện nhà trường.[H5-5.2-0</w:t>
      </w:r>
      <w:r w:rsidR="00EA55F8">
        <w:rPr>
          <w:lang w:val="pt-BR"/>
        </w:rPr>
        <w:t>1</w:t>
      </w:r>
      <w:r w:rsidRPr="001236A5">
        <w:rPr>
          <w:lang w:val="pt-BR"/>
        </w:rPr>
        <w:t>]</w:t>
      </w:r>
    </w:p>
    <w:p w14:paraId="44A75013" w14:textId="77777777" w:rsidR="00267928" w:rsidRPr="001236A5" w:rsidRDefault="00546AB0" w:rsidP="002C63ED">
      <w:pPr>
        <w:jc w:val="both"/>
        <w:rPr>
          <w:lang w:val="pt-BR"/>
        </w:rPr>
      </w:pPr>
      <w:r w:rsidRPr="001236A5">
        <w:rPr>
          <w:lang w:val="pt-BR"/>
        </w:rPr>
        <w:tab/>
      </w:r>
      <w:r w:rsidR="003C72FE">
        <w:rPr>
          <w:lang w:val="pt-BR"/>
        </w:rPr>
        <w:t>Đ</w:t>
      </w:r>
      <w:r w:rsidRPr="001236A5">
        <w:rPr>
          <w:lang w:val="pt-BR"/>
        </w:rPr>
        <w:t>ánh giá học sinh theo Thông tư 22/2016/TT-BGDĐT Sửa đổi, bổ sung một số điều của Quy định đánh giá học sinh tiểu học ban hành kèm theo Thông tư số 30/2014/TT-BGDĐTđối với lớp 2,4,5 và  thông tư 27TT-BGDĐT đối với lớp 1,2.  Tất cả giáo viên được tập huấn và đều nắm vững cách đánh giá, nhận xét nên thực hiện tốt Thông tư: học sinh được theo dõi, nhận xét trong từng tiết học, buổi học “nhận xét bằng lời, bằng chữ về sự tiến bộ, bài làm còn hạn chế của học sinh,” học sinh được nhận xét, giúp đỡ kịp thời, nhận xét qua bài kiểm tra định kỳ và được lưu trữ ở sổ theo dõi và đánh giá chất lượng giáo dục học sinh[H5-5.2-0</w:t>
      </w:r>
      <w:r w:rsidR="00EA55F8">
        <w:rPr>
          <w:lang w:val="pt-BR"/>
        </w:rPr>
        <w:t>2</w:t>
      </w:r>
      <w:r w:rsidRPr="001236A5">
        <w:rPr>
          <w:lang w:val="pt-BR"/>
        </w:rPr>
        <w:t>]</w:t>
      </w:r>
    </w:p>
    <w:p w14:paraId="61B7D04D"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63BF0D49" w14:textId="77777777" w:rsidR="00267928" w:rsidRPr="001236A5" w:rsidRDefault="00546AB0" w:rsidP="002C63ED">
      <w:pPr>
        <w:jc w:val="both"/>
        <w:rPr>
          <w:lang w:val="pt-BR"/>
        </w:rPr>
      </w:pPr>
      <w:r w:rsidRPr="001236A5">
        <w:rPr>
          <w:lang w:val="pt-BR"/>
        </w:rPr>
        <w:tab/>
        <w:t>Thực hiện đúng chương trình, kế hoạch giáo dục; lựa chọn nội dung, thời lượng, phương pháp, hình thức dạy học phù hợp với từng đối tượng và đáp ứng yêu cầu, khả năng nhận thức của học sinh.Nhà trường thực hiện đúng chương trình, kế hoạch giáo dục, phù hợp với đối tượng và đáp ứng yêu cầu khả năng nhận thức của HS; có lựa chọn nội dung dạy Tiếng Anh theo chương trình của Bộ GD-ĐT với thời lượng 4 tiết/tuần cho HS khối 3, 4, 5; Thực hiện đúng chương trình, kế hoạch giáo dục, phù hợp với đối tượng và đáp ứng yêu cầu khả năng nhận thức của HS.[H5-5.2-0</w:t>
      </w:r>
      <w:r w:rsidR="003A7E74">
        <w:rPr>
          <w:lang w:val="pt-BR"/>
        </w:rPr>
        <w:t>3</w:t>
      </w:r>
      <w:r w:rsidRPr="001236A5">
        <w:rPr>
          <w:lang w:val="pt-BR"/>
        </w:rPr>
        <w:t>]</w:t>
      </w:r>
    </w:p>
    <w:p w14:paraId="336D9844" w14:textId="77777777" w:rsidR="00267928" w:rsidRPr="001236A5" w:rsidRDefault="00546AB0" w:rsidP="002C63ED">
      <w:pPr>
        <w:jc w:val="both"/>
        <w:rPr>
          <w:lang w:val="pt-BR"/>
        </w:rPr>
      </w:pPr>
      <w:r w:rsidRPr="001236A5">
        <w:rPr>
          <w:lang w:val="pt-BR"/>
        </w:rPr>
        <w:lastRenderedPageBreak/>
        <w:tab/>
        <w:t>Trong kế hoạch giáo dục, nhà trường đã xây dựng lồng ghép kế hoạch và tổ chức bồi dưỡng học sinh năng khiếu, phụ đạo học sinh chưa hoàn thành. Việc phân công giáo viên dạy bồi dưỡng học sinh học sinh năng khiếu, phụ đạo học sinh chưa hoàn thành được thực hiện xuyên suốt cả năm học.[H5-5.2-0</w:t>
      </w:r>
      <w:r w:rsidR="003A7E74">
        <w:rPr>
          <w:lang w:val="pt-BR"/>
        </w:rPr>
        <w:t>4</w:t>
      </w:r>
      <w:r w:rsidRPr="001236A5">
        <w:rPr>
          <w:lang w:val="pt-BR"/>
        </w:rPr>
        <w:t>]</w:t>
      </w:r>
    </w:p>
    <w:p w14:paraId="0E772E04"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3:</w:t>
      </w:r>
    </w:p>
    <w:p w14:paraId="0D2D039B" w14:textId="77777777" w:rsidR="00267928" w:rsidRPr="001236A5" w:rsidRDefault="00546AB0" w:rsidP="002C63ED">
      <w:pPr>
        <w:jc w:val="both"/>
        <w:rPr>
          <w:lang w:val="pt-BR"/>
        </w:rPr>
      </w:pPr>
      <w:r w:rsidRPr="001236A5">
        <w:rPr>
          <w:lang w:val="pt-BR"/>
        </w:rPr>
        <w:tab/>
        <w:t>Hàng năm, nhà trường có rà soát, phân tích, đánh giá hiệu quả và tác động đến các biện pháp, giải pháp tổ chức các hoạt động, GD nhằm nâng cao chất lượng dạy học của GV, HS. Cụ thể qua báo cáo sơ kết, tổng kết từng năm học, Ban lãnh đạo nhà trường họp và đánh giá kết quả của từng học kỳ năm, tìm ra nguyên nhân và đề ra giải pháp khắc phục.[H5-5.2-0</w:t>
      </w:r>
      <w:r w:rsidR="003A7E74">
        <w:rPr>
          <w:lang w:val="pt-BR"/>
        </w:rPr>
        <w:t>5</w:t>
      </w:r>
      <w:r w:rsidRPr="001236A5">
        <w:rPr>
          <w:lang w:val="pt-BR"/>
        </w:rPr>
        <w:t>]</w:t>
      </w:r>
    </w:p>
    <w:p w14:paraId="12F014F9"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r>
      <w:r w:rsidRPr="002826F6">
        <w:rPr>
          <w:b/>
        </w:rPr>
        <w:t xml:space="preserve">2. Điểm mạnh </w:t>
      </w:r>
    </w:p>
    <w:p w14:paraId="1F6148C2" w14:textId="77777777" w:rsidR="00267928" w:rsidRPr="001236A5" w:rsidRDefault="00546AB0" w:rsidP="002C63ED">
      <w:pPr>
        <w:jc w:val="both"/>
        <w:rPr>
          <w:lang w:val="pt-BR"/>
        </w:rPr>
      </w:pPr>
      <w:r w:rsidRPr="001236A5">
        <w:rPr>
          <w:lang w:val="pt-BR"/>
        </w:rPr>
        <w:tab/>
        <w:t>Nhà trường  có kế hoạch cụ thể rõ ràng. Các kế hoạch chi tiết, cụ thể, được chuẩn bị chu đáo, được thực hiện hiệu quả góp phần nâng cao chất lượng học sinh trong nhà trường. Nhà trường tổ chức dạy học đúng, đủ các môn học và các hoạt động giáo dục đảm bảo mục tiêu giáo dục.Vận dụng các phương pháp, kỹ thuật dạy học, tổ chức hoạt động dạy học tích cực, phù hợp từng đối tượng học sinh và điều kiện nhà trường.</w:t>
      </w:r>
    </w:p>
    <w:p w14:paraId="72310C12"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5EA90752" w14:textId="77777777" w:rsidR="00267928" w:rsidRDefault="00546AB0" w:rsidP="002C63ED">
      <w:pPr>
        <w:jc w:val="both"/>
        <w:rPr>
          <w:lang w:val="pt-BR"/>
        </w:rPr>
      </w:pPr>
      <w:r w:rsidRPr="001236A5">
        <w:rPr>
          <w:lang w:val="pt-BR"/>
        </w:rPr>
        <w:tab/>
        <w:t xml:space="preserve">Năm học 2021-2022 do tình hình dịch bệnh kéo dài, phải chuyển hình thức học trực tiếp sang học trực tuyến nên GV </w:t>
      </w:r>
      <w:r w:rsidR="00405D37">
        <w:rPr>
          <w:lang w:val="pt-BR"/>
        </w:rPr>
        <w:t>gặp nhiều khó khăn trong công tác dạy học và bồi dưỡng cho học sinh</w:t>
      </w:r>
      <w:r w:rsidRPr="001236A5">
        <w:rPr>
          <w:lang w:val="pt-BR"/>
        </w:rPr>
        <w:t xml:space="preserve"> </w:t>
      </w:r>
      <w:r w:rsidR="00EC27C2">
        <w:rPr>
          <w:lang w:val="pt-BR"/>
        </w:rPr>
        <w:t>gặp nhiều khó khăn.</w:t>
      </w:r>
    </w:p>
    <w:p w14:paraId="158ACD80" w14:textId="77777777" w:rsidR="00053BCF" w:rsidRPr="001236A5" w:rsidRDefault="00053BCF" w:rsidP="002C63ED">
      <w:pPr>
        <w:jc w:val="both"/>
        <w:rPr>
          <w:lang w:val="pt-BR"/>
        </w:rPr>
      </w:pPr>
      <w:r>
        <w:rPr>
          <w:lang w:val="pt-BR"/>
        </w:rPr>
        <w:tab/>
        <w:t>Một số giáo viên lớn tuổi gặp nhiều khó khăn trong đổi mới các phương pháp dạy học.</w:t>
      </w:r>
    </w:p>
    <w:p w14:paraId="08FA72E2" w14:textId="77777777" w:rsidR="00076BE1" w:rsidRDefault="00076BE1" w:rsidP="002C63ED">
      <w:pPr>
        <w:pStyle w:val="content"/>
        <w:tabs>
          <w:tab w:val="clear" w:pos="980"/>
        </w:tabs>
        <w:spacing w:before="0" w:after="0"/>
        <w:ind w:firstLine="709"/>
        <w:rPr>
          <w:b/>
        </w:rPr>
      </w:pPr>
      <w:r w:rsidRPr="002826F6">
        <w:rPr>
          <w:b/>
        </w:rPr>
        <w:t>4. Kế hoạch cải tiến chất lượng</w:t>
      </w:r>
      <w:r w:rsidRPr="002826F6">
        <w:rPr>
          <w:b/>
        </w:rPr>
        <w:tab/>
      </w:r>
    </w:p>
    <w:p w14:paraId="0B15F13E" w14:textId="77777777" w:rsidR="00DF343D" w:rsidRPr="002826F6" w:rsidRDefault="00DF343D" w:rsidP="002C63ED">
      <w:pPr>
        <w:pStyle w:val="content"/>
        <w:tabs>
          <w:tab w:val="clear" w:pos="980"/>
        </w:tabs>
        <w:spacing w:before="0" w:after="0"/>
        <w:ind w:firstLine="709"/>
        <w:rPr>
          <w:b/>
        </w:rPr>
      </w:pPr>
      <w:r w:rsidRPr="00DF343D">
        <w:rPr>
          <w:rFonts w:eastAsia="Calibri"/>
          <w:lang w:val="en-US"/>
        </w:rPr>
        <w:t>Tiếp tục thực hiện nghiêm túc chương trình giáo dục, kế hoạch dạy học của Bộ Giáo dục và Đào tạo, các quy định về chuyên môn của nhà trường; nâng cao chất lượng, hiệu quả của việc tự học, tự bồi dưỡng trong cán bộ GV; tích cực sưu tầm tài liệu trên mạng Internet để học tập nhằm nâng cao trình độ, chuyên môn nghiệp vụ. Tăng cường tổ chức sinh hoạt chuyên đề, kiểm tra nội bộ để kịp thời phát hiện và giải quyết các khó khăn của giáo viên trong quá trình dạy học. Tập huấn chuyên môn cho giáo viên để có cơ hội học tập nâng cao năng lực chuyên môn, đáp ứng nhu cầu dạy học trong tình hình mới với mục tiêu vừa dạy học vừa chống dịch. Phát hiện, bồi dưỡng những học sinh có năng khiếu để tham gia sân chơi trí tuệ các cấp. Tăng cường học hỏi, chia sẽ cùng đồng nghiệp để nâng cao hơn nũa năng lực của bản thân.</w:t>
      </w:r>
    </w:p>
    <w:p w14:paraId="63D48048" w14:textId="77777777" w:rsidR="00076BE1" w:rsidRPr="002826F6" w:rsidRDefault="00546AB0" w:rsidP="002C63ED">
      <w:pPr>
        <w:jc w:val="both"/>
      </w:pPr>
      <w:r w:rsidRPr="001236A5">
        <w:rPr>
          <w:lang w:val="pt-BR"/>
        </w:rPr>
        <w:tab/>
      </w:r>
      <w:r w:rsidR="00076BE1" w:rsidRPr="002826F6">
        <w:rPr>
          <w:b/>
        </w:rPr>
        <w:t>5.</w:t>
      </w:r>
      <w:r w:rsidR="00044FA1" w:rsidRPr="002826F6">
        <w:rPr>
          <w:b/>
        </w:rPr>
        <w:t xml:space="preserve"> Tự</w:t>
      </w:r>
      <w:r w:rsidR="00044FA1" w:rsidRPr="002826F6">
        <w:rPr>
          <w:b/>
          <w:lang w:val="vi-VN"/>
        </w:rPr>
        <w:t xml:space="preserve"> đánh giá</w:t>
      </w:r>
      <w:r w:rsidR="00044FA1" w:rsidRPr="002826F6">
        <w:rPr>
          <w:b/>
        </w:rPr>
        <w:t>:</w:t>
      </w:r>
      <w:r w:rsidR="00044FA1" w:rsidRPr="002826F6">
        <w:t xml:space="preserve"> </w:t>
      </w:r>
      <w:r w:rsidR="00076BE1" w:rsidRPr="002826F6">
        <w:rPr>
          <w:lang w:val="vi-VN"/>
        </w:rPr>
        <w:t>Đạt mức 3</w:t>
      </w:r>
    </w:p>
    <w:p w14:paraId="6A4A432A" w14:textId="77777777" w:rsidR="001F180D" w:rsidRPr="002826F6" w:rsidRDefault="00076BE1" w:rsidP="002C63ED">
      <w:pPr>
        <w:pStyle w:val="titleContent"/>
        <w:spacing w:before="0" w:after="0"/>
      </w:pPr>
      <w:bookmarkStart w:id="55" w:name="criterion53"/>
      <w:r w:rsidRPr="002826F6">
        <w:t xml:space="preserve">Tiêu chí </w:t>
      </w:r>
      <w:r w:rsidR="00044FA1" w:rsidRPr="002826F6">
        <w:rPr>
          <w:lang w:val="vi-VN"/>
        </w:rPr>
        <w:t>5.</w:t>
      </w:r>
      <w:r w:rsidRPr="002826F6">
        <w:t>3: Thực hiện các hoạt động giáo dục khác</w:t>
      </w:r>
      <w:bookmarkEnd w:id="55"/>
    </w:p>
    <w:p w14:paraId="3DFF8982" w14:textId="77777777" w:rsidR="001F180D" w:rsidRPr="002826F6" w:rsidRDefault="001F180D" w:rsidP="002C63ED">
      <w:pPr>
        <w:pStyle w:val="content"/>
        <w:tabs>
          <w:tab w:val="clear" w:pos="980"/>
        </w:tabs>
        <w:spacing w:before="0" w:after="0"/>
        <w:ind w:firstLine="709"/>
        <w:rPr>
          <w:b/>
        </w:rPr>
      </w:pPr>
      <w:r w:rsidRPr="002826F6">
        <w:rPr>
          <w:bCs/>
        </w:rPr>
        <w:t>Mức 1:</w:t>
      </w:r>
    </w:p>
    <w:p w14:paraId="0F4B259C" w14:textId="77777777" w:rsidR="001F180D" w:rsidRPr="002826F6" w:rsidRDefault="001F180D" w:rsidP="002C63ED">
      <w:pPr>
        <w:pStyle w:val="content"/>
        <w:tabs>
          <w:tab w:val="clear" w:pos="980"/>
          <w:tab w:val="num" w:pos="709"/>
        </w:tabs>
        <w:spacing w:before="0" w:after="0"/>
        <w:ind w:firstLine="0"/>
        <w:rPr>
          <w:bCs/>
        </w:rPr>
      </w:pPr>
      <w:r w:rsidRPr="002826F6">
        <w:rPr>
          <w:bCs/>
        </w:rPr>
        <w:tab/>
        <w:t>a) Đảm bảo theo kế hoạch;</w:t>
      </w:r>
    </w:p>
    <w:p w14:paraId="50EE7BEE" w14:textId="77777777" w:rsidR="001F180D" w:rsidRPr="002826F6" w:rsidRDefault="001F180D" w:rsidP="002C63ED">
      <w:pPr>
        <w:pStyle w:val="content"/>
        <w:tabs>
          <w:tab w:val="clear" w:pos="980"/>
          <w:tab w:val="num" w:pos="709"/>
        </w:tabs>
        <w:spacing w:before="0" w:after="0"/>
        <w:ind w:firstLine="0"/>
        <w:rPr>
          <w:b/>
        </w:rPr>
      </w:pPr>
      <w:r w:rsidRPr="002826F6">
        <w:rPr>
          <w:bCs/>
        </w:rPr>
        <w:tab/>
        <w:t>b) Nội dung và hình thức tổ chức các hoạt động phong phú, phù hợp điều kiện của nhà trường;</w:t>
      </w:r>
    </w:p>
    <w:p w14:paraId="68154462" w14:textId="77777777" w:rsidR="001F180D" w:rsidRPr="002826F6" w:rsidRDefault="001F180D" w:rsidP="002C63ED">
      <w:pPr>
        <w:pStyle w:val="content"/>
        <w:tabs>
          <w:tab w:val="clear" w:pos="980"/>
          <w:tab w:val="num" w:pos="709"/>
        </w:tabs>
        <w:spacing w:before="0" w:after="0"/>
        <w:ind w:firstLine="0"/>
        <w:rPr>
          <w:b/>
        </w:rPr>
      </w:pPr>
      <w:r w:rsidRPr="002826F6">
        <w:rPr>
          <w:bCs/>
        </w:rPr>
        <w:tab/>
        <w:t>c) Đảm bảo cho tất cả học sinh được tham gia.</w:t>
      </w:r>
    </w:p>
    <w:p w14:paraId="12ED4529"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3382FC67" w14:textId="77777777" w:rsidR="001F180D" w:rsidRPr="002826F6" w:rsidRDefault="001F180D" w:rsidP="002C63ED">
      <w:pPr>
        <w:pStyle w:val="content"/>
        <w:tabs>
          <w:tab w:val="clear" w:pos="980"/>
          <w:tab w:val="num" w:pos="709"/>
        </w:tabs>
        <w:spacing w:before="0" w:after="0"/>
        <w:ind w:firstLine="0"/>
        <w:rPr>
          <w:bCs/>
        </w:rPr>
      </w:pPr>
      <w:r w:rsidRPr="002826F6">
        <w:rPr>
          <w:bCs/>
        </w:rPr>
        <w:tab/>
        <w:t>Được tổ chức có hiệu quả, tạo cơ hội cho học sinh tham gia tích cực, chủ động, sáng tạo.</w:t>
      </w:r>
    </w:p>
    <w:p w14:paraId="4319D256"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50A6FBB1" w14:textId="77777777" w:rsidR="001F180D" w:rsidRPr="002826F6" w:rsidRDefault="001F180D" w:rsidP="002C63ED">
      <w:pPr>
        <w:pStyle w:val="content"/>
        <w:tabs>
          <w:tab w:val="clear" w:pos="980"/>
          <w:tab w:val="num" w:pos="709"/>
        </w:tabs>
        <w:spacing w:before="0" w:after="0"/>
        <w:ind w:firstLine="0"/>
        <w:rPr>
          <w:bCs/>
        </w:rPr>
      </w:pPr>
      <w:r w:rsidRPr="002826F6">
        <w:rPr>
          <w:bCs/>
        </w:rPr>
        <w:lastRenderedPageBreak/>
        <w:tab/>
        <w:t>Nội dung và hình thức tổ chức các hoạt động phân hóa theo nhu cầu, năng lực sở trường của học sinh.</w:t>
      </w:r>
    </w:p>
    <w:p w14:paraId="311295F6"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310FBDFC"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43F82831" w14:textId="77777777" w:rsidR="00267928" w:rsidRPr="001236A5" w:rsidRDefault="00546AB0" w:rsidP="002C63ED">
      <w:pPr>
        <w:jc w:val="both"/>
        <w:rPr>
          <w:lang w:val="pt-BR"/>
        </w:rPr>
      </w:pPr>
      <w:r w:rsidRPr="001236A5">
        <w:rPr>
          <w:lang w:val="pt-BR"/>
        </w:rPr>
        <w:tab/>
        <w:t>Nhà trường đã xây dựng chương trình, kế hoạch tổ chức các hoạt động GDNGLL, hoạt động trải nghiệm sáng tạo phù hợp với điều kiện thực tế của nhà trường như: Hoạt động văn nghệ, thể dục thể thao, giao lưu, hoạt động bảo vệ môi trường và các hoạt động xã hội khác theo kế hoạch đã đề ra. Kế hoạch hoạt động GDNGLL theo từng chủ đề, chủ điểm hàng tuần, hàng tháng và được thực hiện trong tiết GDNGLL của từng khối lớp. TPT Đội có sổ công tác Đội và báo cáo sơ, tổng kết hàng năm.</w:t>
      </w:r>
      <w:r w:rsidRPr="001236A5">
        <w:rPr>
          <w:lang w:val="pt-BR"/>
        </w:rPr>
        <w:tab/>
        <w:t>Nội dung và hình thức tổ chức các hoạt động phong phú, phù hợp điều kiện của nhà trường. Các hoạt động giáo dục được phân công cụ thể cho từng giáo viên phụ trách và có sự phối hợp hiệu quả với các tổ chức, đoàn thể trong và ngoài nhà trường. 100% giáo viên, nhân viên, học sinh tham gia với tinh thần tự giác, tích cực và ý thức trách nhiệ</w:t>
      </w:r>
      <w:r w:rsidR="00DB27D0">
        <w:rPr>
          <w:lang w:val="pt-BR"/>
        </w:rPr>
        <w:t>m cao</w:t>
      </w:r>
    </w:p>
    <w:p w14:paraId="222AA9C2" w14:textId="77777777" w:rsidR="00267928" w:rsidRPr="001236A5" w:rsidRDefault="00546AB0" w:rsidP="002C63ED">
      <w:pPr>
        <w:ind w:firstLine="720"/>
        <w:jc w:val="both"/>
        <w:rPr>
          <w:lang w:val="pt-BR"/>
        </w:rPr>
      </w:pPr>
      <w:r w:rsidRPr="001236A5">
        <w:rPr>
          <w:lang w:val="pt-BR"/>
        </w:rPr>
        <w:t>Hằng tháng, BGH chỉ đạo giáo viên các tổ khối lựa chọn nội dung hoạt động Trải nghiệm sáng tạo, xây dựng kế hoạch và tổ chức thực hiện. Hoạt động Trải nghiệm sáng tạo được tổ chức đa dạng, phong phú phù hợp với lứa tuổi và điều kiện của nhà trường</w:t>
      </w:r>
      <w:r w:rsidR="009B68A9" w:rsidRPr="009B68A9">
        <w:rPr>
          <w:lang w:val="pt-BR"/>
        </w:rPr>
        <w:t xml:space="preserve"> </w:t>
      </w:r>
      <w:r w:rsidR="009B68A9" w:rsidRPr="001236A5">
        <w:rPr>
          <w:lang w:val="pt-BR"/>
        </w:rPr>
        <w:t>H5-5-03-01]</w:t>
      </w:r>
    </w:p>
    <w:p w14:paraId="59BF35AA" w14:textId="77777777" w:rsidR="001F180D" w:rsidRPr="002826F6" w:rsidRDefault="00546AB0" w:rsidP="002C63ED">
      <w:pPr>
        <w:jc w:val="both"/>
        <w:rPr>
          <w:bCs/>
        </w:rPr>
      </w:pPr>
      <w:r w:rsidRPr="001236A5">
        <w:rPr>
          <w:lang w:val="pt-BR"/>
        </w:rPr>
        <w:tab/>
      </w:r>
      <w:r w:rsidR="001F180D" w:rsidRPr="002826F6">
        <w:rPr>
          <w:bCs/>
        </w:rPr>
        <w:tab/>
        <w:t>Mức 2:</w:t>
      </w:r>
    </w:p>
    <w:p w14:paraId="177AB1D2" w14:textId="77777777" w:rsidR="00267928" w:rsidRPr="001236A5" w:rsidRDefault="00546AB0" w:rsidP="002C63ED">
      <w:pPr>
        <w:jc w:val="both"/>
        <w:rPr>
          <w:lang w:val="pt-BR"/>
        </w:rPr>
      </w:pPr>
      <w:r w:rsidRPr="001236A5">
        <w:rPr>
          <w:lang w:val="pt-BR"/>
        </w:rPr>
        <w:tab/>
        <w:t>Nhà trường tổ chức phân công giáo viên quản lý chặt chẽ, tạo điều kiện cho tất cả học sinh được tham gia đầy đủ các hoạt động giáo dục ngoài giờ lên lớp ở các cấp với tinh thần sôi nổi, nhiệt tình, có chất lượng. Các câu lạc bộ được tổ chức theo sở thích của HS. Được nhà trường tổ chức và duy trì. Nhà trường có xây dựng kế hoạch cụ thể cho từng hoạt động GD, thực hiện tốt việc phân công, huy động CB, GV, NV cùng tham gia hoạt động với tinh thần trách nhiệm cao, tạo cơ hội cho HS tham gia tích cực, chủ động, sáng tạo</w:t>
      </w:r>
      <w:r w:rsidR="009B68A9">
        <w:rPr>
          <w:lang w:val="pt-BR"/>
        </w:rPr>
        <w:t xml:space="preserve"> </w:t>
      </w:r>
      <w:r w:rsidR="009B68A9" w:rsidRPr="001236A5">
        <w:rPr>
          <w:lang w:val="pt-BR"/>
        </w:rPr>
        <w:t>[H5-5.3-0</w:t>
      </w:r>
      <w:r w:rsidR="009B68A9">
        <w:rPr>
          <w:lang w:val="pt-BR"/>
        </w:rPr>
        <w:t>2</w:t>
      </w:r>
      <w:r w:rsidR="009B68A9" w:rsidRPr="001236A5">
        <w:rPr>
          <w:lang w:val="pt-BR"/>
        </w:rPr>
        <w:t>]</w:t>
      </w:r>
      <w:r w:rsidRPr="001236A5">
        <w:rPr>
          <w:lang w:val="pt-BR"/>
        </w:rPr>
        <w:t>.</w:t>
      </w:r>
    </w:p>
    <w:p w14:paraId="590490D1" w14:textId="77777777" w:rsidR="001F180D" w:rsidRPr="002826F6" w:rsidRDefault="00546AB0" w:rsidP="002C63ED">
      <w:pPr>
        <w:jc w:val="both"/>
        <w:rPr>
          <w:bCs/>
        </w:rPr>
      </w:pPr>
      <w:r w:rsidRPr="001236A5">
        <w:rPr>
          <w:lang w:val="pt-BR"/>
        </w:rPr>
        <w:t xml:space="preserve">   </w:t>
      </w:r>
      <w:r w:rsidR="001F180D" w:rsidRPr="002826F6">
        <w:rPr>
          <w:bCs/>
        </w:rPr>
        <w:tab/>
        <w:t>Mức 3:</w:t>
      </w:r>
    </w:p>
    <w:p w14:paraId="1F347F5D" w14:textId="77777777" w:rsidR="00267928" w:rsidRPr="001236A5" w:rsidRDefault="00546AB0" w:rsidP="002C63ED">
      <w:pPr>
        <w:ind w:firstLine="720"/>
        <w:jc w:val="both"/>
        <w:rPr>
          <w:lang w:val="pt-BR"/>
        </w:rPr>
      </w:pPr>
      <w:r w:rsidRPr="001236A5">
        <w:rPr>
          <w:lang w:val="pt-BR"/>
        </w:rPr>
        <w:t>Nội dung và hình thức tổ chức các hoạt động phân hóa theo nhu cầu, năng lực sở trường của học sinh. Nội dung và hình thức tổ chức các hoạt động giáo dục ngoài giờ lên lớp được nhà trường phân hóa theo nhu cầu, năng lực sở trường của học sinh thông qua hình thức tổ chức các câu lạc bộ</w:t>
      </w:r>
      <w:r w:rsidR="00995B0D">
        <w:rPr>
          <w:lang w:val="pt-BR"/>
        </w:rPr>
        <w:t xml:space="preserve"> </w:t>
      </w:r>
      <w:r w:rsidRPr="001236A5">
        <w:rPr>
          <w:lang w:val="pt-BR"/>
        </w:rPr>
        <w:t>[H5-5.3-0</w:t>
      </w:r>
      <w:r w:rsidR="0062030F">
        <w:rPr>
          <w:lang w:val="pt-BR"/>
        </w:rPr>
        <w:t>3</w:t>
      </w:r>
      <w:r w:rsidRPr="001236A5">
        <w:rPr>
          <w:lang w:val="pt-BR"/>
        </w:rPr>
        <w:t>]</w:t>
      </w:r>
    </w:p>
    <w:p w14:paraId="3C06D9AB" w14:textId="77777777" w:rsidR="001F180D" w:rsidRPr="002826F6" w:rsidRDefault="00546AB0" w:rsidP="002C63ED">
      <w:pPr>
        <w:jc w:val="both"/>
        <w:rPr>
          <w:bCs/>
        </w:rPr>
      </w:pPr>
      <w:r w:rsidRPr="001236A5">
        <w:rPr>
          <w:lang w:val="pt-BR"/>
        </w:rPr>
        <w:t xml:space="preserve">  </w:t>
      </w:r>
      <w:r w:rsidR="001F180D" w:rsidRPr="002826F6">
        <w:rPr>
          <w:bCs/>
        </w:rPr>
        <w:tab/>
      </w:r>
      <w:r w:rsidR="001F180D" w:rsidRPr="002826F6">
        <w:rPr>
          <w:b/>
        </w:rPr>
        <w:t xml:space="preserve">2. Điểm mạnh </w:t>
      </w:r>
    </w:p>
    <w:p w14:paraId="6DD94884" w14:textId="77777777" w:rsidR="00327AD2" w:rsidRPr="00327AD2" w:rsidRDefault="00546AB0" w:rsidP="002C63ED">
      <w:pPr>
        <w:jc w:val="both"/>
        <w:rPr>
          <w:rFonts w:eastAsia="Calibri"/>
        </w:rPr>
      </w:pPr>
      <w:r w:rsidRPr="001236A5">
        <w:rPr>
          <w:lang w:val="pt-BR"/>
        </w:rPr>
        <w:tab/>
      </w:r>
      <w:r w:rsidR="00327AD2" w:rsidRPr="00327AD2">
        <w:rPr>
          <w:rFonts w:eastAsia="Calibri"/>
        </w:rPr>
        <w:t>Năm học 2021 - 2022, có rất nhiều thách thức khi tình hình dịch covid 19 diễn biến phức tạp tại địa phương. Để đảm bảo mục tiêu vừa dạy học vừa chống dịch, nhà  trường tổ chức các hoạt động giáo dục khác phù hợp với tình hình thực tế của địa phương, vượt qua mọi khó khăn. Nội dung hoạt động, hình thức tổ chức đa dạng, phong phú, phù hợp với lứa tuổi học sinh, với tình hình thực tế và mang tính giáo dục kỹ năng sống cao; huy động được đội ngũ cán bộ, giáo viên, nhân viên và học sinh trong nhà trường tham gia hứng thú, tích cực và tự giác.</w:t>
      </w:r>
    </w:p>
    <w:p w14:paraId="43BFD029" w14:textId="77777777" w:rsidR="00327AD2" w:rsidRPr="00327AD2" w:rsidRDefault="00327AD2" w:rsidP="002C63ED">
      <w:pPr>
        <w:jc w:val="both"/>
        <w:rPr>
          <w:rFonts w:eastAsia="Calibri"/>
        </w:rPr>
      </w:pPr>
      <w:r w:rsidRPr="00327AD2">
        <w:rPr>
          <w:rFonts w:eastAsia="Calibri"/>
        </w:rPr>
        <w:tab/>
        <w:t>Nhà trường có đội ngũ giáo viên chủ nhiệm và giáo viên bộ môn có chuyên môn vững vàng, năng động, sáng tạo, nhiệt tình, chăm chỉ, luôn đoàn kết, phối hợp tốt để thực hiện các hoạt động ngoại khóa.</w:t>
      </w:r>
    </w:p>
    <w:p w14:paraId="30A1976D" w14:textId="77777777" w:rsidR="00327AD2" w:rsidRPr="00327AD2" w:rsidRDefault="00327AD2" w:rsidP="002C63ED">
      <w:pPr>
        <w:jc w:val="both"/>
        <w:rPr>
          <w:rFonts w:eastAsia="Calibri"/>
        </w:rPr>
      </w:pPr>
      <w:r w:rsidRPr="00327AD2">
        <w:rPr>
          <w:rFonts w:eastAsia="Calibri"/>
        </w:rPr>
        <w:tab/>
        <w:t>Về cơ sở vật chất nhà trường được tôn tạo thêm không gian xanh, sạch đẹp để các em tham gia; luôn đảm bảo sân chơi rộng rãi, phòng chức năng trang bị đầy đủ.</w:t>
      </w:r>
    </w:p>
    <w:p w14:paraId="423B04F8" w14:textId="77777777" w:rsidR="00076BE1" w:rsidRPr="002826F6" w:rsidRDefault="00076BE1" w:rsidP="002C63ED">
      <w:pPr>
        <w:pStyle w:val="content"/>
        <w:tabs>
          <w:tab w:val="clear" w:pos="980"/>
        </w:tabs>
        <w:spacing w:before="0" w:after="0"/>
        <w:ind w:firstLine="709"/>
        <w:rPr>
          <w:b/>
        </w:rPr>
      </w:pPr>
      <w:r w:rsidRPr="002826F6">
        <w:rPr>
          <w:b/>
        </w:rPr>
        <w:lastRenderedPageBreak/>
        <w:t>3. Điểm yếu</w:t>
      </w:r>
    </w:p>
    <w:p w14:paraId="6D3A65CC" w14:textId="77777777" w:rsidR="00327AD2" w:rsidRDefault="00546AB0" w:rsidP="002C63ED">
      <w:pPr>
        <w:jc w:val="both"/>
        <w:rPr>
          <w:rFonts w:eastAsia="Calibri"/>
        </w:rPr>
      </w:pPr>
      <w:r w:rsidRPr="001236A5">
        <w:rPr>
          <w:lang w:val="pt-BR"/>
        </w:rPr>
        <w:tab/>
      </w:r>
      <w:r w:rsidR="00327AD2" w:rsidRPr="00327AD2">
        <w:rPr>
          <w:rFonts w:eastAsia="Calibri"/>
        </w:rPr>
        <w:t>Một số hoạt động NGLL chưa tổ chức đúng theo dự kiến do tình hình dịch bệnh phức tạp.</w:t>
      </w:r>
      <w:r w:rsidR="00995B0D">
        <w:rPr>
          <w:rFonts w:eastAsia="Calibri"/>
        </w:rPr>
        <w:t xml:space="preserve"> </w:t>
      </w:r>
    </w:p>
    <w:p w14:paraId="74603CCA" w14:textId="77777777" w:rsidR="00995B0D" w:rsidRPr="00327AD2" w:rsidRDefault="00995B0D" w:rsidP="002C63ED">
      <w:pPr>
        <w:jc w:val="both"/>
        <w:rPr>
          <w:rFonts w:eastAsia="Calibri"/>
        </w:rPr>
      </w:pPr>
      <w:r>
        <w:rPr>
          <w:rFonts w:eastAsia="Calibri"/>
        </w:rPr>
        <w:tab/>
        <w:t>Trang thiết bị phục vụ hoạt động cho một số câu lạc  bộ còn hạn chế chưa đồng bộ.</w:t>
      </w:r>
    </w:p>
    <w:p w14:paraId="2B0910FD" w14:textId="77777777" w:rsidR="00076BE1" w:rsidRPr="002826F6" w:rsidRDefault="00076BE1" w:rsidP="002C63ED">
      <w:pPr>
        <w:ind w:firstLine="720"/>
        <w:jc w:val="both"/>
        <w:rPr>
          <w:b/>
        </w:rPr>
      </w:pPr>
      <w:r w:rsidRPr="002826F6">
        <w:rPr>
          <w:b/>
        </w:rPr>
        <w:t>4. Kế hoạch cải tiến chất lượng</w:t>
      </w:r>
    </w:p>
    <w:p w14:paraId="15DD7A47" w14:textId="77777777" w:rsidR="00267928" w:rsidRDefault="00546AB0" w:rsidP="002C63ED">
      <w:pPr>
        <w:jc w:val="both"/>
        <w:rPr>
          <w:lang w:val="pt-BR"/>
        </w:rPr>
      </w:pPr>
      <w:r w:rsidRPr="001236A5">
        <w:rPr>
          <w:lang w:val="pt-BR"/>
        </w:rPr>
        <w:tab/>
        <w:t xml:space="preserve">Tăng cường chỉ đạo cán bộ giáo viên nhân viên </w:t>
      </w:r>
      <w:r w:rsidR="00995B0D">
        <w:rPr>
          <w:lang w:val="pt-BR"/>
        </w:rPr>
        <w:t xml:space="preserve">tổ chức tốt các hoạt động </w:t>
      </w:r>
      <w:r w:rsidR="00D04576">
        <w:rPr>
          <w:lang w:val="pt-BR"/>
        </w:rPr>
        <w:t>ngoài giờ lên lớp, các hoạt động trải nghiệm cho học sinh có ý nghĩa</w:t>
      </w:r>
      <w:r w:rsidRPr="001236A5">
        <w:rPr>
          <w:lang w:val="pt-BR"/>
        </w:rPr>
        <w:t>.</w:t>
      </w:r>
    </w:p>
    <w:p w14:paraId="6CA8AA64" w14:textId="77777777" w:rsidR="00D04576" w:rsidRPr="001236A5" w:rsidRDefault="00D04576" w:rsidP="002C63ED">
      <w:pPr>
        <w:jc w:val="both"/>
        <w:rPr>
          <w:lang w:val="pt-BR"/>
        </w:rPr>
      </w:pPr>
      <w:r>
        <w:rPr>
          <w:lang w:val="pt-BR"/>
        </w:rPr>
        <w:tab/>
        <w:t xml:space="preserve">Bổ sung thêm một số cơ sở vật chất phục vụ cho hoạt động một số câu lạc bộ như bơi lội, </w:t>
      </w:r>
      <w:r w:rsidR="00F07F0E">
        <w:rPr>
          <w:lang w:val="pt-BR"/>
        </w:rPr>
        <w:t>nhạc..</w:t>
      </w:r>
    </w:p>
    <w:p w14:paraId="1D9DABCD" w14:textId="77777777" w:rsidR="00076BE1" w:rsidRPr="002826F6" w:rsidRDefault="00076BE1" w:rsidP="002C63ED">
      <w:pPr>
        <w:pStyle w:val="content"/>
        <w:tabs>
          <w:tab w:val="clear" w:pos="980"/>
        </w:tabs>
        <w:spacing w:before="0" w:after="0"/>
        <w:ind w:firstLine="709"/>
      </w:pPr>
      <w:r w:rsidRPr="002826F6">
        <w:rPr>
          <w:b/>
        </w:rPr>
        <w:t>5.</w:t>
      </w:r>
      <w:r w:rsidR="00044FA1" w:rsidRPr="002826F6">
        <w:rPr>
          <w:b/>
        </w:rPr>
        <w:t xml:space="preserve"> Tự</w:t>
      </w:r>
      <w:r w:rsidR="00044FA1" w:rsidRPr="002826F6">
        <w:rPr>
          <w:b/>
          <w:lang w:val="vi-VN"/>
        </w:rPr>
        <w:t xml:space="preserve"> đánh giá</w:t>
      </w:r>
      <w:r w:rsidR="00044FA1" w:rsidRPr="002826F6">
        <w:rPr>
          <w:b/>
        </w:rPr>
        <w:t>:</w:t>
      </w:r>
      <w:r w:rsidRPr="002826F6">
        <w:t xml:space="preserve"> </w:t>
      </w:r>
      <w:r w:rsidRPr="002826F6">
        <w:rPr>
          <w:lang w:val="vi-VN"/>
        </w:rPr>
        <w:t>Đạt mức 3</w:t>
      </w:r>
    </w:p>
    <w:p w14:paraId="44D4997C" w14:textId="77777777" w:rsidR="001F180D" w:rsidRPr="002826F6" w:rsidRDefault="00076BE1" w:rsidP="002C63ED">
      <w:pPr>
        <w:pStyle w:val="titleContent"/>
        <w:spacing w:before="0" w:after="0"/>
      </w:pPr>
      <w:bookmarkStart w:id="56" w:name="criterion54"/>
      <w:r w:rsidRPr="002826F6">
        <w:t xml:space="preserve">Tiêu chí </w:t>
      </w:r>
      <w:r w:rsidR="00044FA1" w:rsidRPr="002826F6">
        <w:rPr>
          <w:lang w:val="vi-VN"/>
        </w:rPr>
        <w:t>5.</w:t>
      </w:r>
      <w:r w:rsidRPr="002826F6">
        <w:t>4: Công tác phổ cập giáo dục tiểu học</w:t>
      </w:r>
      <w:bookmarkEnd w:id="56"/>
    </w:p>
    <w:p w14:paraId="2B1104DD" w14:textId="77777777" w:rsidR="001F180D" w:rsidRPr="002826F6" w:rsidRDefault="001F180D" w:rsidP="002C63ED">
      <w:pPr>
        <w:pStyle w:val="content"/>
        <w:tabs>
          <w:tab w:val="clear" w:pos="980"/>
        </w:tabs>
        <w:spacing w:before="0" w:after="0"/>
        <w:ind w:firstLine="709"/>
        <w:rPr>
          <w:b/>
        </w:rPr>
      </w:pPr>
      <w:r w:rsidRPr="002826F6">
        <w:rPr>
          <w:bCs/>
        </w:rPr>
        <w:t>Mức 1:</w:t>
      </w:r>
    </w:p>
    <w:p w14:paraId="46F44B75" w14:textId="77777777" w:rsidR="001F180D" w:rsidRPr="002826F6" w:rsidRDefault="001F180D" w:rsidP="002C63ED">
      <w:pPr>
        <w:pStyle w:val="content"/>
        <w:tabs>
          <w:tab w:val="clear" w:pos="980"/>
          <w:tab w:val="num" w:pos="709"/>
        </w:tabs>
        <w:spacing w:before="0" w:after="0"/>
        <w:ind w:firstLine="0"/>
        <w:rPr>
          <w:bCs/>
        </w:rPr>
      </w:pPr>
      <w:r w:rsidRPr="002826F6">
        <w:rPr>
          <w:bCs/>
        </w:rPr>
        <w:tab/>
        <w:t>a) Thực hiện nhiệm vụ phổ cập giáo dục theo phân công;</w:t>
      </w:r>
    </w:p>
    <w:p w14:paraId="24FF91AF" w14:textId="77777777" w:rsidR="001F180D" w:rsidRPr="002826F6" w:rsidRDefault="001F180D" w:rsidP="002C63ED">
      <w:pPr>
        <w:pStyle w:val="content"/>
        <w:tabs>
          <w:tab w:val="clear" w:pos="980"/>
          <w:tab w:val="num" w:pos="709"/>
        </w:tabs>
        <w:spacing w:before="0" w:after="0"/>
        <w:ind w:firstLine="0"/>
        <w:rPr>
          <w:b/>
        </w:rPr>
      </w:pPr>
      <w:r w:rsidRPr="002826F6">
        <w:rPr>
          <w:bCs/>
        </w:rPr>
        <w:tab/>
        <w:t>b) Trong địa bàn tuyển sinh của trường tỷ lệ trẻ em 6 tuổi vào lớp 1 đạt ít nhất 90%;</w:t>
      </w:r>
    </w:p>
    <w:p w14:paraId="7B84B9AB" w14:textId="77777777" w:rsidR="001F180D" w:rsidRPr="002826F6" w:rsidRDefault="001F180D" w:rsidP="002C63ED">
      <w:pPr>
        <w:pStyle w:val="content"/>
        <w:tabs>
          <w:tab w:val="clear" w:pos="980"/>
          <w:tab w:val="num" w:pos="709"/>
        </w:tabs>
        <w:spacing w:before="0" w:after="0"/>
        <w:ind w:firstLine="0"/>
        <w:rPr>
          <w:b/>
        </w:rPr>
      </w:pPr>
      <w:r w:rsidRPr="002826F6">
        <w:rPr>
          <w:bCs/>
        </w:rPr>
        <w:tab/>
        <w:t xml:space="preserve">c) Quản lý hồ sơ. </w:t>
      </w:r>
    </w:p>
    <w:p w14:paraId="2DD3BFD2"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2F72A7F1" w14:textId="77777777" w:rsidR="001F180D" w:rsidRPr="002826F6" w:rsidRDefault="001F180D" w:rsidP="002C63ED">
      <w:pPr>
        <w:pStyle w:val="content"/>
        <w:tabs>
          <w:tab w:val="clear" w:pos="980"/>
          <w:tab w:val="num" w:pos="709"/>
        </w:tabs>
        <w:spacing w:before="0" w:after="0"/>
        <w:ind w:firstLine="0"/>
        <w:rPr>
          <w:bCs/>
        </w:rPr>
      </w:pPr>
      <w:r w:rsidRPr="002826F6">
        <w:rPr>
          <w:bCs/>
        </w:rPr>
        <w:tab/>
        <w:t>Trong địa bàn tuyển sinh của trường tỷ lệ trẻ 6 tuổi vào lớp 1 đạt ít nhất 95%.</w:t>
      </w:r>
    </w:p>
    <w:p w14:paraId="5CA19B6C"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3ED45407" w14:textId="77777777" w:rsidR="001F180D" w:rsidRPr="002826F6" w:rsidRDefault="001F180D" w:rsidP="002C63ED">
      <w:pPr>
        <w:pStyle w:val="content"/>
        <w:tabs>
          <w:tab w:val="clear" w:pos="980"/>
          <w:tab w:val="num" w:pos="709"/>
        </w:tabs>
        <w:spacing w:before="0" w:after="0"/>
        <w:ind w:firstLine="0"/>
        <w:rPr>
          <w:bCs/>
        </w:rPr>
      </w:pPr>
      <w:r w:rsidRPr="002826F6">
        <w:rPr>
          <w:bCs/>
        </w:rPr>
        <w:tab/>
        <w:t>Trong địa bàn tuyển sinh của trường tỷ lệ trẻ 6 tuổi vào lớp 1 đạt ít nhất 98%.</w:t>
      </w:r>
    </w:p>
    <w:p w14:paraId="72A8698E"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41E664B2"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3EB1E119" w14:textId="77777777" w:rsidR="00267928" w:rsidRPr="001236A5" w:rsidRDefault="00546AB0" w:rsidP="002C63ED">
      <w:pPr>
        <w:jc w:val="both"/>
        <w:rPr>
          <w:lang w:val="pt-BR"/>
        </w:rPr>
      </w:pPr>
      <w:r w:rsidRPr="001236A5">
        <w:rPr>
          <w:lang w:val="pt-BR"/>
        </w:rPr>
        <w:tab/>
      </w:r>
      <w:r w:rsidR="00B82247">
        <w:rPr>
          <w:lang w:val="pt-BR"/>
        </w:rPr>
        <w:t xml:space="preserve">Trường tiểu học Nguyễn Thị Minh Khai được phân công phụ trách công tác phổ cập trên địa bàn phường Nghĩa Đức. </w:t>
      </w:r>
      <w:r w:rsidRPr="001236A5">
        <w:rPr>
          <w:lang w:val="pt-BR"/>
        </w:rPr>
        <w:t>Hằng năm, nhà trường phân công giáo viên phối hợp với chính quyền địa phương tổ chức điều tra độ tuổi để huy động hết học sinh trong độ tuổi ra lớp. Thường xuyên cập nhật và triển khai nghiêm túc các văn bản chỉ đạo của địa phương, của cấp trên có kế hoạch và thực hiện tốt mục tiêu phổ cập giáo dục tiểu học đúng độ tuổi</w:t>
      </w:r>
      <w:r w:rsidR="00B82247">
        <w:rPr>
          <w:lang w:val="pt-BR"/>
        </w:rPr>
        <w:t>, thực hiện cập nhật điều tra số liệu phổ cập trên địa bàn phường Nghĩa Đức</w:t>
      </w:r>
      <w:r w:rsidRPr="001236A5">
        <w:rPr>
          <w:lang w:val="pt-BR"/>
        </w:rPr>
        <w:t> [H5-5.4-01]</w:t>
      </w:r>
    </w:p>
    <w:p w14:paraId="49154D27" w14:textId="77777777" w:rsidR="00267928" w:rsidRPr="001236A5" w:rsidRDefault="00546AB0" w:rsidP="002C63ED">
      <w:pPr>
        <w:jc w:val="both"/>
        <w:rPr>
          <w:lang w:val="pt-BR"/>
        </w:rPr>
      </w:pPr>
      <w:r w:rsidRPr="001236A5">
        <w:rPr>
          <w:lang w:val="pt-BR"/>
        </w:rPr>
        <w:tab/>
        <w:t xml:space="preserve">Tổ chức và thực hiện tốt “ Ngày toàn dân đưa trẻ đến trường”, xây dựng kế hoạch </w:t>
      </w:r>
      <w:r w:rsidR="008100B9">
        <w:rPr>
          <w:lang w:val="pt-BR"/>
        </w:rPr>
        <w:t>kế hoạch tuyển sinh,</w:t>
      </w:r>
      <w:r w:rsidRPr="001236A5">
        <w:rPr>
          <w:lang w:val="pt-BR"/>
        </w:rPr>
        <w:t xml:space="preserve"> tuyên truyền, vận động phụ huynh cho trẻ  đi học đúng độ tuổi quy định, nhiều năm liên tục nhà trường huy động 100% trẻ 6 tuổi vào lớp 1.[H5-5.4-02]</w:t>
      </w:r>
    </w:p>
    <w:p w14:paraId="513DBF89" w14:textId="77777777" w:rsidR="00267928" w:rsidRPr="001236A5" w:rsidRDefault="00546AB0" w:rsidP="002C63ED">
      <w:pPr>
        <w:jc w:val="both"/>
        <w:rPr>
          <w:lang w:val="pt-BR"/>
        </w:rPr>
      </w:pPr>
      <w:r w:rsidRPr="001236A5">
        <w:rPr>
          <w:lang w:val="pt-BR"/>
        </w:rPr>
        <w:tab/>
        <w:t>Quản lý hồ sơ, số liệu phổ cập giáo dục tiểu học theo quy định tại Nghị định số 20/2014/NĐ-CP ngày 24 tháng 03 năm 2014 của Chính phủ về phổ cập giáo dục, xóa mù chữ.[H5-5.4-03]</w:t>
      </w:r>
    </w:p>
    <w:p w14:paraId="48E9D9F7"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4E5BA17C" w14:textId="77777777" w:rsidR="00267928" w:rsidRPr="001236A5" w:rsidRDefault="00546AB0" w:rsidP="002C63ED">
      <w:pPr>
        <w:jc w:val="both"/>
        <w:rPr>
          <w:lang w:val="pt-BR"/>
        </w:rPr>
      </w:pPr>
      <w:r w:rsidRPr="001236A5">
        <w:rPr>
          <w:lang w:val="pt-BR"/>
        </w:rPr>
        <w:tab/>
      </w:r>
      <w:r w:rsidR="004145D1">
        <w:rPr>
          <w:lang w:val="pt-BR"/>
        </w:rPr>
        <w:t>N</w:t>
      </w:r>
      <w:r w:rsidRPr="001236A5">
        <w:rPr>
          <w:lang w:val="pt-BR"/>
        </w:rPr>
        <w:t>hà trường thực hiện tốt công tác huy động trẻ đầu năm học phối hợp cùng với ban ngành đoàn thể ở địa phương, Ban đại diện cha mẹ học sinh tổ chức tuyên truyền “Ngày toàn dân đưa trẻ đến trường” với tỉ lệ huy động trẻ 6 tuổi trong địa bàn quản lý vào lớp 1 đạt 100%.[H5-5.4-04]</w:t>
      </w:r>
    </w:p>
    <w:p w14:paraId="2C4EFA33"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3:</w:t>
      </w:r>
    </w:p>
    <w:p w14:paraId="6CE13C6F" w14:textId="77777777" w:rsidR="00267928" w:rsidRPr="001236A5" w:rsidRDefault="00546AB0" w:rsidP="002C63ED">
      <w:pPr>
        <w:jc w:val="both"/>
        <w:rPr>
          <w:lang w:val="pt-BR"/>
        </w:rPr>
      </w:pPr>
      <w:r w:rsidRPr="001236A5">
        <w:rPr>
          <w:lang w:val="pt-BR"/>
        </w:rPr>
        <w:tab/>
        <w:t>Trong địa bàn tuyển sinh của trường tỷ lệ trẻ 6 tuổi vào lớp 1 đạt ít nhất 100%.[H5-5.4-0</w:t>
      </w:r>
      <w:r w:rsidR="00B64C1A">
        <w:rPr>
          <w:lang w:val="pt-BR"/>
        </w:rPr>
        <w:t>2</w:t>
      </w:r>
      <w:r w:rsidRPr="001236A5">
        <w:rPr>
          <w:lang w:val="pt-BR"/>
        </w:rPr>
        <w:t>]</w:t>
      </w:r>
    </w:p>
    <w:p w14:paraId="17D85A39"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lastRenderedPageBreak/>
        <w:tab/>
      </w:r>
      <w:r w:rsidRPr="002826F6">
        <w:rPr>
          <w:b/>
        </w:rPr>
        <w:t xml:space="preserve">2. Điểm mạnh </w:t>
      </w:r>
    </w:p>
    <w:p w14:paraId="620A05C3" w14:textId="77777777" w:rsidR="00267928" w:rsidRPr="001236A5" w:rsidRDefault="00546AB0" w:rsidP="002C63ED">
      <w:pPr>
        <w:jc w:val="both"/>
        <w:rPr>
          <w:lang w:val="pt-BR"/>
        </w:rPr>
      </w:pPr>
      <w:r w:rsidRPr="001236A5">
        <w:rPr>
          <w:lang w:val="pt-BR"/>
        </w:rPr>
        <w:tab/>
        <w:t>Trường thực hiện tốt công tác PCGDTH ở địa phương; hàng năm đều đạt chuẩn PCGDTH và xóa mù chữ. Trường tổ chức và thực hiện tốt "Ngày toàn dân đưa trẻ đến trường", được Đảng uỷ, chính quyền địa phương, các đơn vị trường học trong địa bàn phối hợp hỗ trợ huy động 100% trẻ trong độ tuổi đi học, trẻ đúng 6 tuổi vào học lớp 1</w:t>
      </w:r>
    </w:p>
    <w:p w14:paraId="358BE780" w14:textId="77777777" w:rsidR="00076BE1" w:rsidRPr="002826F6" w:rsidRDefault="00076BE1" w:rsidP="002C63ED">
      <w:pPr>
        <w:pStyle w:val="content"/>
        <w:tabs>
          <w:tab w:val="clear" w:pos="980"/>
        </w:tabs>
        <w:spacing w:before="0" w:after="0"/>
        <w:ind w:firstLine="709"/>
        <w:rPr>
          <w:b/>
        </w:rPr>
      </w:pPr>
      <w:r w:rsidRPr="002826F6">
        <w:rPr>
          <w:b/>
        </w:rPr>
        <w:t>3. Điểm yếu</w:t>
      </w:r>
    </w:p>
    <w:p w14:paraId="533CF549" w14:textId="77777777" w:rsidR="00267928" w:rsidRPr="001236A5" w:rsidRDefault="00546AB0" w:rsidP="002C63ED">
      <w:pPr>
        <w:jc w:val="both"/>
        <w:rPr>
          <w:lang w:val="pt-BR"/>
        </w:rPr>
      </w:pPr>
      <w:r w:rsidRPr="001236A5">
        <w:rPr>
          <w:lang w:val="pt-BR"/>
        </w:rPr>
        <w:tab/>
        <w:t>Dân số thường xuyên biến động do các gia đình chuyển đến, chuyển đi, một số hộ gia đình đi làm ăn xa nên việc điều tra, cập nhật số liệu khó chính xác.</w:t>
      </w:r>
    </w:p>
    <w:p w14:paraId="649ADEEA" w14:textId="77777777" w:rsidR="00076BE1" w:rsidRPr="002826F6" w:rsidRDefault="00076BE1" w:rsidP="002C63ED">
      <w:pPr>
        <w:pStyle w:val="content"/>
        <w:tabs>
          <w:tab w:val="clear" w:pos="980"/>
        </w:tabs>
        <w:spacing w:before="0" w:after="0"/>
        <w:ind w:firstLine="709"/>
        <w:rPr>
          <w:b/>
        </w:rPr>
      </w:pPr>
      <w:r w:rsidRPr="002826F6">
        <w:rPr>
          <w:b/>
        </w:rPr>
        <w:t>4. Kế hoạch cải tiến chất lượng</w:t>
      </w:r>
    </w:p>
    <w:p w14:paraId="24669857" w14:textId="77777777" w:rsidR="00267928" w:rsidRPr="001236A5" w:rsidRDefault="00546AB0" w:rsidP="002C63ED">
      <w:pPr>
        <w:jc w:val="both"/>
        <w:rPr>
          <w:lang w:val="pt-BR"/>
        </w:rPr>
      </w:pPr>
      <w:r w:rsidRPr="001236A5">
        <w:rPr>
          <w:lang w:val="pt-BR"/>
        </w:rPr>
        <w:tab/>
      </w:r>
      <w:r w:rsidR="00406409">
        <w:rPr>
          <w:lang w:val="pt-BR"/>
        </w:rPr>
        <w:t>L</w:t>
      </w:r>
      <w:r w:rsidRPr="001236A5">
        <w:rPr>
          <w:lang w:val="pt-BR"/>
        </w:rPr>
        <w:t>àm tốt công tác tuyên truyền, duy trì tỷ lệ huy động học sinh trong địa bàn ra lớp đạt 100%.Từ năm học 2021-2022, nhà trường sẽ tiếp tục phát huy những điểm mạnh và phối hợp chặt chẽ hơn nữa với các đoàn thể, chính quyền địa phương trong công tác phúc tra, điều tra phổ cập</w:t>
      </w:r>
      <w:r w:rsidR="00544B09">
        <w:rPr>
          <w:lang w:val="pt-BR"/>
        </w:rPr>
        <w:t xml:space="preserve"> không để tình tạng học sinh bỏ học</w:t>
      </w:r>
      <w:r w:rsidRPr="001236A5">
        <w:rPr>
          <w:lang w:val="pt-BR"/>
        </w:rPr>
        <w:t>.</w:t>
      </w:r>
    </w:p>
    <w:p w14:paraId="0EEF1993" w14:textId="77777777" w:rsidR="00076BE1" w:rsidRPr="002826F6" w:rsidRDefault="00076BE1" w:rsidP="002C63ED">
      <w:pPr>
        <w:pStyle w:val="content"/>
        <w:tabs>
          <w:tab w:val="clear" w:pos="980"/>
        </w:tabs>
        <w:spacing w:before="0" w:after="0"/>
        <w:ind w:firstLine="709"/>
        <w:rPr>
          <w:lang w:val="vi-VN"/>
        </w:rPr>
      </w:pPr>
      <w:r w:rsidRPr="002826F6">
        <w:rPr>
          <w:b/>
        </w:rPr>
        <w:t>5.</w:t>
      </w:r>
      <w:r w:rsidR="00044FA1" w:rsidRPr="002826F6">
        <w:rPr>
          <w:b/>
        </w:rPr>
        <w:t xml:space="preserve"> Tự</w:t>
      </w:r>
      <w:r w:rsidR="00044FA1" w:rsidRPr="002826F6">
        <w:rPr>
          <w:b/>
          <w:lang w:val="vi-VN"/>
        </w:rPr>
        <w:t xml:space="preserve"> đánh giá</w:t>
      </w:r>
      <w:r w:rsidR="00044FA1" w:rsidRPr="002826F6">
        <w:rPr>
          <w:b/>
        </w:rPr>
        <w:t>:</w:t>
      </w:r>
      <w:r w:rsidR="00044FA1" w:rsidRPr="002826F6">
        <w:t xml:space="preserve"> </w:t>
      </w:r>
      <w:r w:rsidRPr="002826F6">
        <w:rPr>
          <w:lang w:val="vi-VN"/>
        </w:rPr>
        <w:t>Đạt mức 3</w:t>
      </w:r>
    </w:p>
    <w:p w14:paraId="05B4D953" w14:textId="77777777" w:rsidR="001F180D" w:rsidRPr="002826F6" w:rsidRDefault="00B13308" w:rsidP="002C63ED">
      <w:pPr>
        <w:pStyle w:val="titleContent"/>
        <w:spacing w:before="0" w:after="0"/>
      </w:pPr>
      <w:bookmarkStart w:id="57" w:name="criterion55"/>
      <w:r w:rsidRPr="002826F6">
        <w:t xml:space="preserve">Tiêu chí </w:t>
      </w:r>
      <w:r w:rsidR="00232375" w:rsidRPr="002826F6">
        <w:t>5</w:t>
      </w:r>
      <w:r w:rsidR="00044FA1" w:rsidRPr="002826F6">
        <w:rPr>
          <w:lang w:val="vi-VN"/>
        </w:rPr>
        <w:t>.5</w:t>
      </w:r>
      <w:r w:rsidRPr="002826F6">
        <w:t>:</w:t>
      </w:r>
      <w:r w:rsidR="00473A31" w:rsidRPr="002826F6">
        <w:t xml:space="preserve"> Kết quả giáo dục</w:t>
      </w:r>
      <w:bookmarkEnd w:id="57"/>
    </w:p>
    <w:p w14:paraId="0601EC1E" w14:textId="77777777" w:rsidR="001F180D" w:rsidRPr="002826F6" w:rsidRDefault="001F180D" w:rsidP="002C63ED">
      <w:pPr>
        <w:pStyle w:val="content"/>
        <w:tabs>
          <w:tab w:val="clear" w:pos="980"/>
        </w:tabs>
        <w:spacing w:before="0" w:after="0"/>
        <w:ind w:firstLine="709"/>
        <w:rPr>
          <w:b/>
        </w:rPr>
      </w:pPr>
      <w:r w:rsidRPr="002826F6">
        <w:rPr>
          <w:bCs/>
        </w:rPr>
        <w:t>Mức 1:</w:t>
      </w:r>
    </w:p>
    <w:p w14:paraId="12CBFFC3" w14:textId="77777777" w:rsidR="001F180D" w:rsidRPr="002826F6" w:rsidRDefault="001F180D" w:rsidP="002C63ED">
      <w:pPr>
        <w:pStyle w:val="content"/>
        <w:tabs>
          <w:tab w:val="clear" w:pos="980"/>
          <w:tab w:val="num" w:pos="709"/>
        </w:tabs>
        <w:spacing w:before="0" w:after="0"/>
        <w:ind w:firstLine="0"/>
        <w:rPr>
          <w:bCs/>
        </w:rPr>
      </w:pPr>
      <w:r w:rsidRPr="002826F6">
        <w:rPr>
          <w:bCs/>
        </w:rPr>
        <w:tab/>
        <w:t>a) Tỷ lệ học sinh hoàn thành chương trình lớp học đạt ít nhất 70%;</w:t>
      </w:r>
    </w:p>
    <w:p w14:paraId="371F8C8B" w14:textId="77777777" w:rsidR="001F180D" w:rsidRPr="002826F6" w:rsidRDefault="001F180D" w:rsidP="002C63ED">
      <w:pPr>
        <w:pStyle w:val="content"/>
        <w:tabs>
          <w:tab w:val="clear" w:pos="980"/>
          <w:tab w:val="num" w:pos="709"/>
        </w:tabs>
        <w:spacing w:before="0" w:after="0"/>
        <w:ind w:firstLine="0"/>
        <w:rPr>
          <w:b/>
        </w:rPr>
      </w:pPr>
      <w:r w:rsidRPr="002826F6">
        <w:rPr>
          <w:bCs/>
        </w:rPr>
        <w:tab/>
        <w:t>b) Tỷ lệ học sinh 11 tuổi hoàn thành chương trình tiểu học đạt ít nhất 65%;</w:t>
      </w:r>
    </w:p>
    <w:p w14:paraId="505F8CE2" w14:textId="77777777" w:rsidR="001F180D" w:rsidRPr="002826F6" w:rsidRDefault="001F180D" w:rsidP="002C63ED">
      <w:pPr>
        <w:pStyle w:val="content"/>
        <w:tabs>
          <w:tab w:val="clear" w:pos="980"/>
          <w:tab w:val="num" w:pos="709"/>
        </w:tabs>
        <w:spacing w:before="0" w:after="0"/>
        <w:ind w:firstLine="0"/>
        <w:rPr>
          <w:b/>
        </w:rPr>
      </w:pPr>
      <w:r w:rsidRPr="002826F6">
        <w:rPr>
          <w:bCs/>
        </w:rPr>
        <w:tab/>
        <w:t>c) Tỷ lệ trẻ em đến 14 tuổi hoàn thành chương trình tiểu học đạt ít nhất 80%, đối với trường thuộc xã có điều kiện kinh tế - xã hội đặc biệt khó khăn đạt ít nhất 70%.</w:t>
      </w:r>
    </w:p>
    <w:p w14:paraId="7CAC9283" w14:textId="77777777" w:rsidR="001F180D" w:rsidRPr="002826F6" w:rsidRDefault="001F180D" w:rsidP="002C63ED">
      <w:pPr>
        <w:pStyle w:val="content"/>
        <w:tabs>
          <w:tab w:val="clear" w:pos="980"/>
          <w:tab w:val="num" w:pos="709"/>
        </w:tabs>
        <w:spacing w:before="0" w:after="0"/>
        <w:ind w:firstLine="0"/>
        <w:rPr>
          <w:b/>
        </w:rPr>
      </w:pPr>
      <w:r w:rsidRPr="002826F6">
        <w:rPr>
          <w:bCs/>
        </w:rPr>
        <w:tab/>
        <w:t>Mức 2:</w:t>
      </w:r>
    </w:p>
    <w:p w14:paraId="037DB8AF" w14:textId="77777777" w:rsidR="001F180D" w:rsidRPr="002826F6" w:rsidRDefault="001F180D" w:rsidP="002C63ED">
      <w:pPr>
        <w:pStyle w:val="content"/>
        <w:tabs>
          <w:tab w:val="clear" w:pos="980"/>
          <w:tab w:val="num" w:pos="709"/>
        </w:tabs>
        <w:spacing w:before="0" w:after="0"/>
        <w:ind w:firstLine="0"/>
        <w:rPr>
          <w:bCs/>
        </w:rPr>
      </w:pPr>
      <w:r w:rsidRPr="002826F6">
        <w:rPr>
          <w:bCs/>
        </w:rPr>
        <w:tab/>
        <w:t>a)  Tỷ lệ học sinh hoàn thành chương trình lớp học đạt ít nhất 85%;</w:t>
      </w:r>
    </w:p>
    <w:p w14:paraId="0922C641" w14:textId="77777777" w:rsidR="001F180D" w:rsidRPr="002826F6" w:rsidRDefault="001F180D" w:rsidP="002C63ED">
      <w:pPr>
        <w:pStyle w:val="content"/>
        <w:tabs>
          <w:tab w:val="clear" w:pos="980"/>
          <w:tab w:val="num" w:pos="709"/>
        </w:tabs>
        <w:spacing w:before="0" w:after="0"/>
        <w:ind w:firstLine="0"/>
        <w:rPr>
          <w:b/>
        </w:rPr>
      </w:pPr>
      <w:r w:rsidRPr="002826F6">
        <w:rPr>
          <w:bCs/>
        </w:rPr>
        <w:tab/>
        <w:t>b) Tỷ lệ trẻ em 11 tuổi hoàn thành chương trình tiểu học đạt ít nhất 80%, đối với trường thuộc xã có điều kiện kinh tế - xã hội đặc biệt khó khăn đạt ít nhất 70%; các trẻ em 11 tuổi còn lại đều đang học các lớp tiểu học.</w:t>
      </w:r>
    </w:p>
    <w:p w14:paraId="161C5354" w14:textId="77777777" w:rsidR="001F180D" w:rsidRPr="002826F6" w:rsidRDefault="001F180D" w:rsidP="002C63ED">
      <w:pPr>
        <w:pStyle w:val="content"/>
        <w:tabs>
          <w:tab w:val="clear" w:pos="980"/>
          <w:tab w:val="num" w:pos="709"/>
        </w:tabs>
        <w:spacing w:before="0" w:after="0"/>
        <w:ind w:firstLine="0"/>
        <w:rPr>
          <w:b/>
        </w:rPr>
      </w:pPr>
      <w:r w:rsidRPr="002826F6">
        <w:rPr>
          <w:bCs/>
        </w:rPr>
        <w:tab/>
        <w:t>Mức 3:</w:t>
      </w:r>
    </w:p>
    <w:p w14:paraId="57B57B55" w14:textId="77777777" w:rsidR="001F180D" w:rsidRPr="002826F6" w:rsidRDefault="001F180D" w:rsidP="002C63ED">
      <w:pPr>
        <w:pStyle w:val="content"/>
        <w:tabs>
          <w:tab w:val="clear" w:pos="980"/>
          <w:tab w:val="num" w:pos="709"/>
        </w:tabs>
        <w:spacing w:before="0" w:after="0"/>
        <w:ind w:firstLine="0"/>
        <w:rPr>
          <w:bCs/>
        </w:rPr>
      </w:pPr>
      <w:r w:rsidRPr="002826F6">
        <w:rPr>
          <w:bCs/>
        </w:rPr>
        <w:tab/>
        <w:t>a) Tỷ lệ học sinh hoàn thành chương trình lớp học đạt ít nhất 95%;</w:t>
      </w:r>
    </w:p>
    <w:p w14:paraId="68494019" w14:textId="77777777" w:rsidR="001F180D" w:rsidRPr="002826F6" w:rsidRDefault="001F180D" w:rsidP="002C63ED">
      <w:pPr>
        <w:pStyle w:val="content"/>
        <w:tabs>
          <w:tab w:val="clear" w:pos="980"/>
          <w:tab w:val="num" w:pos="709"/>
        </w:tabs>
        <w:spacing w:before="0" w:after="0"/>
        <w:ind w:firstLine="0"/>
        <w:rPr>
          <w:b/>
        </w:rPr>
      </w:pPr>
      <w:r w:rsidRPr="002826F6">
        <w:rPr>
          <w:bCs/>
        </w:rPr>
        <w:tab/>
        <w:t>b) 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p>
    <w:p w14:paraId="5D2CDF37" w14:textId="77777777" w:rsidR="001F180D" w:rsidRPr="002826F6" w:rsidRDefault="001F180D" w:rsidP="002C63ED">
      <w:pPr>
        <w:pStyle w:val="content"/>
        <w:tabs>
          <w:tab w:val="clear" w:pos="980"/>
          <w:tab w:val="num" w:pos="709"/>
        </w:tabs>
        <w:spacing w:before="0" w:after="0"/>
        <w:ind w:firstLine="0"/>
        <w:rPr>
          <w:b/>
        </w:rPr>
      </w:pPr>
      <w:r w:rsidRPr="002826F6">
        <w:rPr>
          <w:bCs/>
        </w:rPr>
        <w:tab/>
      </w:r>
      <w:r w:rsidRPr="002826F6">
        <w:rPr>
          <w:b/>
        </w:rPr>
        <w:t>1. Mô tả hiện trạng</w:t>
      </w:r>
    </w:p>
    <w:p w14:paraId="1D7C1C8C" w14:textId="77777777" w:rsidR="001F180D" w:rsidRPr="002826F6" w:rsidRDefault="001F180D" w:rsidP="002C63ED">
      <w:pPr>
        <w:pStyle w:val="content"/>
        <w:tabs>
          <w:tab w:val="clear" w:pos="980"/>
        </w:tabs>
        <w:spacing w:before="0" w:after="0"/>
        <w:ind w:firstLine="709"/>
        <w:jc w:val="left"/>
        <w:rPr>
          <w:bCs/>
        </w:rPr>
      </w:pPr>
      <w:r w:rsidRPr="002826F6">
        <w:rPr>
          <w:bCs/>
        </w:rPr>
        <w:t>Mức 1:</w:t>
      </w:r>
    </w:p>
    <w:p w14:paraId="3D5FD8FD" w14:textId="77777777" w:rsidR="00267928" w:rsidRPr="001236A5" w:rsidRDefault="00546AB0" w:rsidP="002C63ED">
      <w:pPr>
        <w:jc w:val="both"/>
        <w:rPr>
          <w:lang w:val="pt-BR"/>
        </w:rPr>
      </w:pPr>
      <w:r w:rsidRPr="001236A5">
        <w:rPr>
          <w:lang w:val="pt-BR"/>
        </w:rPr>
        <w:tab/>
        <w:t>Giáo viên không ngừng nỗ lực trong việc soạn, giảng lấy hoạt động học tập của học sinh làm trung tâm. Nhờ vậy, chất lượng đã có sự chuyển biến, đáp ứng được mục tiêu giáo dục đề ra. Cuối mỗi năm học, trường đều có từ 98,5% học sinh hoàn thành chương trình lớp học trở lên</w:t>
      </w:r>
      <w:r w:rsidR="00480B5E">
        <w:rPr>
          <w:lang w:val="pt-BR"/>
        </w:rPr>
        <w:t xml:space="preserve"> [</w:t>
      </w:r>
      <w:r w:rsidRPr="001236A5">
        <w:rPr>
          <w:lang w:val="pt-BR"/>
        </w:rPr>
        <w:t>H5-5-05-01]</w:t>
      </w:r>
    </w:p>
    <w:p w14:paraId="2114293E" w14:textId="77777777" w:rsidR="00267928" w:rsidRPr="001236A5" w:rsidRDefault="00546AB0" w:rsidP="002C63ED">
      <w:pPr>
        <w:jc w:val="both"/>
        <w:rPr>
          <w:lang w:val="pt-BR"/>
        </w:rPr>
      </w:pPr>
      <w:r w:rsidRPr="001236A5">
        <w:rPr>
          <w:lang w:val="pt-BR"/>
        </w:rPr>
        <w:tab/>
        <w:t>Trường đã có nhiều giải pháp hiệu quả trong việc chỉ đạo nâng cao chất lượng, đảm bảo được tỷ lệ học sinh lên lớp hằng năm. Vì vậy mà trong 05 năm qua, tỷ lệ học sinh 11 tuổi hoàn thành chương trình tiểu học bình quân đạt 100%</w:t>
      </w:r>
      <w:r w:rsidR="00480B5E">
        <w:rPr>
          <w:lang w:val="pt-BR"/>
        </w:rPr>
        <w:t xml:space="preserve"> </w:t>
      </w:r>
      <w:r w:rsidRPr="001236A5">
        <w:rPr>
          <w:lang w:val="pt-BR"/>
        </w:rPr>
        <w:t>[H5-5.5-02]</w:t>
      </w:r>
    </w:p>
    <w:p w14:paraId="1D7F065E" w14:textId="77777777" w:rsidR="00267928" w:rsidRPr="001236A5" w:rsidRDefault="00546AB0" w:rsidP="002C63ED">
      <w:pPr>
        <w:jc w:val="both"/>
        <w:rPr>
          <w:lang w:val="pt-BR"/>
        </w:rPr>
      </w:pPr>
      <w:r w:rsidRPr="001236A5">
        <w:rPr>
          <w:lang w:val="pt-BR"/>
        </w:rPr>
        <w:tab/>
        <w:t>Hằng năm nhà trường đều có xây dựng kế hoạch vận động học sinh ra lớp đảm bảo đúng theo kế hoạch. Tính đến năm học 2021- 2022 tỷ lệ học sinh 14 tuổi hoàn thành chương trình tiểu học của nhà trường đạt 100%</w:t>
      </w:r>
      <w:r w:rsidR="00480B5E">
        <w:rPr>
          <w:lang w:val="pt-BR"/>
        </w:rPr>
        <w:t xml:space="preserve"> </w:t>
      </w:r>
      <w:r w:rsidRPr="001236A5">
        <w:rPr>
          <w:lang w:val="pt-BR"/>
        </w:rPr>
        <w:t>[H5-5.5-03]</w:t>
      </w:r>
    </w:p>
    <w:p w14:paraId="2D240BA2" w14:textId="77777777" w:rsidR="001F180D" w:rsidRPr="002826F6" w:rsidRDefault="001F180D" w:rsidP="002C63ED">
      <w:pPr>
        <w:pStyle w:val="content"/>
        <w:tabs>
          <w:tab w:val="clear" w:pos="980"/>
          <w:tab w:val="num" w:pos="709"/>
        </w:tabs>
        <w:spacing w:before="0" w:after="0"/>
        <w:ind w:firstLine="0"/>
        <w:jc w:val="left"/>
        <w:rPr>
          <w:bCs/>
        </w:rPr>
      </w:pPr>
      <w:r w:rsidRPr="002826F6">
        <w:rPr>
          <w:bCs/>
        </w:rPr>
        <w:tab/>
        <w:t>Mức 2:</w:t>
      </w:r>
    </w:p>
    <w:p w14:paraId="5ADF0444" w14:textId="77777777" w:rsidR="00267928" w:rsidRPr="001236A5" w:rsidRDefault="00546AB0" w:rsidP="002C63ED">
      <w:pPr>
        <w:jc w:val="both"/>
        <w:rPr>
          <w:lang w:val="pt-BR"/>
        </w:rPr>
      </w:pPr>
      <w:r w:rsidRPr="001236A5">
        <w:rPr>
          <w:lang w:val="pt-BR"/>
        </w:rPr>
        <w:tab/>
        <w:t xml:space="preserve">Tỷ lệ học sinh hoàn thành chương trình lớp học đạt </w:t>
      </w:r>
      <w:r w:rsidR="00E93FA1">
        <w:rPr>
          <w:lang w:val="pt-BR"/>
        </w:rPr>
        <w:t>98</w:t>
      </w:r>
      <w:r w:rsidRPr="001236A5">
        <w:rPr>
          <w:lang w:val="pt-BR"/>
        </w:rPr>
        <w:t>% H5-5-05-0</w:t>
      </w:r>
      <w:r w:rsidR="00480B5E">
        <w:rPr>
          <w:lang w:val="pt-BR"/>
        </w:rPr>
        <w:t>2</w:t>
      </w:r>
      <w:r w:rsidRPr="001236A5">
        <w:rPr>
          <w:lang w:val="pt-BR"/>
        </w:rPr>
        <w:t>]</w:t>
      </w:r>
    </w:p>
    <w:p w14:paraId="38B38A4F" w14:textId="77777777" w:rsidR="00267928" w:rsidRPr="001236A5" w:rsidRDefault="00546AB0" w:rsidP="002C63ED">
      <w:pPr>
        <w:jc w:val="both"/>
        <w:rPr>
          <w:lang w:val="pt-BR"/>
        </w:rPr>
      </w:pPr>
      <w:r w:rsidRPr="001236A5">
        <w:rPr>
          <w:lang w:val="pt-BR"/>
        </w:rPr>
        <w:tab/>
        <w:t>Tỷ lệ trẻ em 11 tuổi hoàn thành chương trình tiểu học đạt 100%  </w:t>
      </w:r>
    </w:p>
    <w:p w14:paraId="5ACDB7DD" w14:textId="77777777" w:rsidR="001F180D" w:rsidRPr="002826F6" w:rsidRDefault="00546AB0" w:rsidP="002C63ED">
      <w:pPr>
        <w:jc w:val="both"/>
        <w:rPr>
          <w:bCs/>
        </w:rPr>
      </w:pPr>
      <w:r w:rsidRPr="001236A5">
        <w:rPr>
          <w:lang w:val="pt-BR"/>
        </w:rPr>
        <w:lastRenderedPageBreak/>
        <w:t xml:space="preserve">  </w:t>
      </w:r>
      <w:r w:rsidR="001F180D" w:rsidRPr="002826F6">
        <w:rPr>
          <w:bCs/>
        </w:rPr>
        <w:tab/>
        <w:t>Mức 3:</w:t>
      </w:r>
    </w:p>
    <w:p w14:paraId="211377D9" w14:textId="77777777" w:rsidR="00267928" w:rsidRPr="001236A5" w:rsidRDefault="00546AB0" w:rsidP="002C63ED">
      <w:pPr>
        <w:jc w:val="both"/>
        <w:rPr>
          <w:lang w:val="pt-BR"/>
        </w:rPr>
      </w:pPr>
      <w:r w:rsidRPr="001236A5">
        <w:rPr>
          <w:lang w:val="pt-BR"/>
        </w:rPr>
        <w:tab/>
        <w:t>Tỷ lệ trẻ em 11 tuổi hoàn thành chương trình tiểu học đạt 100%  </w:t>
      </w:r>
    </w:p>
    <w:p w14:paraId="02E97C27" w14:textId="77777777" w:rsidR="00267928" w:rsidRPr="001236A5" w:rsidRDefault="00546AB0" w:rsidP="002C63ED">
      <w:pPr>
        <w:jc w:val="both"/>
        <w:rPr>
          <w:lang w:val="pt-BR"/>
        </w:rPr>
      </w:pPr>
      <w:r w:rsidRPr="001236A5">
        <w:rPr>
          <w:lang w:val="pt-BR"/>
        </w:rPr>
        <w:t xml:space="preserve">  </w:t>
      </w:r>
      <w:r w:rsidR="00E93FA1">
        <w:rPr>
          <w:lang w:val="pt-BR"/>
        </w:rPr>
        <w:tab/>
      </w:r>
      <w:r w:rsidRPr="001236A5">
        <w:rPr>
          <w:lang w:val="pt-BR"/>
        </w:rPr>
        <w:t>Tỷ lệ trẻ em 11 tuổi hoàn thành chương trình tiểu học đạt 100%  .[H5-5.5-0</w:t>
      </w:r>
      <w:r w:rsidR="00480B5E">
        <w:rPr>
          <w:lang w:val="pt-BR"/>
        </w:rPr>
        <w:t>3</w:t>
      </w:r>
      <w:r w:rsidRPr="001236A5">
        <w:rPr>
          <w:lang w:val="pt-BR"/>
        </w:rPr>
        <w:t>]</w:t>
      </w:r>
    </w:p>
    <w:p w14:paraId="524CA01C" w14:textId="77777777" w:rsidR="001F180D" w:rsidRPr="002826F6" w:rsidRDefault="00DB27D0" w:rsidP="002C63ED">
      <w:pPr>
        <w:jc w:val="both"/>
        <w:rPr>
          <w:bCs/>
        </w:rPr>
      </w:pPr>
      <w:r>
        <w:rPr>
          <w:lang w:val="pt-BR"/>
        </w:rPr>
        <w:tab/>
      </w:r>
      <w:r w:rsidR="001F180D" w:rsidRPr="002826F6">
        <w:rPr>
          <w:b/>
        </w:rPr>
        <w:t xml:space="preserve">2. Điểm mạnh </w:t>
      </w:r>
    </w:p>
    <w:p w14:paraId="60A73800" w14:textId="77777777" w:rsidR="00E93FA1" w:rsidRPr="00E93FA1" w:rsidRDefault="00546AB0" w:rsidP="002C63ED">
      <w:pPr>
        <w:jc w:val="both"/>
        <w:rPr>
          <w:rFonts w:eastAsia="Calibri"/>
        </w:rPr>
      </w:pPr>
      <w:r w:rsidRPr="001236A5">
        <w:rPr>
          <w:lang w:val="pt-BR"/>
        </w:rPr>
        <w:tab/>
      </w:r>
      <w:r w:rsidR="00E93FA1" w:rsidRPr="00E93FA1">
        <w:rPr>
          <w:rFonts w:eastAsia="Calibri"/>
        </w:rPr>
        <w:t>Kết quả đánh giá, xếp loại giáo dục hằng năm của học sinh trong nhà trường luôn ổn định và từng bước được nâng cao. Thường xuyên quan tâm, tổ chức các hoạt động chăm sóc, giáo dục thể chất cho học sinh. Học sinh có ý thức tham gia vào các hoạt động BVMT, tích cực chăm sóc bồn hoa, cây cảnh và giữ gìn vệ sinh trường lớp sạch sẽ.</w:t>
      </w:r>
    </w:p>
    <w:p w14:paraId="0A1C4313" w14:textId="77777777" w:rsidR="00E93FA1" w:rsidRPr="00E93FA1" w:rsidRDefault="00E93FA1" w:rsidP="002C63ED">
      <w:pPr>
        <w:jc w:val="both"/>
        <w:rPr>
          <w:rFonts w:eastAsia="Calibri"/>
        </w:rPr>
      </w:pPr>
      <w:r w:rsidRPr="00E93FA1">
        <w:rPr>
          <w:rFonts w:eastAsia="Calibri"/>
        </w:rPr>
        <w:tab/>
        <w:t>Trong quá trình giảng dạy, GV luôn sáng tạo lựa chọn phương pháp và hình thức tổ chức phù hợp theo hướng phát triển năng lực, phẩm chất của học sinh theo những nội dung đã được học tập ở các module thuộc chương trình Bồi dưỡng giáo viên, nhằm tạo cơ hội cho quá trình học tập của HS một cách tích cực, chủ động, sáng tạo. Đáp ứng mục tiêu của chương trình GDPT năm 2018. Mỗi GV đều biết lập kế hoạch dạy học theo hướng phát triển năng lực, phẩm chất học sinh và vận dụng vào quá trình day học hằng ngày.</w:t>
      </w:r>
    </w:p>
    <w:p w14:paraId="7945F907" w14:textId="77777777" w:rsidR="00E93FA1" w:rsidRPr="00E93FA1" w:rsidRDefault="00E93FA1" w:rsidP="002C63ED">
      <w:pPr>
        <w:jc w:val="both"/>
        <w:rPr>
          <w:rFonts w:eastAsia="Calibri"/>
        </w:rPr>
      </w:pPr>
      <w:r w:rsidRPr="00E93FA1">
        <w:rPr>
          <w:rFonts w:eastAsia="Calibri"/>
        </w:rPr>
        <w:tab/>
        <w:t>Trong tình hình dịch bệnh, việc vận dụng các hình thức dạy học phù hợp với tình hình thực tế, đảm bảo mục tiêu vừa dạy học vừa chống dịch càng được chú trọng. Nhờ xây dựng các phương án dạy học phù hợp nên chất lượng học sinh luôn được đảm bảo và nâng cao. Bên cạnh đó, học sinh được phát triển các năng lực đặc thù, tham gia nhiều phong trào, hội thi như Toán tiếng Anh, Toán tiếng Anh, tiếng Anh ioe, Toán... và đạt được nhiều kết quả đáng kể.</w:t>
      </w:r>
    </w:p>
    <w:p w14:paraId="0C6F8C8A" w14:textId="77777777" w:rsidR="00E93FA1" w:rsidRPr="00E93FA1" w:rsidRDefault="00E93FA1" w:rsidP="002C63ED">
      <w:pPr>
        <w:jc w:val="both"/>
        <w:rPr>
          <w:rFonts w:eastAsia="Calibri"/>
        </w:rPr>
      </w:pPr>
      <w:r w:rsidRPr="00E93FA1">
        <w:rPr>
          <w:rFonts w:eastAsia="Calibri"/>
        </w:rPr>
        <w:tab/>
        <w:t>Nhà trường luôn chú trọng nâng cao chất lượng giáo dục đại trà và mũi nhọn; chỉ đạo giáo viên dạy học theo cá thể hóa đối tượng học sinh; 5 năm gần đây chất lượng giáo dục luôn đạt và vượt chỉ tiêu đề ra. Hằng năm, có trên 98% học sinh hoàn thành chương trình lớp học; tỷ lệ học sinh 11 tuổi hoàn thành chương trình tiểu học đạt 100%.</w:t>
      </w:r>
    </w:p>
    <w:p w14:paraId="2E6F3B83" w14:textId="77777777" w:rsidR="00B13308" w:rsidRPr="002826F6" w:rsidRDefault="00B13308" w:rsidP="002C63ED">
      <w:pPr>
        <w:ind w:firstLine="720"/>
        <w:jc w:val="both"/>
        <w:rPr>
          <w:b/>
        </w:rPr>
      </w:pPr>
      <w:r w:rsidRPr="002826F6">
        <w:rPr>
          <w:b/>
        </w:rPr>
        <w:t>3. Điểm yếu</w:t>
      </w:r>
    </w:p>
    <w:p w14:paraId="7C4ADEF6" w14:textId="77777777" w:rsidR="00A87C4E" w:rsidRPr="00A87C4E" w:rsidRDefault="00A87C4E" w:rsidP="002C63ED">
      <w:pPr>
        <w:ind w:firstLine="720"/>
        <w:jc w:val="both"/>
        <w:rPr>
          <w:rFonts w:eastAsia="Calibri"/>
        </w:rPr>
      </w:pPr>
      <w:r w:rsidRPr="00A87C4E">
        <w:rPr>
          <w:rFonts w:eastAsia="Calibri"/>
        </w:rPr>
        <w:t>Chất lượng các lớp chưa đồng đều do năng lực của giáo viên có sự phân hóa.</w:t>
      </w:r>
    </w:p>
    <w:p w14:paraId="5F58836B" w14:textId="77777777" w:rsidR="00A87C4E" w:rsidRPr="00A87C4E" w:rsidRDefault="00A87C4E" w:rsidP="002C63ED">
      <w:pPr>
        <w:jc w:val="both"/>
        <w:rPr>
          <w:rFonts w:eastAsia="Calibri"/>
        </w:rPr>
      </w:pPr>
      <w:r w:rsidRPr="00A87C4E">
        <w:rPr>
          <w:rFonts w:eastAsia="Calibri"/>
        </w:rPr>
        <w:tab/>
        <w:t>Một số phụ huynh ở một s</w:t>
      </w:r>
      <w:r>
        <w:rPr>
          <w:rFonts w:eastAsia="Calibri"/>
        </w:rPr>
        <w:t>ố</w:t>
      </w:r>
      <w:r w:rsidRPr="00A87C4E">
        <w:rPr>
          <w:rFonts w:eastAsia="Calibri"/>
        </w:rPr>
        <w:t xml:space="preserve"> lớp chưa thực sự quan tâm đến việc học tập của con em mình, còn phó thác việc học hoàn toàn cho nhà trường và thầy cô.</w:t>
      </w:r>
    </w:p>
    <w:p w14:paraId="61B68A0B" w14:textId="77777777" w:rsidR="00B13308" w:rsidRPr="002826F6" w:rsidRDefault="00A87C4E" w:rsidP="002C63ED">
      <w:pPr>
        <w:jc w:val="both"/>
        <w:rPr>
          <w:b/>
        </w:rPr>
      </w:pPr>
      <w:r w:rsidRPr="00A87C4E">
        <w:rPr>
          <w:rFonts w:eastAsia="Calibri"/>
        </w:rPr>
        <w:tab/>
      </w:r>
      <w:r w:rsidR="00B13308" w:rsidRPr="002826F6">
        <w:rPr>
          <w:b/>
        </w:rPr>
        <w:t>4. Kế hoạch cải tiến chất lượng</w:t>
      </w:r>
      <w:r w:rsidR="00B13308" w:rsidRPr="002826F6">
        <w:rPr>
          <w:b/>
        </w:rPr>
        <w:tab/>
      </w:r>
    </w:p>
    <w:p w14:paraId="32DAB099" w14:textId="77777777" w:rsidR="00405764" w:rsidRPr="00405764" w:rsidRDefault="00546AB0" w:rsidP="002C63ED">
      <w:pPr>
        <w:jc w:val="both"/>
        <w:rPr>
          <w:rFonts w:eastAsia="Calibri"/>
        </w:rPr>
      </w:pPr>
      <w:r w:rsidRPr="001236A5">
        <w:rPr>
          <w:lang w:val="pt-BR"/>
        </w:rPr>
        <w:tab/>
      </w:r>
      <w:r w:rsidR="00405764" w:rsidRPr="00405764">
        <w:rPr>
          <w:rFonts w:eastAsia="Calibri"/>
        </w:rPr>
        <w:t>Nhà trường tiếp tục đẩy mạnh việc đổi mới phương pháp dạy học, dạy học sát đối tượng, áp dụng các kĩ thuật dạy học mới. Tăng cường phụ đạo học sinh chưa hoàn thành các nội dung học tập và rèn luyện, bồi dưỡng học sinh năng khiếu trong các tiết dạy nhằm duy trì vững chắc kết quả đã đạt được.</w:t>
      </w:r>
    </w:p>
    <w:p w14:paraId="0AB5A6F1" w14:textId="77777777" w:rsidR="00405764" w:rsidRPr="00405764" w:rsidRDefault="00405764" w:rsidP="002C63ED">
      <w:pPr>
        <w:ind w:firstLine="720"/>
        <w:jc w:val="both"/>
        <w:rPr>
          <w:rFonts w:eastAsia="Calibri"/>
        </w:rPr>
      </w:pPr>
      <w:r w:rsidRPr="00405764">
        <w:rPr>
          <w:rFonts w:eastAsia="Calibri"/>
        </w:rPr>
        <w:t>Tổ chức nhiều chuyên đề ở khối, ở trường để giáo viên có dịp chia sẽ kinh nghiệm lẫn nhau, học hỏi lẫn nhau. </w:t>
      </w:r>
    </w:p>
    <w:p w14:paraId="75D2185B" w14:textId="77777777" w:rsidR="00405764" w:rsidRDefault="00405764" w:rsidP="002C63ED">
      <w:pPr>
        <w:jc w:val="both"/>
        <w:rPr>
          <w:rFonts w:eastAsia="Calibri"/>
        </w:rPr>
      </w:pPr>
      <w:r w:rsidRPr="00405764">
        <w:rPr>
          <w:rFonts w:eastAsia="Calibri"/>
        </w:rPr>
        <w:tab/>
        <w:t>Mỗi giáo viên cần có ý thức tự bồi dưỡng, tự nghiên cứu để nâng cao năng lực chuyên môn, chủ động xây dựng kế hoạch dạy học phù hợp với đối tượng học sinh lớp mình đảm nhận, đáp ứng nhu cầu giáo dục trong tình hình mới.</w:t>
      </w:r>
    </w:p>
    <w:p w14:paraId="17FD4CBA" w14:textId="77777777" w:rsidR="00480B5E" w:rsidRPr="00405764" w:rsidRDefault="00480B5E" w:rsidP="002C63ED">
      <w:pPr>
        <w:jc w:val="both"/>
        <w:rPr>
          <w:rFonts w:eastAsia="Calibri"/>
        </w:rPr>
      </w:pPr>
      <w:r>
        <w:rPr>
          <w:rFonts w:eastAsia="Calibri"/>
        </w:rPr>
        <w:tab/>
        <w:t>Tăng cường tuyên truyền, phối hợp tốt với phụ huynh học sinh để thực hiện tốt công tác giáo dục cho các em.</w:t>
      </w:r>
    </w:p>
    <w:p w14:paraId="6B75442C" w14:textId="77777777" w:rsidR="00076BE1" w:rsidRPr="002826F6" w:rsidRDefault="00B13308" w:rsidP="002C63ED">
      <w:pPr>
        <w:ind w:firstLine="720"/>
        <w:jc w:val="both"/>
        <w:rPr>
          <w:lang w:val="vi-VN"/>
        </w:rPr>
      </w:pPr>
      <w:r w:rsidRPr="002826F6">
        <w:rPr>
          <w:b/>
        </w:rPr>
        <w:t>5.</w:t>
      </w:r>
      <w:r w:rsidR="00044FA1" w:rsidRPr="002826F6">
        <w:rPr>
          <w:b/>
        </w:rPr>
        <w:t xml:space="preserve"> Tự</w:t>
      </w:r>
      <w:r w:rsidR="00044FA1" w:rsidRPr="002826F6">
        <w:rPr>
          <w:b/>
          <w:lang w:val="vi-VN"/>
        </w:rPr>
        <w:t xml:space="preserve"> đánh giá</w:t>
      </w:r>
      <w:r w:rsidR="00044FA1" w:rsidRPr="002826F6">
        <w:rPr>
          <w:b/>
        </w:rPr>
        <w:t>:</w:t>
      </w:r>
      <w:r w:rsidR="00044FA1" w:rsidRPr="002826F6">
        <w:t xml:space="preserve"> </w:t>
      </w:r>
      <w:r w:rsidR="0001681C" w:rsidRPr="002826F6">
        <w:rPr>
          <w:lang w:val="vi-VN"/>
        </w:rPr>
        <w:t>Đạt mức 3</w:t>
      </w:r>
    </w:p>
    <w:p w14:paraId="0CC54C91" w14:textId="77777777" w:rsidR="005403D0" w:rsidRDefault="00076BE1" w:rsidP="002C63ED">
      <w:pPr>
        <w:ind w:firstLine="720"/>
        <w:jc w:val="both"/>
        <w:rPr>
          <w:lang w:val="vi-VN"/>
        </w:rPr>
      </w:pPr>
      <w:bookmarkStart w:id="58" w:name="conclusionStandard5"/>
      <w:r w:rsidRPr="002826F6">
        <w:rPr>
          <w:b/>
          <w:lang w:val="pt-BR"/>
        </w:rPr>
        <w:t>Kết luận</w:t>
      </w:r>
      <w:r w:rsidRPr="002826F6">
        <w:rPr>
          <w:lang w:val="pt-BR"/>
        </w:rPr>
        <w:t xml:space="preserve"> </w:t>
      </w:r>
      <w:r w:rsidRPr="002826F6">
        <w:rPr>
          <w:b/>
          <w:lang w:val="pt-BR"/>
        </w:rPr>
        <w:t>về Tiêu chuẩn 5:</w:t>
      </w:r>
      <w:r w:rsidRPr="002826F6">
        <w:rPr>
          <w:lang w:val="vi-VN"/>
        </w:rPr>
        <w:t xml:space="preserve"> </w:t>
      </w:r>
      <w:bookmarkEnd w:id="58"/>
    </w:p>
    <w:p w14:paraId="0816FE77" w14:textId="77777777" w:rsidR="00496803" w:rsidRPr="00496803" w:rsidRDefault="00496803" w:rsidP="002C63ED">
      <w:pPr>
        <w:ind w:firstLine="720"/>
        <w:jc w:val="both"/>
        <w:rPr>
          <w:rFonts w:eastAsia="Calibri"/>
        </w:rPr>
      </w:pPr>
      <w:r w:rsidRPr="00496803">
        <w:rPr>
          <w:rFonts w:eastAsia="Calibri"/>
        </w:rPr>
        <w:lastRenderedPageBreak/>
        <w:t xml:space="preserve">Nhà trường đảm bảo thực hiện đúng nội dung, chương trình, kế hoạch quy định. Kế hoạch năm, tháng, học kỳ được xây dựng chi tiết, cụ thể, toàn diện, bám sát các yêu cầu nội dung trọng tâm của bậc học. Tổ chức tốt các hoạt động trong và ngoài giờ lên lớp, hoạt động trải nghiệm. Tham gia thực hiện tốt công tác phổ cập giáo dục tiểu học đúng độ tuổi và chống mù chữ ở địa phương. Kết quả giáo dục của nhà trường đáp ứng yêu cầu mục tiêu giáo dục. 100% học sinh lớp 5 hoàn thành chương trình tiểu học, có học sinh tham gia và đạt giải trong các hội thi từ cấp </w:t>
      </w:r>
      <w:r w:rsidR="001C267F">
        <w:rPr>
          <w:rFonts w:eastAsia="Calibri"/>
        </w:rPr>
        <w:t>thành phố</w:t>
      </w:r>
      <w:r w:rsidRPr="00496803">
        <w:rPr>
          <w:rFonts w:eastAsia="Calibri"/>
        </w:rPr>
        <w:t xml:space="preserve"> trở lên tổ chức. Hiệu quả hoạt động của nhà trường đạt tốt, chất lượng dạy và học được nâng lên hàng năm. Trường có nhiều biện pháp chỉ đạo sáng tạo, linh hoạt trong tổ chức các hoạt động giáo dục, rèn luyện, trong điều hành các hoạt động chăm sóc sức khoẻ học sinh.Thực hiện tốt việc giáo dục thể chất, bảo vệ môi trường và giáo dục kỹ năng sống cho học sinh. Học sinh ngoan và tích cực hoạt động, chủ động giúp đỡ lẫn nhau trong học tập và trong cuộc sống.</w:t>
      </w:r>
    </w:p>
    <w:p w14:paraId="752CE003" w14:textId="77777777" w:rsidR="00496803" w:rsidRPr="00496803" w:rsidRDefault="00496803" w:rsidP="002C63ED">
      <w:pPr>
        <w:jc w:val="both"/>
        <w:rPr>
          <w:rFonts w:eastAsia="Calibri"/>
        </w:rPr>
      </w:pPr>
      <w:r w:rsidRPr="00496803">
        <w:rPr>
          <w:rFonts w:eastAsia="Calibri"/>
        </w:rPr>
        <w:tab/>
        <w:t>Nhà trường luôn coi trọng việc đánh giá kết quả rèn luyện của HS theo từng học kỳ, từng năm học. Lấy kết quả học tập của HS để gắn với đánh giá, xếp loại GV. Các số liệu thống kê đầy đủ, đúng thực chất, chính xác kết quả học tập; HS đạt năng lực, phẩm chất của từng lớp và toàn trường theo quy định. Tổ chức tốt các hoạt động giáo dục ngoài giờ lên lớp và công tác PCGDTH ở địa phương, kết quả xếp loại giáo dục đáp ứng mục tiêu giáo dục, hàng năm có trên 98% HS từ lớp 1 đến lớp 5 được đánh giá "Hoàn thành chương trình lớp học". Đánh giá năng lực, phẩm chất đạ</w:t>
      </w:r>
      <w:r w:rsidR="001C267F">
        <w:rPr>
          <w:rFonts w:eastAsia="Calibri"/>
        </w:rPr>
        <w:t>t trên 98%</w:t>
      </w:r>
      <w:r w:rsidRPr="00496803">
        <w:rPr>
          <w:rFonts w:eastAsia="Calibri"/>
        </w:rPr>
        <w:tab/>
        <w:t>Nhà trường xây dựng đầy đủ các kế hoạch năm học, các kế hoạch GD khác đảm bảo theo quy định của ngành. Kế hoạch GD của nhà trường được Phòng GD-ĐT chấp thuận phê duyệt.</w:t>
      </w:r>
    </w:p>
    <w:p w14:paraId="559AC98D" w14:textId="77777777" w:rsidR="00496803" w:rsidRPr="00496803" w:rsidRDefault="00496803" w:rsidP="002C63ED">
      <w:pPr>
        <w:jc w:val="both"/>
        <w:rPr>
          <w:rFonts w:eastAsia="Calibri"/>
        </w:rPr>
      </w:pPr>
      <w:r w:rsidRPr="00496803">
        <w:rPr>
          <w:rFonts w:eastAsia="Calibri"/>
        </w:rPr>
        <w:tab/>
        <w:t>Nhà trường đã chỉ đạo GV thực hiện tốt việc vận dụng các kỹ thuật, phương pháp dạy học tích cực nhằm đảm bảo mục tiêu nội dung GD và đạt hiệu quả. Tổ chức thực hiện tốt việc đánh giá HS theo Thông tư 30 và Thông tư 22/2016/TT-BGDĐT quy định về đánh giá HS tiểu học và Thông tư 27 đối với học sinh lớp 1, 2.</w:t>
      </w:r>
    </w:p>
    <w:p w14:paraId="2E3306CE" w14:textId="77777777" w:rsidR="00496803" w:rsidRPr="00496803" w:rsidRDefault="00496803" w:rsidP="002C63ED">
      <w:pPr>
        <w:jc w:val="both"/>
        <w:rPr>
          <w:rFonts w:eastAsia="Calibri"/>
        </w:rPr>
      </w:pPr>
      <w:r w:rsidRPr="00496803">
        <w:rPr>
          <w:rFonts w:eastAsia="Calibri"/>
        </w:rPr>
        <w:tab/>
        <w:t>Nhà trường thực hiện đủ, đúng, phát huy hiệu quả kế hoạch HĐNGLL và các câu lạc bộ trong nhà trường.</w:t>
      </w:r>
      <w:r w:rsidR="001C267F">
        <w:rPr>
          <w:rFonts w:eastAsia="Calibri"/>
        </w:rPr>
        <w:t xml:space="preserve"> </w:t>
      </w:r>
      <w:r w:rsidRPr="00496803">
        <w:rPr>
          <w:rFonts w:eastAsia="Calibri"/>
        </w:rPr>
        <w:t>Công tác PCGDTH-ĐĐT của nhà trường, hằng năm đều đạt chuẩn PC mức độ 3.</w:t>
      </w:r>
    </w:p>
    <w:p w14:paraId="7698EBD8" w14:textId="77777777" w:rsidR="00496803" w:rsidRPr="00496803" w:rsidRDefault="00496803" w:rsidP="002C63ED">
      <w:pPr>
        <w:jc w:val="both"/>
        <w:rPr>
          <w:rFonts w:eastAsia="Calibri"/>
        </w:rPr>
      </w:pPr>
      <w:r w:rsidRPr="00496803">
        <w:rPr>
          <w:rFonts w:eastAsia="Calibri"/>
        </w:rPr>
        <w:tab/>
        <w:t>Hàng năm tỷ lệ HS HTCTLH đều đạt từ 98% trở lên. Học sinh 11 tuổi HTCTTH đảm bảo theo chỉ tiêu được giao.</w:t>
      </w:r>
    </w:p>
    <w:p w14:paraId="639CA398" w14:textId="77777777" w:rsidR="00496803" w:rsidRPr="00496803" w:rsidRDefault="00496803" w:rsidP="002C63ED">
      <w:pPr>
        <w:jc w:val="both"/>
        <w:rPr>
          <w:rFonts w:eastAsia="Calibri"/>
        </w:rPr>
      </w:pPr>
      <w:r w:rsidRPr="00496803">
        <w:rPr>
          <w:rFonts w:eastAsia="Calibri"/>
        </w:rPr>
        <w:tab/>
        <w:t xml:space="preserve">Lần đầu tiên tiếp cận với dạy học trực tuyến nên có một số giáo viên còn gặp nhiều khó khăn trong việc quản lý, bao quát học sinh, phát triển các năng lực đặc thù của HS. </w:t>
      </w:r>
    </w:p>
    <w:p w14:paraId="0B3CEE3D" w14:textId="77777777" w:rsidR="00496803" w:rsidRPr="00496803" w:rsidRDefault="00496803" w:rsidP="002C63ED">
      <w:pPr>
        <w:jc w:val="both"/>
        <w:rPr>
          <w:rFonts w:eastAsia="Calibri"/>
        </w:rPr>
      </w:pPr>
      <w:r w:rsidRPr="00496803">
        <w:rPr>
          <w:rFonts w:eastAsia="Calibri"/>
        </w:rPr>
        <w:tab/>
        <w:t>Chất lượng đại trà các lớp chưa đồng đều.Một số hoạt động ngoài giờ lên lớp chưa đạt hiệu quả cao do tình hình dịch bệnh, để đảm bảo sức khỏe cho học sinh.</w:t>
      </w:r>
    </w:p>
    <w:p w14:paraId="3B8C62D7" w14:textId="77777777" w:rsidR="00496803" w:rsidRPr="00496803" w:rsidRDefault="00496803" w:rsidP="002C63ED">
      <w:pPr>
        <w:jc w:val="both"/>
        <w:rPr>
          <w:rFonts w:eastAsia="Calibri"/>
        </w:rPr>
      </w:pPr>
      <w:r w:rsidRPr="00496803">
        <w:rPr>
          <w:rFonts w:eastAsia="Calibri"/>
        </w:rPr>
        <w:tab/>
        <w:t>Nhà trường tổ chức chưa được nhiều hoạt động ngoại khóa như đi tham quan, dã ngoại ở các khu du lịch, khu di tích lịch sử ngoài địa phương để học sinh tìm hiểu thêm kiến thức do điều kiện khách quan.</w:t>
      </w:r>
    </w:p>
    <w:p w14:paraId="13B8B34A" w14:textId="77777777" w:rsidR="00E03AD9" w:rsidRPr="002826F6" w:rsidRDefault="00E03AD9" w:rsidP="002C63ED">
      <w:pPr>
        <w:pStyle w:val="Style1"/>
        <w:numPr>
          <w:ilvl w:val="0"/>
          <w:numId w:val="8"/>
        </w:numPr>
        <w:spacing w:before="0" w:after="0"/>
        <w:jc w:val="left"/>
        <w:rPr>
          <w:lang w:val="vi-VN"/>
        </w:rPr>
      </w:pPr>
      <w:r w:rsidRPr="002826F6">
        <w:rPr>
          <w:lang w:val="vi-VN"/>
        </w:rPr>
        <w:t>Số lượng và tỉ lệ phần trăm (%) các tiêu chí đạt và không đạt Mức 1, Mức 2 và Mức 3:</w:t>
      </w:r>
    </w:p>
    <w:p w14:paraId="2FC2E7EA" w14:textId="77777777" w:rsidR="00E03AD9" w:rsidRPr="002826F6" w:rsidRDefault="00E03AD9" w:rsidP="002C63ED">
      <w:pPr>
        <w:pStyle w:val="Style1"/>
        <w:numPr>
          <w:ilvl w:val="1"/>
          <w:numId w:val="8"/>
        </w:numPr>
        <w:spacing w:before="0" w:after="0"/>
        <w:jc w:val="left"/>
        <w:rPr>
          <w:lang w:val="vi-VN"/>
        </w:rPr>
      </w:pPr>
      <w:r w:rsidRPr="002826F6">
        <w:rPr>
          <w:lang w:val="vi-VN"/>
        </w:rPr>
        <w:t xml:space="preserve">Không đạt: 0/5 </w:t>
      </w:r>
      <w:r w:rsidR="00054F6B" w:rsidRPr="002826F6">
        <w:rPr>
          <w:lang w:val="vi-VN"/>
        </w:rPr>
        <w:t xml:space="preserve">tiêu chí </w:t>
      </w:r>
      <w:r w:rsidRPr="002826F6">
        <w:rPr>
          <w:lang w:val="vi-VN"/>
        </w:rPr>
        <w:t>chiếm 0</w:t>
      </w:r>
      <w:r w:rsidR="003B6690" w:rsidRPr="001236A5">
        <w:rPr>
          <w:lang w:val="vi-VN"/>
        </w:rPr>
        <w:t xml:space="preserve"> </w:t>
      </w:r>
      <w:r w:rsidRPr="002826F6">
        <w:rPr>
          <w:lang w:val="vi-VN"/>
        </w:rPr>
        <w:t>%</w:t>
      </w:r>
    </w:p>
    <w:p w14:paraId="6347C12A" w14:textId="77777777" w:rsidR="00E10102" w:rsidRPr="002826F6" w:rsidRDefault="00E10102" w:rsidP="002C63ED">
      <w:pPr>
        <w:pStyle w:val="Style1"/>
        <w:numPr>
          <w:ilvl w:val="1"/>
          <w:numId w:val="8"/>
        </w:numPr>
        <w:spacing w:before="0" w:after="0"/>
        <w:rPr>
          <w:lang w:val="vi-VN"/>
        </w:rPr>
      </w:pPr>
      <w:bookmarkStart w:id="59" w:name="tdglv4"/>
      <w:r w:rsidRPr="002826F6">
        <w:rPr>
          <w:lang w:val="vi-VN"/>
        </w:rPr>
        <w:t xml:space="preserve">Đạt Mức 1: </w:t>
      </w:r>
      <w:r w:rsidRPr="001236A5">
        <w:rPr>
          <w:lang w:val="vi-VN"/>
        </w:rPr>
        <w:t>5</w:t>
      </w:r>
      <w:r w:rsidRPr="002826F6">
        <w:rPr>
          <w:lang w:val="vi-VN"/>
        </w:rPr>
        <w:t xml:space="preserve">/5 </w:t>
      </w:r>
      <w:r w:rsidRPr="001236A5">
        <w:rPr>
          <w:lang w:val="vi-VN"/>
        </w:rPr>
        <w:t xml:space="preserve"> (</w:t>
      </w:r>
      <w:r w:rsidRPr="002826F6">
        <w:rPr>
          <w:lang w:val="vi-VN"/>
        </w:rPr>
        <w:t>5/5</w:t>
      </w:r>
      <w:r w:rsidRPr="001236A5">
        <w:rPr>
          <w:lang w:val="vi-VN"/>
        </w:rPr>
        <w:t>)</w:t>
      </w:r>
      <w:r w:rsidRPr="002826F6">
        <w:rPr>
          <w:lang w:val="vi-VN"/>
        </w:rPr>
        <w:t xml:space="preserve"> tiêu chí chiếm 100</w:t>
      </w:r>
      <w:r w:rsidR="003B6690" w:rsidRPr="001236A5">
        <w:rPr>
          <w:lang w:val="vi-VN"/>
        </w:rPr>
        <w:t xml:space="preserve"> </w:t>
      </w:r>
      <w:r w:rsidRPr="002826F6">
        <w:rPr>
          <w:lang w:val="vi-VN"/>
        </w:rPr>
        <w:t>%</w:t>
      </w:r>
    </w:p>
    <w:p w14:paraId="52CA5B32" w14:textId="77777777" w:rsidR="00E10102" w:rsidRPr="002826F6" w:rsidRDefault="00E10102" w:rsidP="002C63ED">
      <w:pPr>
        <w:pStyle w:val="Style1"/>
        <w:numPr>
          <w:ilvl w:val="1"/>
          <w:numId w:val="8"/>
        </w:numPr>
        <w:spacing w:before="0" w:after="0"/>
        <w:rPr>
          <w:lang w:val="vi-VN"/>
        </w:rPr>
      </w:pPr>
      <w:r w:rsidRPr="002826F6">
        <w:rPr>
          <w:lang w:val="vi-VN"/>
        </w:rPr>
        <w:t xml:space="preserve">Đạt Mức 2: </w:t>
      </w:r>
      <w:r w:rsidRPr="001236A5">
        <w:rPr>
          <w:lang w:val="vi-VN"/>
        </w:rPr>
        <w:t>5</w:t>
      </w:r>
      <w:r w:rsidRPr="002826F6">
        <w:rPr>
          <w:lang w:val="vi-VN"/>
        </w:rPr>
        <w:t xml:space="preserve">/5 </w:t>
      </w:r>
      <w:r w:rsidRPr="001236A5">
        <w:rPr>
          <w:lang w:val="vi-VN"/>
        </w:rPr>
        <w:t xml:space="preserve"> (</w:t>
      </w:r>
      <w:r w:rsidRPr="002826F6">
        <w:rPr>
          <w:lang w:val="vi-VN"/>
        </w:rPr>
        <w:t>5/5</w:t>
      </w:r>
      <w:r w:rsidRPr="001236A5">
        <w:rPr>
          <w:lang w:val="vi-VN"/>
        </w:rPr>
        <w:t>)</w:t>
      </w:r>
      <w:r w:rsidRPr="002826F6">
        <w:rPr>
          <w:lang w:val="vi-VN"/>
        </w:rPr>
        <w:t xml:space="preserve"> tiêu chí chiếm 100</w:t>
      </w:r>
      <w:r w:rsidR="003B6690" w:rsidRPr="001236A5">
        <w:rPr>
          <w:lang w:val="vi-VN"/>
        </w:rPr>
        <w:t xml:space="preserve"> </w:t>
      </w:r>
      <w:r w:rsidRPr="002826F6">
        <w:rPr>
          <w:lang w:val="vi-VN"/>
        </w:rPr>
        <w:t>%</w:t>
      </w:r>
    </w:p>
    <w:p w14:paraId="38197F6E" w14:textId="77777777" w:rsidR="00E10102" w:rsidRPr="002826F6" w:rsidRDefault="00E10102" w:rsidP="002C63ED">
      <w:pPr>
        <w:pStyle w:val="Style1"/>
        <w:numPr>
          <w:ilvl w:val="1"/>
          <w:numId w:val="8"/>
        </w:numPr>
        <w:spacing w:before="0" w:after="0"/>
        <w:rPr>
          <w:lang w:val="vi-VN"/>
        </w:rPr>
      </w:pPr>
      <w:r w:rsidRPr="002826F6">
        <w:rPr>
          <w:lang w:val="vi-VN"/>
        </w:rPr>
        <w:lastRenderedPageBreak/>
        <w:t xml:space="preserve">Đạt Mức 3: </w:t>
      </w:r>
      <w:r w:rsidRPr="001236A5">
        <w:rPr>
          <w:lang w:val="vi-VN"/>
        </w:rPr>
        <w:t>5</w:t>
      </w:r>
      <w:r w:rsidRPr="002826F6">
        <w:rPr>
          <w:lang w:val="vi-VN"/>
        </w:rPr>
        <w:t xml:space="preserve">/5 </w:t>
      </w:r>
      <w:r w:rsidRPr="001236A5">
        <w:rPr>
          <w:lang w:val="vi-VN"/>
        </w:rPr>
        <w:t xml:space="preserve"> (</w:t>
      </w:r>
      <w:r w:rsidRPr="002826F6">
        <w:rPr>
          <w:lang w:val="vi-VN"/>
        </w:rPr>
        <w:t>4/4</w:t>
      </w:r>
      <w:r w:rsidRPr="001236A5">
        <w:rPr>
          <w:lang w:val="vi-VN"/>
        </w:rPr>
        <w:t>)</w:t>
      </w:r>
      <w:r w:rsidRPr="002826F6">
        <w:rPr>
          <w:lang w:val="vi-VN"/>
        </w:rPr>
        <w:t xml:space="preserve"> tiêu chí chiếm 100</w:t>
      </w:r>
      <w:r w:rsidR="003B6690" w:rsidRPr="001236A5">
        <w:rPr>
          <w:lang w:val="vi-VN"/>
        </w:rPr>
        <w:t xml:space="preserve"> </w:t>
      </w:r>
      <w:r w:rsidRPr="002826F6">
        <w:rPr>
          <w:lang w:val="vi-VN"/>
        </w:rPr>
        <w:t>%</w:t>
      </w:r>
    </w:p>
    <w:p w14:paraId="453A78E0" w14:textId="77777777" w:rsidR="00FD6577" w:rsidRPr="001D1D32" w:rsidRDefault="00FD6577" w:rsidP="002C63ED">
      <w:pPr>
        <w:ind w:firstLine="720"/>
        <w:jc w:val="both"/>
        <w:rPr>
          <w:b/>
          <w:lang w:val="pt-BR"/>
        </w:rPr>
      </w:pPr>
      <w:bookmarkStart w:id="60" w:name="klc"/>
      <w:bookmarkEnd w:id="51"/>
      <w:bookmarkEnd w:id="59"/>
      <w:r w:rsidRPr="001D1D32">
        <w:rPr>
          <w:b/>
          <w:lang w:val="pt-BR"/>
        </w:rPr>
        <w:t>II. TỰ ĐÁNH GIÁ TIÊU</w:t>
      </w:r>
      <w:r w:rsidRPr="001D1D32">
        <w:rPr>
          <w:b/>
          <w:lang w:val="vi-VN"/>
        </w:rPr>
        <w:t xml:space="preserve"> CHÍ </w:t>
      </w:r>
      <w:r w:rsidRPr="001D1D32">
        <w:rPr>
          <w:b/>
          <w:lang w:val="pt-BR"/>
        </w:rPr>
        <w:t>MỨC 4</w:t>
      </w:r>
    </w:p>
    <w:p w14:paraId="6F3C0203" w14:textId="77777777" w:rsidR="00FD6577" w:rsidRPr="001D1D32" w:rsidRDefault="00FD6577" w:rsidP="002C63ED">
      <w:pPr>
        <w:ind w:firstLine="720"/>
        <w:jc w:val="both"/>
        <w:rPr>
          <w:lang w:val="pt-BR"/>
        </w:rPr>
      </w:pPr>
      <w:bookmarkStart w:id="61" w:name="criterionLv41"/>
      <w:r w:rsidRPr="001D1D32">
        <w:rPr>
          <w:b/>
          <w:lang w:val="pt-BR"/>
        </w:rPr>
        <w:t>Tiêu chí 1</w:t>
      </w:r>
      <w:r w:rsidRPr="001D1D32">
        <w:rPr>
          <w:lang w:val="pt-BR"/>
        </w:rPr>
        <w:t>: Kế hoạch giáo dục của nhà trường có những nội dung được tham khảo Chương trình giáo dục tiên tiến của các nước trong khu vực và thế giới đúng quy định, phù hợp, hiệu quả và góp phần nâng cao chất lượng giáo dục.</w:t>
      </w:r>
    </w:p>
    <w:bookmarkEnd w:id="61"/>
    <w:p w14:paraId="6C2628B8" w14:textId="77777777" w:rsidR="00FD6577" w:rsidRPr="001D1D32" w:rsidRDefault="00FD6577" w:rsidP="002C63ED">
      <w:pPr>
        <w:widowControl w:val="0"/>
        <w:ind w:firstLine="720"/>
        <w:jc w:val="both"/>
        <w:rPr>
          <w:b/>
          <w:lang w:val="pt-BR"/>
        </w:rPr>
      </w:pPr>
      <w:r w:rsidRPr="001D1D32">
        <w:rPr>
          <w:b/>
          <w:lang w:val="pt-BR"/>
        </w:rPr>
        <w:t>1. Mô tả hiện trạng</w:t>
      </w:r>
    </w:p>
    <w:p w14:paraId="0EF50FF6" w14:textId="77777777" w:rsidR="00FD6577" w:rsidRPr="001D1D32" w:rsidRDefault="00FD6577" w:rsidP="002C63ED">
      <w:pPr>
        <w:tabs>
          <w:tab w:val="num" w:pos="980"/>
        </w:tabs>
        <w:ind w:firstLine="720"/>
        <w:jc w:val="both"/>
        <w:rPr>
          <w:b/>
          <w:lang w:val="pt-BR"/>
        </w:rPr>
      </w:pPr>
      <w:r w:rsidRPr="001D1D32">
        <w:rPr>
          <w:b/>
          <w:lang w:val="pt-BR"/>
        </w:rPr>
        <w:t>2. Điểm mạnh</w:t>
      </w:r>
    </w:p>
    <w:p w14:paraId="6A72003E" w14:textId="77777777" w:rsidR="00FD6577" w:rsidRPr="001D1D32" w:rsidRDefault="00FD6577" w:rsidP="002C63ED">
      <w:pPr>
        <w:ind w:firstLine="720"/>
        <w:jc w:val="both"/>
        <w:rPr>
          <w:b/>
          <w:lang w:val="pt-BR"/>
        </w:rPr>
      </w:pPr>
      <w:r w:rsidRPr="001D1D32">
        <w:rPr>
          <w:b/>
          <w:lang w:val="pt-BR"/>
        </w:rPr>
        <w:t>3. Điểm yếu</w:t>
      </w:r>
    </w:p>
    <w:p w14:paraId="32804D59" w14:textId="77777777" w:rsidR="00FD6577" w:rsidRPr="001D1D32" w:rsidRDefault="00FD6577" w:rsidP="002C63ED">
      <w:pPr>
        <w:ind w:firstLine="720"/>
        <w:jc w:val="both"/>
        <w:rPr>
          <w:b/>
          <w:lang w:val="pt-BR"/>
        </w:rPr>
      </w:pPr>
      <w:r w:rsidRPr="001D1D32">
        <w:rPr>
          <w:b/>
          <w:lang w:val="pt-BR"/>
        </w:rPr>
        <w:t xml:space="preserve">4. Kế hoạch cải tiến chất lượng </w:t>
      </w:r>
    </w:p>
    <w:p w14:paraId="7F242EB6" w14:textId="77777777" w:rsidR="00FD6577" w:rsidRPr="001D1D32" w:rsidRDefault="00FD6577" w:rsidP="002C63ED">
      <w:pPr>
        <w:ind w:firstLine="720"/>
        <w:jc w:val="both"/>
        <w:rPr>
          <w:b/>
          <w:lang w:val="pt-BR"/>
        </w:rPr>
      </w:pPr>
      <w:r w:rsidRPr="001D1D32">
        <w:rPr>
          <w:b/>
          <w:lang w:val="pt-BR"/>
        </w:rPr>
        <w:t>5. Tự</w:t>
      </w:r>
      <w:r w:rsidRPr="001D1D32">
        <w:rPr>
          <w:b/>
          <w:lang w:val="vi-VN"/>
        </w:rPr>
        <w:t xml:space="preserve"> đánh giá</w:t>
      </w:r>
      <w:r w:rsidRPr="001D1D32">
        <w:rPr>
          <w:b/>
          <w:lang w:val="pt-BR"/>
        </w:rPr>
        <w:t>:</w:t>
      </w:r>
      <w:r w:rsidRPr="001D1D32">
        <w:rPr>
          <w:lang w:val="pt-BR"/>
        </w:rPr>
        <w:t xml:space="preserve"> Không đạt</w:t>
      </w:r>
    </w:p>
    <w:p w14:paraId="2A210516" w14:textId="77777777" w:rsidR="00FD6577" w:rsidRPr="001D1D32" w:rsidRDefault="00FD6577" w:rsidP="002C63ED">
      <w:pPr>
        <w:ind w:firstLine="720"/>
        <w:jc w:val="both"/>
        <w:rPr>
          <w:lang w:val="pt-BR"/>
        </w:rPr>
      </w:pPr>
      <w:bookmarkStart w:id="62" w:name="criterionLv42"/>
      <w:r w:rsidRPr="001D1D32">
        <w:rPr>
          <w:b/>
          <w:lang w:val="pt-BR"/>
        </w:rPr>
        <w:t xml:space="preserve">Tiêu chí </w:t>
      </w:r>
      <w:r w:rsidRPr="001D1D32">
        <w:rPr>
          <w:b/>
          <w:lang w:val="vi-VN"/>
        </w:rPr>
        <w:t>2</w:t>
      </w:r>
      <w:r w:rsidRPr="001D1D32">
        <w:rPr>
          <w:lang w:val="pt-BR"/>
        </w:rPr>
        <w:t>: Đảm bảo 100% cho học sinh có hoàn cảnh khó khăn, học sinh có năng khiếu hoàn thành mục tiêu giáo dục dành cho từng cá nhân với sự tham gia của nhà trường, các tổ chức, cá nhân liên quan.</w:t>
      </w:r>
    </w:p>
    <w:bookmarkEnd w:id="62"/>
    <w:p w14:paraId="4FCCF854" w14:textId="77777777" w:rsidR="00FD6577" w:rsidRPr="001D1D32" w:rsidRDefault="00FD6577" w:rsidP="002C63ED">
      <w:pPr>
        <w:widowControl w:val="0"/>
        <w:ind w:firstLine="720"/>
        <w:jc w:val="both"/>
        <w:rPr>
          <w:b/>
          <w:lang w:val="pt-BR"/>
        </w:rPr>
      </w:pPr>
      <w:r w:rsidRPr="001D1D32">
        <w:rPr>
          <w:b/>
          <w:lang w:val="pt-BR"/>
        </w:rPr>
        <w:t>1. Mô tả hiện trạng</w:t>
      </w:r>
    </w:p>
    <w:p w14:paraId="055F9878" w14:textId="77777777" w:rsidR="00FD6577" w:rsidRPr="001D1D32" w:rsidRDefault="00FD6577" w:rsidP="002C63ED">
      <w:pPr>
        <w:tabs>
          <w:tab w:val="num" w:pos="980"/>
        </w:tabs>
        <w:ind w:firstLine="720"/>
        <w:jc w:val="both"/>
        <w:rPr>
          <w:b/>
          <w:lang w:val="pt-BR"/>
        </w:rPr>
      </w:pPr>
      <w:r w:rsidRPr="001D1D32">
        <w:rPr>
          <w:b/>
          <w:lang w:val="pt-BR"/>
        </w:rPr>
        <w:t>2. Điểm mạnh</w:t>
      </w:r>
    </w:p>
    <w:p w14:paraId="3F68E0ED" w14:textId="77777777" w:rsidR="00FD6577" w:rsidRPr="001D1D32" w:rsidRDefault="00FD6577" w:rsidP="002C63ED">
      <w:pPr>
        <w:ind w:firstLine="720"/>
        <w:jc w:val="both"/>
        <w:rPr>
          <w:b/>
          <w:lang w:val="pt-BR"/>
        </w:rPr>
      </w:pPr>
      <w:r w:rsidRPr="001D1D32">
        <w:rPr>
          <w:b/>
          <w:lang w:val="pt-BR"/>
        </w:rPr>
        <w:t>3. Điểm yếu</w:t>
      </w:r>
    </w:p>
    <w:p w14:paraId="3589B9D1" w14:textId="77777777" w:rsidR="00FD6577" w:rsidRPr="001D1D32" w:rsidRDefault="00FD6577" w:rsidP="002C63ED">
      <w:pPr>
        <w:ind w:firstLine="720"/>
        <w:jc w:val="both"/>
        <w:rPr>
          <w:b/>
          <w:lang w:val="pt-BR"/>
        </w:rPr>
      </w:pPr>
      <w:r w:rsidRPr="001D1D32">
        <w:rPr>
          <w:b/>
          <w:lang w:val="pt-BR"/>
        </w:rPr>
        <w:t xml:space="preserve">4. Kế hoạch cải tiến chất lượng </w:t>
      </w:r>
    </w:p>
    <w:p w14:paraId="7FAA58F8" w14:textId="77777777" w:rsidR="00FD6577" w:rsidRPr="001D1D32" w:rsidRDefault="00FD6577" w:rsidP="002C63ED">
      <w:pPr>
        <w:ind w:firstLine="720"/>
        <w:jc w:val="both"/>
        <w:rPr>
          <w:b/>
          <w:lang w:val="pt-BR"/>
        </w:rPr>
      </w:pPr>
      <w:r w:rsidRPr="001D1D32">
        <w:rPr>
          <w:b/>
          <w:lang w:val="pt-BR"/>
        </w:rPr>
        <w:t>5. Tự</w:t>
      </w:r>
      <w:r w:rsidRPr="001D1D32">
        <w:rPr>
          <w:b/>
          <w:lang w:val="vi-VN"/>
        </w:rPr>
        <w:t xml:space="preserve"> đánh giá</w:t>
      </w:r>
      <w:r w:rsidRPr="001D1D32">
        <w:rPr>
          <w:b/>
          <w:lang w:val="pt-BR"/>
        </w:rPr>
        <w:t>:</w:t>
      </w:r>
      <w:r w:rsidRPr="001D1D32">
        <w:rPr>
          <w:lang w:val="pt-BR"/>
        </w:rPr>
        <w:t xml:space="preserve"> Không đạt</w:t>
      </w:r>
    </w:p>
    <w:p w14:paraId="45241E53" w14:textId="77777777" w:rsidR="00FD6577" w:rsidRPr="001D1D32" w:rsidRDefault="00FD6577" w:rsidP="002C63ED">
      <w:pPr>
        <w:ind w:firstLine="720"/>
        <w:jc w:val="both"/>
        <w:rPr>
          <w:lang w:val="pt-BR"/>
        </w:rPr>
      </w:pPr>
      <w:bookmarkStart w:id="63" w:name="criterionLv43"/>
      <w:r w:rsidRPr="001D1D32">
        <w:rPr>
          <w:b/>
          <w:lang w:val="pt-BR"/>
        </w:rPr>
        <w:t xml:space="preserve">Tiêu chí </w:t>
      </w:r>
      <w:r w:rsidRPr="001D1D32">
        <w:rPr>
          <w:b/>
          <w:lang w:val="vi-VN"/>
        </w:rPr>
        <w:t>3</w:t>
      </w:r>
      <w:r w:rsidRPr="001D1D32">
        <w:rPr>
          <w:lang w:val="pt-BR"/>
        </w:rPr>
        <w:t>: Thư viện có hệ thống hạ tầng công nghệ thông tin hiện đại, có kết nối Internet đáp ứng yêu cầu các hoạt động của nhà trường; có nguồn tài liệu truyền thống và tài liệu số phong phú đáp ứng yêu cầu các hoạt động nhà trường.</w:t>
      </w:r>
    </w:p>
    <w:bookmarkEnd w:id="63"/>
    <w:p w14:paraId="15AC364A" w14:textId="77777777" w:rsidR="00FD6577" w:rsidRPr="001D1D32" w:rsidRDefault="00FD6577" w:rsidP="002C63ED">
      <w:pPr>
        <w:widowControl w:val="0"/>
        <w:ind w:firstLine="720"/>
        <w:jc w:val="both"/>
        <w:rPr>
          <w:b/>
          <w:lang w:val="pt-BR"/>
        </w:rPr>
      </w:pPr>
      <w:r w:rsidRPr="001D1D32">
        <w:rPr>
          <w:b/>
          <w:lang w:val="pt-BR"/>
        </w:rPr>
        <w:t>1. Mô tả hiện trạng</w:t>
      </w:r>
    </w:p>
    <w:p w14:paraId="0AAB6A16" w14:textId="77777777" w:rsidR="00FD6577" w:rsidRPr="001D1D32" w:rsidRDefault="00FD6577" w:rsidP="002C63ED">
      <w:pPr>
        <w:tabs>
          <w:tab w:val="num" w:pos="980"/>
        </w:tabs>
        <w:ind w:firstLine="720"/>
        <w:jc w:val="both"/>
        <w:rPr>
          <w:b/>
          <w:lang w:val="pt-BR"/>
        </w:rPr>
      </w:pPr>
      <w:r w:rsidRPr="001D1D32">
        <w:rPr>
          <w:b/>
          <w:lang w:val="pt-BR"/>
        </w:rPr>
        <w:t>2. Điểm mạnh</w:t>
      </w:r>
    </w:p>
    <w:p w14:paraId="6D11801E" w14:textId="77777777" w:rsidR="00FD6577" w:rsidRPr="001D1D32" w:rsidRDefault="00FD6577" w:rsidP="002C63ED">
      <w:pPr>
        <w:ind w:firstLine="720"/>
        <w:jc w:val="both"/>
        <w:rPr>
          <w:b/>
          <w:lang w:val="pt-BR"/>
        </w:rPr>
      </w:pPr>
      <w:r w:rsidRPr="001D1D32">
        <w:rPr>
          <w:b/>
          <w:lang w:val="pt-BR"/>
        </w:rPr>
        <w:t>3. Điểm yếu</w:t>
      </w:r>
    </w:p>
    <w:p w14:paraId="536CEC98" w14:textId="77777777" w:rsidR="00FD6577" w:rsidRPr="001D1D32" w:rsidRDefault="00FD6577" w:rsidP="002C63ED">
      <w:pPr>
        <w:ind w:firstLine="720"/>
        <w:jc w:val="both"/>
        <w:rPr>
          <w:b/>
          <w:lang w:val="pt-BR"/>
        </w:rPr>
      </w:pPr>
      <w:r w:rsidRPr="001D1D32">
        <w:rPr>
          <w:b/>
          <w:lang w:val="pt-BR"/>
        </w:rPr>
        <w:t xml:space="preserve">4. Kế hoạch cải tiến chất lượng </w:t>
      </w:r>
    </w:p>
    <w:p w14:paraId="14BD5A10" w14:textId="77777777" w:rsidR="00FD6577" w:rsidRPr="001D1D32" w:rsidRDefault="00FD6577" w:rsidP="002C63ED">
      <w:pPr>
        <w:ind w:firstLine="720"/>
        <w:jc w:val="both"/>
        <w:rPr>
          <w:b/>
          <w:lang w:val="pt-BR"/>
        </w:rPr>
      </w:pPr>
      <w:r w:rsidRPr="001D1D32">
        <w:rPr>
          <w:b/>
          <w:lang w:val="pt-BR"/>
        </w:rPr>
        <w:t>5. Tự</w:t>
      </w:r>
      <w:r w:rsidRPr="001D1D32">
        <w:rPr>
          <w:b/>
          <w:lang w:val="vi-VN"/>
        </w:rPr>
        <w:t xml:space="preserve"> đánh giá</w:t>
      </w:r>
      <w:r w:rsidRPr="001D1D32">
        <w:rPr>
          <w:b/>
          <w:lang w:val="pt-BR"/>
        </w:rPr>
        <w:t>:</w:t>
      </w:r>
      <w:r w:rsidRPr="001D1D32">
        <w:rPr>
          <w:lang w:val="pt-BR"/>
        </w:rPr>
        <w:t xml:space="preserve"> Không đạt</w:t>
      </w:r>
    </w:p>
    <w:p w14:paraId="3F34DF4B" w14:textId="77777777" w:rsidR="00FD6577" w:rsidRPr="001D1D32" w:rsidRDefault="00FD6577" w:rsidP="002C63ED">
      <w:pPr>
        <w:ind w:firstLine="720"/>
        <w:jc w:val="both"/>
        <w:rPr>
          <w:lang w:val="pt-BR"/>
        </w:rPr>
      </w:pPr>
      <w:bookmarkStart w:id="64" w:name="criterionLv44"/>
      <w:r w:rsidRPr="001D1D32">
        <w:rPr>
          <w:b/>
          <w:lang w:val="pt-BR"/>
        </w:rPr>
        <w:t xml:space="preserve">Tiêu chí </w:t>
      </w:r>
      <w:r w:rsidRPr="001D1D32">
        <w:rPr>
          <w:b/>
          <w:lang w:val="vi-VN"/>
        </w:rPr>
        <w:t>4</w:t>
      </w:r>
      <w:r w:rsidRPr="001D1D32">
        <w:rPr>
          <w:lang w:val="pt-BR"/>
        </w:rPr>
        <w:t>: Trong 05 năm liên tiếp tính đến thời điểm đánh giá, nhà trường hoàn thành tất cả các mục tiêu theo phương hướng, chiến lược phát triển nhà trường.</w:t>
      </w:r>
    </w:p>
    <w:bookmarkEnd w:id="64"/>
    <w:p w14:paraId="6A672506" w14:textId="77777777" w:rsidR="00FD6577" w:rsidRPr="001D1D32" w:rsidRDefault="00FD6577" w:rsidP="002C63ED">
      <w:pPr>
        <w:widowControl w:val="0"/>
        <w:ind w:firstLine="720"/>
        <w:jc w:val="both"/>
        <w:rPr>
          <w:b/>
          <w:lang w:val="pt-BR"/>
        </w:rPr>
      </w:pPr>
      <w:r w:rsidRPr="001D1D32">
        <w:rPr>
          <w:b/>
          <w:lang w:val="pt-BR"/>
        </w:rPr>
        <w:t>1. Mô tả hiện trạng</w:t>
      </w:r>
    </w:p>
    <w:p w14:paraId="12043CC9" w14:textId="77777777" w:rsidR="00FD6577" w:rsidRPr="001D1D32" w:rsidRDefault="00FD6577" w:rsidP="002C63ED">
      <w:pPr>
        <w:tabs>
          <w:tab w:val="num" w:pos="980"/>
        </w:tabs>
        <w:ind w:firstLine="720"/>
        <w:jc w:val="both"/>
        <w:rPr>
          <w:b/>
          <w:lang w:val="pt-BR"/>
        </w:rPr>
      </w:pPr>
      <w:r w:rsidRPr="001D1D32">
        <w:rPr>
          <w:b/>
          <w:lang w:val="pt-BR"/>
        </w:rPr>
        <w:t>2. Điểm mạnh</w:t>
      </w:r>
    </w:p>
    <w:p w14:paraId="479CAA2F" w14:textId="77777777" w:rsidR="00FD6577" w:rsidRPr="001D1D32" w:rsidRDefault="00FD6577" w:rsidP="002C63ED">
      <w:pPr>
        <w:ind w:firstLine="720"/>
        <w:jc w:val="both"/>
        <w:rPr>
          <w:b/>
          <w:lang w:val="pt-BR"/>
        </w:rPr>
      </w:pPr>
      <w:r w:rsidRPr="001D1D32">
        <w:rPr>
          <w:b/>
          <w:lang w:val="pt-BR"/>
        </w:rPr>
        <w:t>3. Điểm yếu</w:t>
      </w:r>
    </w:p>
    <w:p w14:paraId="6039ABA2" w14:textId="77777777" w:rsidR="00FD6577" w:rsidRPr="001D1D32" w:rsidRDefault="00FD6577" w:rsidP="002C63ED">
      <w:pPr>
        <w:ind w:firstLine="720"/>
        <w:jc w:val="both"/>
        <w:rPr>
          <w:b/>
          <w:lang w:val="pt-BR"/>
        </w:rPr>
      </w:pPr>
      <w:r w:rsidRPr="001D1D32">
        <w:rPr>
          <w:b/>
          <w:lang w:val="pt-BR"/>
        </w:rPr>
        <w:t xml:space="preserve">4. Kế hoạch cải tiến chất lượng </w:t>
      </w:r>
    </w:p>
    <w:p w14:paraId="1F7A4889" w14:textId="77777777" w:rsidR="00FD6577" w:rsidRPr="001D1D32" w:rsidRDefault="00FD6577" w:rsidP="002C63ED">
      <w:pPr>
        <w:ind w:firstLine="720"/>
        <w:jc w:val="both"/>
        <w:rPr>
          <w:b/>
          <w:lang w:val="pt-BR"/>
        </w:rPr>
      </w:pPr>
      <w:r w:rsidRPr="001D1D32">
        <w:rPr>
          <w:b/>
          <w:lang w:val="pt-BR"/>
        </w:rPr>
        <w:t>5. Tự</w:t>
      </w:r>
      <w:r w:rsidRPr="001D1D32">
        <w:rPr>
          <w:b/>
          <w:lang w:val="vi-VN"/>
        </w:rPr>
        <w:t xml:space="preserve"> đánh giá</w:t>
      </w:r>
      <w:r w:rsidRPr="001D1D32">
        <w:rPr>
          <w:b/>
          <w:lang w:val="pt-BR"/>
        </w:rPr>
        <w:t>:</w:t>
      </w:r>
      <w:r w:rsidRPr="001D1D32">
        <w:rPr>
          <w:lang w:val="pt-BR"/>
        </w:rPr>
        <w:t xml:space="preserve"> Không đạt</w:t>
      </w:r>
    </w:p>
    <w:p w14:paraId="313D6BB7" w14:textId="77777777" w:rsidR="00FD6577" w:rsidRPr="001D1D32" w:rsidRDefault="00FD6577" w:rsidP="002C63ED">
      <w:pPr>
        <w:ind w:firstLine="720"/>
        <w:jc w:val="both"/>
        <w:rPr>
          <w:lang w:val="pt-BR"/>
        </w:rPr>
      </w:pPr>
      <w:bookmarkStart w:id="65" w:name="criterionLv45"/>
      <w:r w:rsidRPr="001D1D32">
        <w:rPr>
          <w:b/>
          <w:lang w:val="pt-BR"/>
        </w:rPr>
        <w:t xml:space="preserve">Tiêu chí </w:t>
      </w:r>
      <w:r w:rsidRPr="001D1D32">
        <w:rPr>
          <w:b/>
          <w:lang w:val="vi-VN"/>
        </w:rPr>
        <w:t>5</w:t>
      </w:r>
      <w:r w:rsidRPr="001D1D32">
        <w:rPr>
          <w:lang w:val="pt-BR"/>
        </w:rPr>
        <w:t>: Trong 05 năm liên tiếp tính đến thời điểm đánh giá, nhà trường có ít nhất 02 năm có kết quả giáo dục, các hoạt động khác của nhà trường vượt trội so với các trường có điều kiện kinh tế - xã hội tương đồng, được các cấp thẩm quyền và cộng đồng ghi nhận.</w:t>
      </w:r>
    </w:p>
    <w:bookmarkEnd w:id="65"/>
    <w:p w14:paraId="1C5A0AF2" w14:textId="77777777" w:rsidR="00FD6577" w:rsidRPr="001D1D32" w:rsidRDefault="00FD6577" w:rsidP="002C63ED">
      <w:pPr>
        <w:widowControl w:val="0"/>
        <w:ind w:firstLine="720"/>
        <w:jc w:val="both"/>
        <w:rPr>
          <w:b/>
          <w:lang w:val="pt-BR"/>
        </w:rPr>
      </w:pPr>
      <w:r w:rsidRPr="001D1D32">
        <w:rPr>
          <w:b/>
          <w:lang w:val="pt-BR"/>
        </w:rPr>
        <w:t>1. Mô tả hiện trạng</w:t>
      </w:r>
    </w:p>
    <w:p w14:paraId="4562B9FC" w14:textId="77777777" w:rsidR="00FD6577" w:rsidRPr="001D1D32" w:rsidRDefault="00FD6577" w:rsidP="002C63ED">
      <w:pPr>
        <w:tabs>
          <w:tab w:val="num" w:pos="980"/>
        </w:tabs>
        <w:ind w:firstLine="720"/>
        <w:jc w:val="both"/>
        <w:rPr>
          <w:b/>
          <w:lang w:val="pt-BR"/>
        </w:rPr>
      </w:pPr>
      <w:r w:rsidRPr="001D1D32">
        <w:rPr>
          <w:b/>
          <w:lang w:val="pt-BR"/>
        </w:rPr>
        <w:t>2. Điểm mạnh</w:t>
      </w:r>
    </w:p>
    <w:p w14:paraId="7785CABD" w14:textId="77777777" w:rsidR="00FD6577" w:rsidRPr="001D1D32" w:rsidRDefault="00FD6577" w:rsidP="002C63ED">
      <w:pPr>
        <w:ind w:firstLine="720"/>
        <w:jc w:val="both"/>
        <w:rPr>
          <w:b/>
          <w:lang w:val="pt-BR"/>
        </w:rPr>
      </w:pPr>
      <w:r w:rsidRPr="001D1D32">
        <w:rPr>
          <w:b/>
          <w:lang w:val="pt-BR"/>
        </w:rPr>
        <w:t>3. Điểm yếu</w:t>
      </w:r>
    </w:p>
    <w:p w14:paraId="62BFBED3" w14:textId="77777777" w:rsidR="00FD6577" w:rsidRPr="001D1D32" w:rsidRDefault="00FD6577" w:rsidP="002C63ED">
      <w:pPr>
        <w:ind w:firstLine="720"/>
        <w:jc w:val="both"/>
        <w:rPr>
          <w:b/>
          <w:lang w:val="pt-BR"/>
        </w:rPr>
      </w:pPr>
      <w:r w:rsidRPr="001D1D32">
        <w:rPr>
          <w:b/>
          <w:lang w:val="pt-BR"/>
        </w:rPr>
        <w:t xml:space="preserve">4. Kế hoạch cải tiến chất lượng </w:t>
      </w:r>
    </w:p>
    <w:p w14:paraId="7108A2C1" w14:textId="77777777" w:rsidR="00FD6577" w:rsidRPr="001D1D32" w:rsidRDefault="00FD6577" w:rsidP="002C63ED">
      <w:pPr>
        <w:ind w:firstLine="720"/>
        <w:jc w:val="both"/>
        <w:rPr>
          <w:b/>
          <w:lang w:val="pt-BR"/>
        </w:rPr>
      </w:pPr>
      <w:r w:rsidRPr="001D1D32">
        <w:rPr>
          <w:b/>
          <w:lang w:val="pt-BR"/>
        </w:rPr>
        <w:t>5. Tự</w:t>
      </w:r>
      <w:r w:rsidRPr="001D1D32">
        <w:rPr>
          <w:b/>
          <w:lang w:val="vi-VN"/>
        </w:rPr>
        <w:t xml:space="preserve"> đánh giá</w:t>
      </w:r>
      <w:r w:rsidRPr="001D1D32">
        <w:rPr>
          <w:b/>
          <w:lang w:val="pt-BR"/>
        </w:rPr>
        <w:t>:</w:t>
      </w:r>
      <w:r w:rsidRPr="001D1D32">
        <w:rPr>
          <w:lang w:val="pt-BR"/>
        </w:rPr>
        <w:t xml:space="preserve"> Không đạt</w:t>
      </w:r>
    </w:p>
    <w:p w14:paraId="7358BAD9" w14:textId="77777777" w:rsidR="00FD6577" w:rsidRPr="001D1D32" w:rsidRDefault="00FD6577" w:rsidP="002C63ED">
      <w:pPr>
        <w:ind w:firstLine="709"/>
        <w:jc w:val="both"/>
        <w:rPr>
          <w:lang w:val="pt-BR"/>
        </w:rPr>
      </w:pPr>
      <w:bookmarkStart w:id="66" w:name="conclusionLv4"/>
      <w:r w:rsidRPr="001D1D32">
        <w:rPr>
          <w:b/>
          <w:lang w:val="pt-BR"/>
        </w:rPr>
        <w:t>Kết luận:</w:t>
      </w:r>
    </w:p>
    <w:bookmarkEnd w:id="66"/>
    <w:p w14:paraId="2E051709" w14:textId="77777777" w:rsidR="00FD6577" w:rsidRPr="001D1D32" w:rsidRDefault="00FD6577" w:rsidP="002C63ED">
      <w:pPr>
        <w:ind w:firstLine="709"/>
        <w:rPr>
          <w:lang w:val="vi-VN"/>
        </w:rPr>
      </w:pPr>
      <w:r w:rsidRPr="001D1D32">
        <w:t xml:space="preserve">- </w:t>
      </w:r>
      <w:r w:rsidRPr="001D1D32">
        <w:rPr>
          <w:lang w:val="vi-VN"/>
        </w:rPr>
        <w:t>Số lượng và tỉ lệ phần trăm (%) các tiêu chí đạt và không đạt Mức 4:</w:t>
      </w:r>
    </w:p>
    <w:p w14:paraId="14518605" w14:textId="77777777" w:rsidR="00FD6577" w:rsidRPr="001D1D32" w:rsidRDefault="00FD6577" w:rsidP="002C63ED">
      <w:pPr>
        <w:numPr>
          <w:ilvl w:val="1"/>
          <w:numId w:val="8"/>
        </w:numPr>
        <w:rPr>
          <w:lang w:val="vi-VN"/>
        </w:rPr>
      </w:pPr>
      <w:r w:rsidRPr="001D1D32">
        <w:rPr>
          <w:lang w:val="vi-VN"/>
        </w:rPr>
        <w:t>Không đạt:</w:t>
      </w:r>
      <w:r>
        <w:t>4</w:t>
      </w:r>
      <w:r w:rsidRPr="001D1D32">
        <w:rPr>
          <w:lang w:val="vi-VN"/>
        </w:rPr>
        <w:t xml:space="preserve">/5 tiêu chí chiếm </w:t>
      </w:r>
      <w:r>
        <w:t>8</w:t>
      </w:r>
      <w:r w:rsidRPr="001D1D32">
        <w:rPr>
          <w:lang w:val="vi-VN"/>
        </w:rPr>
        <w:t>0%</w:t>
      </w:r>
    </w:p>
    <w:p w14:paraId="168F27D0" w14:textId="77777777" w:rsidR="00FD6577" w:rsidRPr="001D1D32" w:rsidRDefault="00FD6577" w:rsidP="002C63ED">
      <w:pPr>
        <w:numPr>
          <w:ilvl w:val="1"/>
          <w:numId w:val="8"/>
        </w:numPr>
        <w:rPr>
          <w:lang w:val="vi-VN"/>
        </w:rPr>
      </w:pPr>
      <w:r w:rsidRPr="001D1D32">
        <w:rPr>
          <w:lang w:val="vi-VN"/>
        </w:rPr>
        <w:lastRenderedPageBreak/>
        <w:t xml:space="preserve">Đạt: </w:t>
      </w:r>
      <w:r>
        <w:t>1</w:t>
      </w:r>
      <w:r w:rsidRPr="001D1D32">
        <w:rPr>
          <w:lang w:val="vi-VN"/>
        </w:rPr>
        <w:t xml:space="preserve">/5 tiêu chí chiếm </w:t>
      </w:r>
      <w:r>
        <w:t>2</w:t>
      </w:r>
      <w:r w:rsidRPr="001D1D32">
        <w:rPr>
          <w:lang w:val="vi-VN"/>
        </w:rPr>
        <w:t>0%</w:t>
      </w:r>
    </w:p>
    <w:p w14:paraId="0CF720AC" w14:textId="77777777" w:rsidR="0092070B" w:rsidRPr="002826F6" w:rsidRDefault="004E1CD6" w:rsidP="002C63ED">
      <w:pPr>
        <w:pStyle w:val="Style1"/>
        <w:spacing w:before="0" w:after="0"/>
        <w:jc w:val="center"/>
        <w:rPr>
          <w:b/>
          <w:lang w:val="vi-VN"/>
        </w:rPr>
      </w:pPr>
      <w:r w:rsidRPr="002826F6">
        <w:rPr>
          <w:b/>
          <w:lang w:val="vi-VN"/>
        </w:rPr>
        <w:t>Phần</w:t>
      </w:r>
      <w:r w:rsidR="00044FA1" w:rsidRPr="002826F6">
        <w:rPr>
          <w:b/>
          <w:lang w:val="vi-VN"/>
        </w:rPr>
        <w:t xml:space="preserve"> </w:t>
      </w:r>
      <w:r w:rsidR="00076BE1" w:rsidRPr="002826F6">
        <w:rPr>
          <w:b/>
        </w:rPr>
        <w:t>III</w:t>
      </w:r>
      <w:r w:rsidRPr="002826F6">
        <w:rPr>
          <w:b/>
          <w:lang w:val="vi-VN"/>
        </w:rPr>
        <w:t>. K</w:t>
      </w:r>
      <w:r w:rsidR="00F279BB" w:rsidRPr="002826F6">
        <w:rPr>
          <w:b/>
          <w:lang w:val="vi-VN"/>
        </w:rPr>
        <w:t>ẾT LUẬN CHUNG</w:t>
      </w:r>
    </w:p>
    <w:bookmarkEnd w:id="60"/>
    <w:p w14:paraId="7FAD0C3F" w14:textId="77777777" w:rsidR="00FD6577" w:rsidRPr="00FD6577" w:rsidRDefault="00FD6577" w:rsidP="002C63ED">
      <w:pPr>
        <w:pStyle w:val="Style1"/>
        <w:numPr>
          <w:ilvl w:val="0"/>
          <w:numId w:val="8"/>
        </w:numPr>
        <w:spacing w:before="0" w:after="0"/>
        <w:jc w:val="left"/>
        <w:rPr>
          <w:lang w:val="vi-VN"/>
        </w:rPr>
      </w:pPr>
      <w:r w:rsidRPr="00FD6577">
        <w:rPr>
          <w:lang w:val="vi-VN"/>
        </w:rPr>
        <w:t>Số lượng và tỉ lệ phần trăm (%) các tiêu chí đạt và không đạt Mức 1, Mức 2 và Mức 3:</w:t>
      </w:r>
    </w:p>
    <w:p w14:paraId="2CBBBBB5" w14:textId="77777777" w:rsidR="00FD6577" w:rsidRPr="00FD6577" w:rsidRDefault="00FD6577" w:rsidP="002C63ED">
      <w:pPr>
        <w:pStyle w:val="Style1"/>
        <w:numPr>
          <w:ilvl w:val="1"/>
          <w:numId w:val="8"/>
        </w:numPr>
        <w:spacing w:before="0" w:after="0"/>
        <w:rPr>
          <w:lang w:val="vi-VN"/>
        </w:rPr>
      </w:pPr>
      <w:r w:rsidRPr="00FD6577">
        <w:rPr>
          <w:lang w:val="vi-VN"/>
        </w:rPr>
        <w:t>Không đạt: 0/27 chiếm 0</w:t>
      </w:r>
      <w:r w:rsidRPr="00FD6577">
        <w:rPr>
          <w:lang w:val="en-US"/>
        </w:rPr>
        <w:t xml:space="preserve"> </w:t>
      </w:r>
      <w:r w:rsidRPr="00FD6577">
        <w:rPr>
          <w:lang w:val="vi-VN"/>
        </w:rPr>
        <w:t>%</w:t>
      </w:r>
    </w:p>
    <w:p w14:paraId="391CDB1B" w14:textId="77777777" w:rsidR="00FD6577" w:rsidRPr="00FD6577" w:rsidRDefault="00FD6577" w:rsidP="002C63ED">
      <w:pPr>
        <w:pStyle w:val="Style1"/>
        <w:numPr>
          <w:ilvl w:val="1"/>
          <w:numId w:val="8"/>
        </w:numPr>
        <w:spacing w:before="0" w:after="0"/>
        <w:rPr>
          <w:lang w:val="vi-VN"/>
        </w:rPr>
      </w:pPr>
      <w:r w:rsidRPr="00FD6577">
        <w:rPr>
          <w:lang w:val="vi-VN"/>
        </w:rPr>
        <w:t xml:space="preserve">Đạt Mức 1: </w:t>
      </w:r>
      <w:r w:rsidRPr="00FD6577">
        <w:rPr>
          <w:lang w:val="en-US"/>
        </w:rPr>
        <w:t>(</w:t>
      </w:r>
      <w:r w:rsidRPr="00FD6577">
        <w:rPr>
          <w:lang w:val="vi-VN"/>
        </w:rPr>
        <w:t>27/27</w:t>
      </w:r>
      <w:r w:rsidRPr="00FD6577">
        <w:rPr>
          <w:lang w:val="en-US"/>
        </w:rPr>
        <w:t>)</w:t>
      </w:r>
      <w:r w:rsidRPr="00FD6577">
        <w:rPr>
          <w:lang w:val="vi-VN"/>
        </w:rPr>
        <w:t xml:space="preserve"> </w:t>
      </w:r>
      <w:r w:rsidRPr="00FD6577">
        <w:rPr>
          <w:lang w:val="en-US"/>
        </w:rPr>
        <w:t>(</w:t>
      </w:r>
      <w:r w:rsidRPr="00FD6577">
        <w:rPr>
          <w:lang w:val="vi-VN"/>
        </w:rPr>
        <w:t>27/27</w:t>
      </w:r>
      <w:r w:rsidRPr="00FD6577">
        <w:rPr>
          <w:lang w:val="en-US"/>
        </w:rPr>
        <w:t>)</w:t>
      </w:r>
      <w:r w:rsidRPr="00FD6577">
        <w:rPr>
          <w:lang w:val="vi-VN"/>
        </w:rPr>
        <w:t xml:space="preserve"> tiêu chí chiếm 100</w:t>
      </w:r>
      <w:r w:rsidRPr="00FD6577">
        <w:rPr>
          <w:lang w:val="en-US"/>
        </w:rPr>
        <w:t xml:space="preserve"> </w:t>
      </w:r>
      <w:r w:rsidRPr="00FD6577">
        <w:rPr>
          <w:lang w:val="vi-VN"/>
        </w:rPr>
        <w:t>%</w:t>
      </w:r>
    </w:p>
    <w:p w14:paraId="230E782C" w14:textId="77777777" w:rsidR="00FD6577" w:rsidRPr="00FD6577" w:rsidRDefault="00FD6577" w:rsidP="002C63ED">
      <w:pPr>
        <w:pStyle w:val="Style1"/>
        <w:numPr>
          <w:ilvl w:val="1"/>
          <w:numId w:val="8"/>
        </w:numPr>
        <w:spacing w:before="0" w:after="0"/>
        <w:rPr>
          <w:lang w:val="vi-VN"/>
        </w:rPr>
      </w:pPr>
      <w:r w:rsidRPr="00FD6577">
        <w:rPr>
          <w:lang w:val="vi-VN"/>
        </w:rPr>
        <w:t xml:space="preserve">Đạt Mức 2: </w:t>
      </w:r>
      <w:r w:rsidRPr="00FD6577">
        <w:rPr>
          <w:lang w:val="en-US"/>
        </w:rPr>
        <w:t>(</w:t>
      </w:r>
      <w:r w:rsidRPr="00FD6577">
        <w:rPr>
          <w:lang w:val="vi-VN"/>
        </w:rPr>
        <w:t>27/27</w:t>
      </w:r>
      <w:r w:rsidRPr="00FD6577">
        <w:rPr>
          <w:lang w:val="en-US"/>
        </w:rPr>
        <w:t>)</w:t>
      </w:r>
      <w:r w:rsidRPr="00FD6577">
        <w:rPr>
          <w:lang w:val="vi-VN"/>
        </w:rPr>
        <w:t xml:space="preserve"> </w:t>
      </w:r>
      <w:r w:rsidRPr="00FD6577">
        <w:rPr>
          <w:lang w:val="en-US"/>
        </w:rPr>
        <w:t xml:space="preserve"> (</w:t>
      </w:r>
      <w:r w:rsidRPr="00FD6577">
        <w:rPr>
          <w:lang w:val="vi-VN"/>
        </w:rPr>
        <w:t>27/27</w:t>
      </w:r>
      <w:r w:rsidRPr="00FD6577">
        <w:rPr>
          <w:lang w:val="en-US"/>
        </w:rPr>
        <w:t>)</w:t>
      </w:r>
      <w:r w:rsidRPr="00FD6577">
        <w:rPr>
          <w:lang w:val="vi-VN"/>
        </w:rPr>
        <w:t xml:space="preserve"> tiêu chí chiếm 100</w:t>
      </w:r>
      <w:r w:rsidRPr="00FD6577">
        <w:rPr>
          <w:lang w:val="en-US"/>
        </w:rPr>
        <w:t xml:space="preserve"> </w:t>
      </w:r>
      <w:r w:rsidRPr="00FD6577">
        <w:rPr>
          <w:lang w:val="vi-VN"/>
        </w:rPr>
        <w:t>%</w:t>
      </w:r>
    </w:p>
    <w:p w14:paraId="7D24EFE5" w14:textId="77777777" w:rsidR="00FD6577" w:rsidRPr="00FD6577" w:rsidRDefault="00FD6577" w:rsidP="002C63ED">
      <w:pPr>
        <w:pStyle w:val="Style1"/>
        <w:numPr>
          <w:ilvl w:val="1"/>
          <w:numId w:val="8"/>
        </w:numPr>
        <w:spacing w:before="0" w:after="0"/>
        <w:rPr>
          <w:lang w:val="vi-VN"/>
        </w:rPr>
      </w:pPr>
      <w:r w:rsidRPr="00FD6577">
        <w:rPr>
          <w:lang w:val="vi-VN"/>
        </w:rPr>
        <w:t xml:space="preserve">Đạt Mức 3: </w:t>
      </w:r>
      <w:r w:rsidRPr="00FD6577">
        <w:rPr>
          <w:lang w:val="en-US"/>
        </w:rPr>
        <w:t>(</w:t>
      </w:r>
      <w:r w:rsidRPr="00FD6577">
        <w:rPr>
          <w:lang w:val="vi-VN"/>
        </w:rPr>
        <w:t>2</w:t>
      </w:r>
      <w:r w:rsidR="00AC3FB2">
        <w:rPr>
          <w:lang w:val="en-US"/>
        </w:rPr>
        <w:t>4</w:t>
      </w:r>
      <w:r w:rsidRPr="00FD6577">
        <w:rPr>
          <w:lang w:val="vi-VN"/>
        </w:rPr>
        <w:t>/27</w:t>
      </w:r>
      <w:r w:rsidRPr="00FD6577">
        <w:rPr>
          <w:lang w:val="en-US"/>
        </w:rPr>
        <w:t>)</w:t>
      </w:r>
      <w:r w:rsidRPr="00FD6577">
        <w:rPr>
          <w:lang w:val="vi-VN"/>
        </w:rPr>
        <w:t xml:space="preserve"> </w:t>
      </w:r>
      <w:r w:rsidRPr="00FD6577">
        <w:rPr>
          <w:lang w:val="en-US"/>
        </w:rPr>
        <w:t xml:space="preserve"> (</w:t>
      </w:r>
      <w:r w:rsidRPr="00FD6577">
        <w:rPr>
          <w:lang w:val="vi-VN"/>
        </w:rPr>
        <w:t>19/19</w:t>
      </w:r>
      <w:r w:rsidRPr="00FD6577">
        <w:rPr>
          <w:lang w:val="en-US"/>
        </w:rPr>
        <w:t>)</w:t>
      </w:r>
      <w:r w:rsidRPr="00FD6577">
        <w:rPr>
          <w:lang w:val="vi-VN"/>
        </w:rPr>
        <w:t xml:space="preserve"> tiêu chí chiếm </w:t>
      </w:r>
      <w:r w:rsidR="00AC3FB2">
        <w:rPr>
          <w:lang w:val="en-US"/>
        </w:rPr>
        <w:t>88,9</w:t>
      </w:r>
      <w:r w:rsidRPr="00FD6577">
        <w:rPr>
          <w:lang w:val="en-US"/>
        </w:rPr>
        <w:t xml:space="preserve"> </w:t>
      </w:r>
      <w:r w:rsidRPr="00FD6577">
        <w:rPr>
          <w:lang w:val="vi-VN"/>
        </w:rPr>
        <w:t>%</w:t>
      </w:r>
    </w:p>
    <w:p w14:paraId="0D142213" w14:textId="77777777" w:rsidR="0087291B" w:rsidRPr="00FD6577" w:rsidRDefault="00546AB0" w:rsidP="002C63ED">
      <w:pPr>
        <w:jc w:val="both"/>
        <w:rPr>
          <w:rFonts w:eastAsia="Calibri"/>
        </w:rPr>
      </w:pPr>
      <w:r w:rsidRPr="00FD6577">
        <w:rPr>
          <w:lang w:val="vi-VN"/>
        </w:rPr>
        <w:tab/>
      </w:r>
      <w:r w:rsidR="0087291B" w:rsidRPr="00FD6577">
        <w:rPr>
          <w:rFonts w:eastAsia="Calibri"/>
        </w:rPr>
        <w:t>Căn cứ theo Thông tư số 17/2018/TT-BGDĐT ngày 22 tháng 8 năm 2018 của Bộ trưởng Bộ GD&amp;DT quy định về tiêu chuẩn đánh giá chất lượng giáo dục và quy trình, chu kỳ KĐCLGD cơ sở giáo dục phổ thông, cơ sở giáo dục thường xuyên;Công văn Số: 5932/BGDĐT-QLCL V/v hướng dẫn tự đánh giá và đánh giá ngoài cơ sở giáo dục phổ thông; Trường Tiểu học Nguyễn Thị Minh Khai đạt cấp độ 3. Trong những năm học tiếp theo, nhà trường sẽ tích cực chủ động tham mưu với lãnh đạo các cấp và phấn đấu khắc phục những hạn chế, có kế hoạch cải tiến chất lượng nhằm từng bước đưa nhà trường ngày một đi lên và cố gắng đạt cấp độ cao hơn.</w:t>
      </w:r>
    </w:p>
    <w:p w14:paraId="586BEC5F" w14:textId="77777777" w:rsidR="00966B3E" w:rsidRPr="00FD6577" w:rsidRDefault="00546AB0" w:rsidP="002C63ED">
      <w:pPr>
        <w:jc w:val="both"/>
        <w:rPr>
          <w:lang w:val="vi-VN"/>
        </w:rPr>
      </w:pPr>
      <w:r w:rsidRPr="00FD6577">
        <w:rPr>
          <w:lang w:val="vi-VN"/>
        </w:rPr>
        <w:tab/>
        <w:t> </w:t>
      </w:r>
      <w:r w:rsidR="00966B3E" w:rsidRPr="00FD6577">
        <w:rPr>
          <w:lang w:val="vi-VN"/>
        </w:rPr>
        <w:t xml:space="preserve">Căn cứ tiêu chuẩn đánh giá chất lượng giáo dục và quy trình, chu kỳ kiểm định chất lượng </w:t>
      </w:r>
      <w:r w:rsidR="00CD3863" w:rsidRPr="00FD6577">
        <w:rPr>
          <w:lang w:val="vi-VN"/>
        </w:rPr>
        <w:t xml:space="preserve">giáo dục mầm non, </w:t>
      </w:r>
      <w:r w:rsidR="00966B3E" w:rsidRPr="00FD6577">
        <w:rPr>
          <w:lang w:val="vi-VN"/>
        </w:rPr>
        <w:t xml:space="preserve">giáo dục cơ sở, giáo dục phổ thông, cơ sở giáo dục thường xuyên của BGD&amp;ĐT. TRƯỜNG TIỂU HỌC NGUYỄN THỊ MINH KHAI tự đánh giá đạt tiêu chuẩn chất lượng giáo dục cấp độ </w:t>
      </w:r>
      <w:r w:rsidR="00AC3FB2">
        <w:t>2</w:t>
      </w:r>
      <w:r w:rsidR="00966B3E" w:rsidRPr="00FD6577">
        <w:rPr>
          <w:lang w:val="vi-VN"/>
        </w:rPr>
        <w:t xml:space="preserve"> và đạt mức độ </w:t>
      </w:r>
      <w:r w:rsidR="00AC3FB2">
        <w:t>1</w:t>
      </w:r>
      <w:r w:rsidR="00966B3E" w:rsidRPr="00FD6577">
        <w:rPr>
          <w:lang w:val="vi-VN"/>
        </w:rPr>
        <w:t xml:space="preserve">  trường chuẩn Quốc Gia.</w:t>
      </w:r>
    </w:p>
    <w:p w14:paraId="3F57DE90" w14:textId="77777777" w:rsidR="00076BE1" w:rsidRPr="002826F6" w:rsidRDefault="000E4E63" w:rsidP="002C63ED">
      <w:pPr>
        <w:shd w:val="clear" w:color="auto" w:fill="FFFFFF"/>
        <w:ind w:firstLine="720"/>
        <w:jc w:val="right"/>
      </w:pPr>
      <w:bookmarkStart w:id="67" w:name="_Hlk127207995"/>
      <w:r>
        <w:rPr>
          <w:i/>
          <w:lang w:val="pt-BR"/>
        </w:rPr>
        <w:t>Gia Nghĩa</w:t>
      </w:r>
      <w:r w:rsidR="00076BE1" w:rsidRPr="002826F6">
        <w:rPr>
          <w:i/>
          <w:lang w:val="pt-BR"/>
        </w:rPr>
        <w:t xml:space="preserve">, ngày </w:t>
      </w:r>
      <w:r w:rsidR="00801C41">
        <w:rPr>
          <w:i/>
          <w:lang w:val="pt-BR"/>
        </w:rPr>
        <w:t>01</w:t>
      </w:r>
      <w:r w:rsidR="00082FFB">
        <w:rPr>
          <w:i/>
          <w:lang w:val="pt-BR"/>
        </w:rPr>
        <w:t xml:space="preserve">  </w:t>
      </w:r>
      <w:r>
        <w:rPr>
          <w:i/>
          <w:lang w:val="pt-BR"/>
        </w:rPr>
        <w:t xml:space="preserve"> </w:t>
      </w:r>
      <w:r w:rsidR="00076BE1" w:rsidRPr="002826F6">
        <w:rPr>
          <w:i/>
          <w:lang w:val="pt-BR"/>
        </w:rPr>
        <w:t xml:space="preserve">tháng </w:t>
      </w:r>
      <w:r w:rsidR="00AC3FB2">
        <w:rPr>
          <w:i/>
          <w:lang w:val="pt-BR"/>
        </w:rPr>
        <w:t>0</w:t>
      </w:r>
      <w:r w:rsidR="00801C41">
        <w:rPr>
          <w:i/>
          <w:lang w:val="pt-BR"/>
        </w:rPr>
        <w:t>2</w:t>
      </w:r>
      <w:r w:rsidR="00890B09">
        <w:rPr>
          <w:i/>
          <w:lang w:val="pt-BR"/>
        </w:rPr>
        <w:t xml:space="preserve"> </w:t>
      </w:r>
      <w:r w:rsidR="00FD6577">
        <w:rPr>
          <w:i/>
          <w:lang w:val="pt-BR"/>
        </w:rPr>
        <w:t xml:space="preserve"> </w:t>
      </w:r>
      <w:r w:rsidR="00076BE1" w:rsidRPr="002826F6">
        <w:rPr>
          <w:i/>
          <w:lang w:val="pt-BR"/>
        </w:rPr>
        <w:t xml:space="preserve"> năm 20</w:t>
      </w:r>
      <w:r>
        <w:rPr>
          <w:i/>
          <w:lang w:val="pt-BR"/>
        </w:rPr>
        <w:t>2</w:t>
      </w:r>
      <w:r w:rsidR="00AC3FB2">
        <w:rPr>
          <w:i/>
          <w:lang w:val="pt-BR"/>
        </w:rPr>
        <w:t>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076BE1" w:rsidRPr="002826F6" w14:paraId="4D526152" w14:textId="77777777" w:rsidTr="007E509E">
        <w:trPr>
          <w:trHeight w:val="80"/>
          <w:tblCellSpacing w:w="0" w:type="dxa"/>
        </w:trPr>
        <w:tc>
          <w:tcPr>
            <w:tcW w:w="4285" w:type="dxa"/>
            <w:shd w:val="clear" w:color="auto" w:fill="FFFFFF"/>
            <w:tcMar>
              <w:top w:w="0" w:type="dxa"/>
              <w:left w:w="108" w:type="dxa"/>
              <w:bottom w:w="0" w:type="dxa"/>
              <w:right w:w="108" w:type="dxa"/>
            </w:tcMar>
            <w:hideMark/>
          </w:tcPr>
          <w:p w14:paraId="2902234A" w14:textId="77777777" w:rsidR="00076BE1" w:rsidRPr="002826F6" w:rsidRDefault="00076BE1" w:rsidP="002C63ED">
            <w:r w:rsidRPr="002826F6">
              <w:rPr>
                <w:lang w:val="pt-BR"/>
              </w:rPr>
              <w:t> </w:t>
            </w:r>
          </w:p>
        </w:tc>
        <w:tc>
          <w:tcPr>
            <w:tcW w:w="5002" w:type="dxa"/>
            <w:shd w:val="clear" w:color="auto" w:fill="FFFFFF"/>
            <w:tcMar>
              <w:top w:w="0" w:type="dxa"/>
              <w:left w:w="108" w:type="dxa"/>
              <w:bottom w:w="0" w:type="dxa"/>
              <w:right w:w="108" w:type="dxa"/>
            </w:tcMar>
            <w:hideMark/>
          </w:tcPr>
          <w:p w14:paraId="521093B7" w14:textId="77777777" w:rsidR="00076BE1" w:rsidRPr="002826F6" w:rsidRDefault="00FD6577" w:rsidP="002C63ED">
            <w:pPr>
              <w:jc w:val="center"/>
            </w:pPr>
            <w:r>
              <w:rPr>
                <w:b/>
                <w:lang w:val="pt-BR"/>
              </w:rPr>
              <w:t xml:space="preserve">       </w:t>
            </w:r>
            <w:r w:rsidR="00076BE1" w:rsidRPr="002826F6">
              <w:rPr>
                <w:b/>
                <w:lang w:val="pt-BR"/>
              </w:rPr>
              <w:t>HIỆU TRƯỞNG</w:t>
            </w:r>
          </w:p>
          <w:p w14:paraId="60FFB868" w14:textId="77777777" w:rsidR="00076BE1" w:rsidRPr="002826F6" w:rsidRDefault="00076BE1" w:rsidP="002C63ED">
            <w:pPr>
              <w:jc w:val="center"/>
            </w:pPr>
          </w:p>
        </w:tc>
      </w:tr>
      <w:bookmarkEnd w:id="67"/>
    </w:tbl>
    <w:p w14:paraId="6C6C6413" w14:textId="77777777" w:rsidR="00BF7321" w:rsidRDefault="00BF7321" w:rsidP="002C63ED">
      <w:pPr>
        <w:jc w:val="center"/>
        <w:rPr>
          <w:b/>
          <w:lang w:val="pt-BR"/>
        </w:rPr>
      </w:pPr>
    </w:p>
    <w:p w14:paraId="15480C37" w14:textId="77777777" w:rsidR="006B1A59" w:rsidRDefault="006B1A59" w:rsidP="002C63ED">
      <w:pPr>
        <w:jc w:val="center"/>
        <w:rPr>
          <w:b/>
          <w:lang w:val="pt-BR"/>
        </w:rPr>
      </w:pPr>
    </w:p>
    <w:p w14:paraId="08094F42" w14:textId="2C4205BA" w:rsidR="002C63ED" w:rsidRDefault="001E586E" w:rsidP="001E586E">
      <w:pPr>
        <w:tabs>
          <w:tab w:val="left" w:pos="6586"/>
        </w:tabs>
        <w:rPr>
          <w:b/>
          <w:lang w:val="pt-BR"/>
        </w:rPr>
      </w:pPr>
      <w:r>
        <w:rPr>
          <w:b/>
          <w:lang w:val="pt-BR"/>
        </w:rPr>
        <w:tab/>
        <w:t>( đã ký)</w:t>
      </w:r>
    </w:p>
    <w:p w14:paraId="68325012" w14:textId="77777777" w:rsidR="002C63ED" w:rsidRDefault="002C63ED" w:rsidP="002C63ED">
      <w:pPr>
        <w:jc w:val="center"/>
        <w:rPr>
          <w:b/>
          <w:lang w:val="pt-BR"/>
        </w:rPr>
      </w:pPr>
    </w:p>
    <w:p w14:paraId="6D36AC1C" w14:textId="77777777" w:rsidR="002C63ED" w:rsidRPr="002826F6" w:rsidRDefault="002C63ED" w:rsidP="002C63ED">
      <w:pPr>
        <w:jc w:val="center"/>
        <w:rPr>
          <w:b/>
          <w:lang w:val="pt-BR"/>
        </w:rPr>
      </w:pPr>
    </w:p>
    <w:p w14:paraId="6575ABC0" w14:textId="77777777" w:rsidR="000E4E63" w:rsidRDefault="000E4E63" w:rsidP="002C63ED">
      <w:pPr>
        <w:tabs>
          <w:tab w:val="left" w:pos="6688"/>
        </w:tabs>
        <w:rPr>
          <w:b/>
          <w:lang w:val="pt-BR"/>
        </w:rPr>
      </w:pPr>
      <w:r>
        <w:rPr>
          <w:b/>
          <w:lang w:val="pt-BR"/>
        </w:rPr>
        <w:tab/>
        <w:t>Bùi Ngọc Đương</w:t>
      </w:r>
    </w:p>
    <w:p w14:paraId="6E4ACF12" w14:textId="77777777" w:rsidR="00625630" w:rsidRPr="002826F6" w:rsidRDefault="00625630" w:rsidP="002C63ED">
      <w:pPr>
        <w:tabs>
          <w:tab w:val="left" w:pos="6688"/>
        </w:tabs>
        <w:rPr>
          <w:b/>
          <w:lang w:val="pt-BR"/>
        </w:rPr>
      </w:pPr>
      <w:r w:rsidRPr="000E4E63">
        <w:rPr>
          <w:lang w:val="pt-BR"/>
        </w:rPr>
        <w:br w:type="page"/>
      </w:r>
      <w:r w:rsidR="000E4E63">
        <w:rPr>
          <w:b/>
          <w:lang w:val="pt-BR"/>
        </w:rPr>
        <w:lastRenderedPageBreak/>
        <w:tab/>
      </w:r>
    </w:p>
    <w:sectPr w:rsidR="00625630" w:rsidRPr="002826F6" w:rsidSect="00473A0E">
      <w:headerReference w:type="default" r:id="rId15"/>
      <w:footerReference w:type="default" r:id="rId16"/>
      <w:headerReference w:type="first" r:id="rId17"/>
      <w:footerReference w:type="first" r:id="rId18"/>
      <w:pgSz w:w="11900" w:h="16840"/>
      <w:pgMar w:top="1134" w:right="1134" w:bottom="1134" w:left="1418" w:header="709" w:footer="709" w:gutter="0"/>
      <w:pgNumType w:start="1"/>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98F32" w14:textId="77777777" w:rsidR="00473A0E" w:rsidRDefault="00473A0E" w:rsidP="00C66251">
      <w:r>
        <w:separator/>
      </w:r>
    </w:p>
  </w:endnote>
  <w:endnote w:type="continuationSeparator" w:id="0">
    <w:p w14:paraId="506C31C0" w14:textId="77777777" w:rsidR="00473A0E" w:rsidRDefault="00473A0E" w:rsidP="00C66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6692280"/>
      <w:docPartObj>
        <w:docPartGallery w:val="Page Numbers (Bottom of Page)"/>
        <w:docPartUnique/>
      </w:docPartObj>
    </w:sdtPr>
    <w:sdtContent>
      <w:p w14:paraId="38E981C8" w14:textId="77777777" w:rsidR="00B85483" w:rsidRDefault="00B85483" w:rsidP="008D07C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24B57D" w14:textId="77777777" w:rsidR="00B85483" w:rsidRDefault="00B85483" w:rsidP="00C662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31FE" w14:textId="77777777" w:rsidR="00B85483" w:rsidRDefault="00B85483" w:rsidP="00C6625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16BD" w14:textId="77777777" w:rsidR="00B85483" w:rsidRDefault="00B8548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5C0F" w14:textId="77777777" w:rsidR="00B85483" w:rsidRDefault="00B85483" w:rsidP="00C66251">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4B52" w14:textId="77777777" w:rsidR="00B85483" w:rsidRDefault="00B8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ABBB0" w14:textId="77777777" w:rsidR="00473A0E" w:rsidRDefault="00473A0E" w:rsidP="00C66251">
      <w:r>
        <w:separator/>
      </w:r>
    </w:p>
  </w:footnote>
  <w:footnote w:type="continuationSeparator" w:id="0">
    <w:p w14:paraId="542F77A9" w14:textId="77777777" w:rsidR="00473A0E" w:rsidRDefault="00473A0E" w:rsidP="00C662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5401763"/>
      <w:docPartObj>
        <w:docPartGallery w:val="Page Numbers (Top of Page)"/>
        <w:docPartUnique/>
      </w:docPartObj>
    </w:sdtPr>
    <w:sdtContent>
      <w:p w14:paraId="40C63C1B" w14:textId="77777777" w:rsidR="00B85483" w:rsidRDefault="00B85483" w:rsidP="00546A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FCA03A" w14:textId="77777777" w:rsidR="00B85483" w:rsidRDefault="00B85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96246" w14:textId="77777777" w:rsidR="00B85483" w:rsidRDefault="00B85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CFAF" w14:textId="77777777" w:rsidR="00B85483" w:rsidRDefault="00B854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7782789"/>
      <w:docPartObj>
        <w:docPartGallery w:val="Page Numbers (Top of Page)"/>
        <w:docPartUnique/>
      </w:docPartObj>
    </w:sdtPr>
    <w:sdtContent>
      <w:p w14:paraId="01889B96" w14:textId="77777777" w:rsidR="00B85483" w:rsidRDefault="00B85483" w:rsidP="00546A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61211">
          <w:rPr>
            <w:rStyle w:val="PageNumber"/>
            <w:noProof/>
          </w:rPr>
          <w:t>46</w:t>
        </w:r>
        <w:r>
          <w:rPr>
            <w:rStyle w:val="PageNumber"/>
          </w:rPr>
          <w:fldChar w:fldCharType="end"/>
        </w:r>
      </w:p>
    </w:sdtContent>
  </w:sdt>
  <w:p w14:paraId="70C56D4E" w14:textId="77777777" w:rsidR="00B85483" w:rsidRDefault="00B854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82581930"/>
      <w:docPartObj>
        <w:docPartGallery w:val="Page Numbers (Top of Page)"/>
        <w:docPartUnique/>
      </w:docPartObj>
    </w:sdtPr>
    <w:sdtContent>
      <w:p w14:paraId="5D296619" w14:textId="77777777" w:rsidR="00B85483" w:rsidRDefault="00B85483" w:rsidP="00546AB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83EB695" w14:textId="77777777" w:rsidR="00B85483" w:rsidRDefault="00B85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7F4C"/>
    <w:multiLevelType w:val="multilevel"/>
    <w:tmpl w:val="DF14C6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2160" w:hanging="180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15132BDA"/>
    <w:multiLevelType w:val="hybridMultilevel"/>
    <w:tmpl w:val="EB42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C22B5"/>
    <w:multiLevelType w:val="hybridMultilevel"/>
    <w:tmpl w:val="C3181C2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E035C1A"/>
    <w:multiLevelType w:val="hybridMultilevel"/>
    <w:tmpl w:val="4442F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2594A"/>
    <w:multiLevelType w:val="hybridMultilevel"/>
    <w:tmpl w:val="E9F4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F250C"/>
    <w:multiLevelType w:val="hybridMultilevel"/>
    <w:tmpl w:val="A268F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196A8B"/>
    <w:multiLevelType w:val="hybridMultilevel"/>
    <w:tmpl w:val="4D46C502"/>
    <w:lvl w:ilvl="0" w:tplc="04090001">
      <w:start w:val="1"/>
      <w:numFmt w:val="bullet"/>
      <w:lvlText w:val=""/>
      <w:lvlJc w:val="left"/>
      <w:pPr>
        <w:ind w:left="1809" w:hanging="360"/>
      </w:pPr>
      <w:rPr>
        <w:rFonts w:ascii="Symbol" w:hAnsi="Symbol"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7" w15:restartNumberingAfterBreak="0">
    <w:nsid w:val="6A157003"/>
    <w:multiLevelType w:val="hybridMultilevel"/>
    <w:tmpl w:val="D406999A"/>
    <w:lvl w:ilvl="0" w:tplc="2E361A04">
      <w:start w:val="5"/>
      <w:numFmt w:val="bullet"/>
      <w:lvlText w:val="-"/>
      <w:lvlJc w:val="left"/>
      <w:pPr>
        <w:ind w:left="1089" w:hanging="360"/>
      </w:pPr>
      <w:rPr>
        <w:rFonts w:ascii="Times New Roman" w:eastAsiaTheme="minorHAnsi" w:hAnsi="Times New Roman" w:cs="Times New Roman" w:hint="default"/>
      </w:rPr>
    </w:lvl>
    <w:lvl w:ilvl="1" w:tplc="04090001">
      <w:start w:val="1"/>
      <w:numFmt w:val="bullet"/>
      <w:lvlText w:val=""/>
      <w:lvlJc w:val="left"/>
      <w:pPr>
        <w:ind w:left="1809" w:hanging="360"/>
      </w:pPr>
      <w:rPr>
        <w:rFonts w:ascii="Symbol" w:hAnsi="Symbol"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8" w15:restartNumberingAfterBreak="0">
    <w:nsid w:val="79D705FD"/>
    <w:multiLevelType w:val="hybridMultilevel"/>
    <w:tmpl w:val="D36EC7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581468">
    <w:abstractNumId w:val="8"/>
  </w:num>
  <w:num w:numId="2" w16cid:durableId="2063092095">
    <w:abstractNumId w:val="0"/>
  </w:num>
  <w:num w:numId="3" w16cid:durableId="1286617110">
    <w:abstractNumId w:val="4"/>
  </w:num>
  <w:num w:numId="4" w16cid:durableId="1811509578">
    <w:abstractNumId w:val="5"/>
  </w:num>
  <w:num w:numId="5" w16cid:durableId="1010328809">
    <w:abstractNumId w:val="3"/>
  </w:num>
  <w:num w:numId="6" w16cid:durableId="2006320941">
    <w:abstractNumId w:val="1"/>
  </w:num>
  <w:num w:numId="7" w16cid:durableId="819999410">
    <w:abstractNumId w:val="2"/>
  </w:num>
  <w:num w:numId="8" w16cid:durableId="130051739">
    <w:abstractNumId w:val="7"/>
  </w:num>
  <w:num w:numId="9" w16cid:durableId="16833137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D87"/>
    <w:rsid w:val="00001A15"/>
    <w:rsid w:val="00001AFD"/>
    <w:rsid w:val="00003588"/>
    <w:rsid w:val="00003744"/>
    <w:rsid w:val="00003E07"/>
    <w:rsid w:val="0000432E"/>
    <w:rsid w:val="00005817"/>
    <w:rsid w:val="000061C9"/>
    <w:rsid w:val="0000775A"/>
    <w:rsid w:val="0001051A"/>
    <w:rsid w:val="00011031"/>
    <w:rsid w:val="000125D2"/>
    <w:rsid w:val="00013130"/>
    <w:rsid w:val="00014162"/>
    <w:rsid w:val="00014654"/>
    <w:rsid w:val="000158AA"/>
    <w:rsid w:val="0001681C"/>
    <w:rsid w:val="00016EB3"/>
    <w:rsid w:val="00020E72"/>
    <w:rsid w:val="00021510"/>
    <w:rsid w:val="000218B7"/>
    <w:rsid w:val="00021FA5"/>
    <w:rsid w:val="00022C22"/>
    <w:rsid w:val="00024FCD"/>
    <w:rsid w:val="00025DB1"/>
    <w:rsid w:val="00027C08"/>
    <w:rsid w:val="000301B7"/>
    <w:rsid w:val="00030E0F"/>
    <w:rsid w:val="00031B07"/>
    <w:rsid w:val="00033500"/>
    <w:rsid w:val="00033511"/>
    <w:rsid w:val="00035E15"/>
    <w:rsid w:val="000366CD"/>
    <w:rsid w:val="000409C5"/>
    <w:rsid w:val="00043E18"/>
    <w:rsid w:val="00044B65"/>
    <w:rsid w:val="00044FA1"/>
    <w:rsid w:val="000458B0"/>
    <w:rsid w:val="00051151"/>
    <w:rsid w:val="00051365"/>
    <w:rsid w:val="00051E9E"/>
    <w:rsid w:val="000525F0"/>
    <w:rsid w:val="0005315B"/>
    <w:rsid w:val="00053BCF"/>
    <w:rsid w:val="00054F6B"/>
    <w:rsid w:val="0005608C"/>
    <w:rsid w:val="000578C9"/>
    <w:rsid w:val="00060091"/>
    <w:rsid w:val="00063118"/>
    <w:rsid w:val="0006369C"/>
    <w:rsid w:val="000636B0"/>
    <w:rsid w:val="00063EC1"/>
    <w:rsid w:val="000654EB"/>
    <w:rsid w:val="00065EEF"/>
    <w:rsid w:val="00066D7D"/>
    <w:rsid w:val="0006715C"/>
    <w:rsid w:val="0006739A"/>
    <w:rsid w:val="000702A9"/>
    <w:rsid w:val="00072DED"/>
    <w:rsid w:val="00074EF3"/>
    <w:rsid w:val="00076BE1"/>
    <w:rsid w:val="0008001E"/>
    <w:rsid w:val="00080E6A"/>
    <w:rsid w:val="00082FFB"/>
    <w:rsid w:val="00083C64"/>
    <w:rsid w:val="00084698"/>
    <w:rsid w:val="00086AE2"/>
    <w:rsid w:val="00090919"/>
    <w:rsid w:val="00093E8E"/>
    <w:rsid w:val="000944D8"/>
    <w:rsid w:val="00096A98"/>
    <w:rsid w:val="000A13D2"/>
    <w:rsid w:val="000A2051"/>
    <w:rsid w:val="000A2E9F"/>
    <w:rsid w:val="000A30C1"/>
    <w:rsid w:val="000A3327"/>
    <w:rsid w:val="000A3A36"/>
    <w:rsid w:val="000A7EF4"/>
    <w:rsid w:val="000B0E78"/>
    <w:rsid w:val="000B2508"/>
    <w:rsid w:val="000B2DB5"/>
    <w:rsid w:val="000B31CC"/>
    <w:rsid w:val="000B7945"/>
    <w:rsid w:val="000C0C88"/>
    <w:rsid w:val="000C176E"/>
    <w:rsid w:val="000C17C9"/>
    <w:rsid w:val="000C348E"/>
    <w:rsid w:val="000C4471"/>
    <w:rsid w:val="000C6EC3"/>
    <w:rsid w:val="000D018E"/>
    <w:rsid w:val="000D0530"/>
    <w:rsid w:val="000D1C1E"/>
    <w:rsid w:val="000D22C5"/>
    <w:rsid w:val="000D235C"/>
    <w:rsid w:val="000D4E8F"/>
    <w:rsid w:val="000D5309"/>
    <w:rsid w:val="000D5834"/>
    <w:rsid w:val="000D7C5F"/>
    <w:rsid w:val="000E0E8E"/>
    <w:rsid w:val="000E0FB1"/>
    <w:rsid w:val="000E4238"/>
    <w:rsid w:val="000E42D7"/>
    <w:rsid w:val="000E43C5"/>
    <w:rsid w:val="000E45A7"/>
    <w:rsid w:val="000E4AA2"/>
    <w:rsid w:val="000E4E63"/>
    <w:rsid w:val="000F0E80"/>
    <w:rsid w:val="000F2E4B"/>
    <w:rsid w:val="000F490C"/>
    <w:rsid w:val="000F7EF5"/>
    <w:rsid w:val="001005B5"/>
    <w:rsid w:val="001006B0"/>
    <w:rsid w:val="00100918"/>
    <w:rsid w:val="001013F0"/>
    <w:rsid w:val="001024AE"/>
    <w:rsid w:val="001043FA"/>
    <w:rsid w:val="00105917"/>
    <w:rsid w:val="00107CC0"/>
    <w:rsid w:val="001110F9"/>
    <w:rsid w:val="00113755"/>
    <w:rsid w:val="001172B4"/>
    <w:rsid w:val="00117CD3"/>
    <w:rsid w:val="00122AFD"/>
    <w:rsid w:val="001236A5"/>
    <w:rsid w:val="00124F55"/>
    <w:rsid w:val="00125F1F"/>
    <w:rsid w:val="0012630F"/>
    <w:rsid w:val="00127050"/>
    <w:rsid w:val="001306F0"/>
    <w:rsid w:val="001325E2"/>
    <w:rsid w:val="00132F29"/>
    <w:rsid w:val="001345EC"/>
    <w:rsid w:val="001352C4"/>
    <w:rsid w:val="001363EB"/>
    <w:rsid w:val="00141578"/>
    <w:rsid w:val="0014302E"/>
    <w:rsid w:val="0014668E"/>
    <w:rsid w:val="00147240"/>
    <w:rsid w:val="001476BF"/>
    <w:rsid w:val="001505E1"/>
    <w:rsid w:val="001513CB"/>
    <w:rsid w:val="00152F69"/>
    <w:rsid w:val="001542F4"/>
    <w:rsid w:val="001547FE"/>
    <w:rsid w:val="00155108"/>
    <w:rsid w:val="00156192"/>
    <w:rsid w:val="00156E7E"/>
    <w:rsid w:val="00157992"/>
    <w:rsid w:val="001600F8"/>
    <w:rsid w:val="00161E04"/>
    <w:rsid w:val="00163CB3"/>
    <w:rsid w:val="00164363"/>
    <w:rsid w:val="00164402"/>
    <w:rsid w:val="0016514C"/>
    <w:rsid w:val="00167A3B"/>
    <w:rsid w:val="0017153A"/>
    <w:rsid w:val="0017182B"/>
    <w:rsid w:val="00171A27"/>
    <w:rsid w:val="0017502A"/>
    <w:rsid w:val="00175AA5"/>
    <w:rsid w:val="00176D9A"/>
    <w:rsid w:val="001771F9"/>
    <w:rsid w:val="00177271"/>
    <w:rsid w:val="00177376"/>
    <w:rsid w:val="0018056B"/>
    <w:rsid w:val="0018124F"/>
    <w:rsid w:val="001814EA"/>
    <w:rsid w:val="00182EE1"/>
    <w:rsid w:val="001838F9"/>
    <w:rsid w:val="001842CD"/>
    <w:rsid w:val="0018465F"/>
    <w:rsid w:val="00185E26"/>
    <w:rsid w:val="001931EA"/>
    <w:rsid w:val="0019499B"/>
    <w:rsid w:val="001953A9"/>
    <w:rsid w:val="001A1AA6"/>
    <w:rsid w:val="001A606E"/>
    <w:rsid w:val="001B3E6D"/>
    <w:rsid w:val="001B40F7"/>
    <w:rsid w:val="001B4DC1"/>
    <w:rsid w:val="001B5BF4"/>
    <w:rsid w:val="001B683B"/>
    <w:rsid w:val="001B6F0B"/>
    <w:rsid w:val="001C023E"/>
    <w:rsid w:val="001C0E95"/>
    <w:rsid w:val="001C15A9"/>
    <w:rsid w:val="001C1922"/>
    <w:rsid w:val="001C1B92"/>
    <w:rsid w:val="001C267F"/>
    <w:rsid w:val="001C2D58"/>
    <w:rsid w:val="001C3491"/>
    <w:rsid w:val="001C4BCF"/>
    <w:rsid w:val="001C6EE0"/>
    <w:rsid w:val="001C70C8"/>
    <w:rsid w:val="001C73AB"/>
    <w:rsid w:val="001C7675"/>
    <w:rsid w:val="001C7C3B"/>
    <w:rsid w:val="001D0068"/>
    <w:rsid w:val="001D1EFA"/>
    <w:rsid w:val="001D278C"/>
    <w:rsid w:val="001D4C6F"/>
    <w:rsid w:val="001D4DFD"/>
    <w:rsid w:val="001D58F2"/>
    <w:rsid w:val="001D631B"/>
    <w:rsid w:val="001D73DA"/>
    <w:rsid w:val="001D7CD9"/>
    <w:rsid w:val="001E294E"/>
    <w:rsid w:val="001E2F61"/>
    <w:rsid w:val="001E586E"/>
    <w:rsid w:val="001E66A9"/>
    <w:rsid w:val="001E7070"/>
    <w:rsid w:val="001F180D"/>
    <w:rsid w:val="001F31E5"/>
    <w:rsid w:val="001F515D"/>
    <w:rsid w:val="001F5341"/>
    <w:rsid w:val="001F5CB0"/>
    <w:rsid w:val="00201569"/>
    <w:rsid w:val="0020251C"/>
    <w:rsid w:val="00202DFC"/>
    <w:rsid w:val="00203E24"/>
    <w:rsid w:val="00203E9F"/>
    <w:rsid w:val="0020729D"/>
    <w:rsid w:val="0021069F"/>
    <w:rsid w:val="00210FF5"/>
    <w:rsid w:val="00213943"/>
    <w:rsid w:val="00216EFE"/>
    <w:rsid w:val="002175AA"/>
    <w:rsid w:val="0022036D"/>
    <w:rsid w:val="00222E3E"/>
    <w:rsid w:val="00224399"/>
    <w:rsid w:val="0022458A"/>
    <w:rsid w:val="00224DDA"/>
    <w:rsid w:val="00225524"/>
    <w:rsid w:val="002279F8"/>
    <w:rsid w:val="0023130D"/>
    <w:rsid w:val="00232375"/>
    <w:rsid w:val="0023275E"/>
    <w:rsid w:val="00236E88"/>
    <w:rsid w:val="002374F9"/>
    <w:rsid w:val="002400D1"/>
    <w:rsid w:val="002402B2"/>
    <w:rsid w:val="00245119"/>
    <w:rsid w:val="0024582D"/>
    <w:rsid w:val="0024647A"/>
    <w:rsid w:val="00247FDF"/>
    <w:rsid w:val="00251178"/>
    <w:rsid w:val="002512E5"/>
    <w:rsid w:val="00251A5C"/>
    <w:rsid w:val="0025308D"/>
    <w:rsid w:val="00254638"/>
    <w:rsid w:val="00255222"/>
    <w:rsid w:val="002558AB"/>
    <w:rsid w:val="00255922"/>
    <w:rsid w:val="002606B3"/>
    <w:rsid w:val="002615B9"/>
    <w:rsid w:val="002617EB"/>
    <w:rsid w:val="0026225F"/>
    <w:rsid w:val="002623BB"/>
    <w:rsid w:val="002630B4"/>
    <w:rsid w:val="002640D5"/>
    <w:rsid w:val="002648BC"/>
    <w:rsid w:val="002673C6"/>
    <w:rsid w:val="00267928"/>
    <w:rsid w:val="002726BF"/>
    <w:rsid w:val="00272B38"/>
    <w:rsid w:val="00273067"/>
    <w:rsid w:val="0027346E"/>
    <w:rsid w:val="00274969"/>
    <w:rsid w:val="00274C9C"/>
    <w:rsid w:val="0027604F"/>
    <w:rsid w:val="00276315"/>
    <w:rsid w:val="00276413"/>
    <w:rsid w:val="00277718"/>
    <w:rsid w:val="00280AF8"/>
    <w:rsid w:val="002826F6"/>
    <w:rsid w:val="00285828"/>
    <w:rsid w:val="00285C04"/>
    <w:rsid w:val="00290BFD"/>
    <w:rsid w:val="00290D14"/>
    <w:rsid w:val="00291127"/>
    <w:rsid w:val="00291BCB"/>
    <w:rsid w:val="00294D61"/>
    <w:rsid w:val="00295203"/>
    <w:rsid w:val="0029693E"/>
    <w:rsid w:val="002A0464"/>
    <w:rsid w:val="002A1BC9"/>
    <w:rsid w:val="002A4968"/>
    <w:rsid w:val="002A59EE"/>
    <w:rsid w:val="002A7CC0"/>
    <w:rsid w:val="002B13F9"/>
    <w:rsid w:val="002B22B9"/>
    <w:rsid w:val="002B319C"/>
    <w:rsid w:val="002B4D2F"/>
    <w:rsid w:val="002B5D36"/>
    <w:rsid w:val="002B665F"/>
    <w:rsid w:val="002B7B8F"/>
    <w:rsid w:val="002C1B84"/>
    <w:rsid w:val="002C1D00"/>
    <w:rsid w:val="002C4308"/>
    <w:rsid w:val="002C462E"/>
    <w:rsid w:val="002C47EA"/>
    <w:rsid w:val="002C63ED"/>
    <w:rsid w:val="002D00C3"/>
    <w:rsid w:val="002D2729"/>
    <w:rsid w:val="002D6C50"/>
    <w:rsid w:val="002E147E"/>
    <w:rsid w:val="002E1997"/>
    <w:rsid w:val="002E27EC"/>
    <w:rsid w:val="002E2BBC"/>
    <w:rsid w:val="002E330B"/>
    <w:rsid w:val="002E548D"/>
    <w:rsid w:val="002E54D4"/>
    <w:rsid w:val="002F11D0"/>
    <w:rsid w:val="002F1FA7"/>
    <w:rsid w:val="002F3B76"/>
    <w:rsid w:val="002F6F9A"/>
    <w:rsid w:val="002F7056"/>
    <w:rsid w:val="0030065D"/>
    <w:rsid w:val="0030070A"/>
    <w:rsid w:val="003007A1"/>
    <w:rsid w:val="003045EC"/>
    <w:rsid w:val="00305A5F"/>
    <w:rsid w:val="003105FC"/>
    <w:rsid w:val="003130C1"/>
    <w:rsid w:val="00313CA6"/>
    <w:rsid w:val="0031518F"/>
    <w:rsid w:val="0031658C"/>
    <w:rsid w:val="00316747"/>
    <w:rsid w:val="00317DD1"/>
    <w:rsid w:val="00323F9D"/>
    <w:rsid w:val="0032581D"/>
    <w:rsid w:val="0032787C"/>
    <w:rsid w:val="00327AD2"/>
    <w:rsid w:val="003312EA"/>
    <w:rsid w:val="00331409"/>
    <w:rsid w:val="00334B67"/>
    <w:rsid w:val="00336ABC"/>
    <w:rsid w:val="00336DCF"/>
    <w:rsid w:val="00342E80"/>
    <w:rsid w:val="00344683"/>
    <w:rsid w:val="003457CC"/>
    <w:rsid w:val="003462EF"/>
    <w:rsid w:val="00350B36"/>
    <w:rsid w:val="00351BFA"/>
    <w:rsid w:val="003522C8"/>
    <w:rsid w:val="00352370"/>
    <w:rsid w:val="00354F07"/>
    <w:rsid w:val="003551C8"/>
    <w:rsid w:val="00361515"/>
    <w:rsid w:val="00370AC3"/>
    <w:rsid w:val="00370CE2"/>
    <w:rsid w:val="003736BF"/>
    <w:rsid w:val="00374D8C"/>
    <w:rsid w:val="00375F70"/>
    <w:rsid w:val="00376A42"/>
    <w:rsid w:val="00382011"/>
    <w:rsid w:val="0038253C"/>
    <w:rsid w:val="00382F38"/>
    <w:rsid w:val="00383118"/>
    <w:rsid w:val="0038502C"/>
    <w:rsid w:val="00390F0A"/>
    <w:rsid w:val="00391596"/>
    <w:rsid w:val="0039531B"/>
    <w:rsid w:val="00395841"/>
    <w:rsid w:val="003A3802"/>
    <w:rsid w:val="003A7E74"/>
    <w:rsid w:val="003B0A8F"/>
    <w:rsid w:val="003B324B"/>
    <w:rsid w:val="003B5E41"/>
    <w:rsid w:val="003B6690"/>
    <w:rsid w:val="003B75A0"/>
    <w:rsid w:val="003C257C"/>
    <w:rsid w:val="003C2659"/>
    <w:rsid w:val="003C2B3B"/>
    <w:rsid w:val="003C2EEA"/>
    <w:rsid w:val="003C31B4"/>
    <w:rsid w:val="003C424F"/>
    <w:rsid w:val="003C6DF0"/>
    <w:rsid w:val="003C72FE"/>
    <w:rsid w:val="003D001A"/>
    <w:rsid w:val="003D0B88"/>
    <w:rsid w:val="003D26AD"/>
    <w:rsid w:val="003D2BF0"/>
    <w:rsid w:val="003D3B25"/>
    <w:rsid w:val="003D5006"/>
    <w:rsid w:val="003D69EE"/>
    <w:rsid w:val="003E0AC0"/>
    <w:rsid w:val="003E1B8B"/>
    <w:rsid w:val="003E2F28"/>
    <w:rsid w:val="003E3A12"/>
    <w:rsid w:val="003E3CD9"/>
    <w:rsid w:val="003E5F93"/>
    <w:rsid w:val="003E6160"/>
    <w:rsid w:val="003E775C"/>
    <w:rsid w:val="003E7D42"/>
    <w:rsid w:val="003F02EB"/>
    <w:rsid w:val="003F03F8"/>
    <w:rsid w:val="003F2332"/>
    <w:rsid w:val="003F5F66"/>
    <w:rsid w:val="00400098"/>
    <w:rsid w:val="00401B53"/>
    <w:rsid w:val="004024CD"/>
    <w:rsid w:val="00403767"/>
    <w:rsid w:val="0040448F"/>
    <w:rsid w:val="00404B68"/>
    <w:rsid w:val="00405764"/>
    <w:rsid w:val="00405D37"/>
    <w:rsid w:val="00405DA6"/>
    <w:rsid w:val="00406409"/>
    <w:rsid w:val="00407FCE"/>
    <w:rsid w:val="0041221C"/>
    <w:rsid w:val="004145D1"/>
    <w:rsid w:val="00414CEF"/>
    <w:rsid w:val="0042028C"/>
    <w:rsid w:val="00423ADA"/>
    <w:rsid w:val="00425117"/>
    <w:rsid w:val="0042608D"/>
    <w:rsid w:val="00426BDB"/>
    <w:rsid w:val="004277D4"/>
    <w:rsid w:val="00430311"/>
    <w:rsid w:val="004346D4"/>
    <w:rsid w:val="00434709"/>
    <w:rsid w:val="00435C63"/>
    <w:rsid w:val="00435E70"/>
    <w:rsid w:val="004367E7"/>
    <w:rsid w:val="00436FA6"/>
    <w:rsid w:val="004414E7"/>
    <w:rsid w:val="00442FC6"/>
    <w:rsid w:val="0044339E"/>
    <w:rsid w:val="004436B1"/>
    <w:rsid w:val="0044442C"/>
    <w:rsid w:val="00446A92"/>
    <w:rsid w:val="00452B84"/>
    <w:rsid w:val="0045544D"/>
    <w:rsid w:val="004569FB"/>
    <w:rsid w:val="004571FB"/>
    <w:rsid w:val="004575B1"/>
    <w:rsid w:val="004605B4"/>
    <w:rsid w:val="0046110E"/>
    <w:rsid w:val="004611E3"/>
    <w:rsid w:val="00461F37"/>
    <w:rsid w:val="00467DAE"/>
    <w:rsid w:val="00470A11"/>
    <w:rsid w:val="00470BA8"/>
    <w:rsid w:val="00472FDF"/>
    <w:rsid w:val="00473749"/>
    <w:rsid w:val="00473A0E"/>
    <w:rsid w:val="00473A31"/>
    <w:rsid w:val="00474769"/>
    <w:rsid w:val="00476CDF"/>
    <w:rsid w:val="004800C3"/>
    <w:rsid w:val="00480B5E"/>
    <w:rsid w:val="00480DC6"/>
    <w:rsid w:val="00481EBC"/>
    <w:rsid w:val="00482C59"/>
    <w:rsid w:val="00484240"/>
    <w:rsid w:val="00484321"/>
    <w:rsid w:val="00485430"/>
    <w:rsid w:val="00485A27"/>
    <w:rsid w:val="0048778D"/>
    <w:rsid w:val="004907F4"/>
    <w:rsid w:val="00494961"/>
    <w:rsid w:val="00494BA7"/>
    <w:rsid w:val="004959CA"/>
    <w:rsid w:val="00496803"/>
    <w:rsid w:val="0049688F"/>
    <w:rsid w:val="00496B9F"/>
    <w:rsid w:val="00497C1F"/>
    <w:rsid w:val="004A30CB"/>
    <w:rsid w:val="004A335F"/>
    <w:rsid w:val="004B15CC"/>
    <w:rsid w:val="004B1DD2"/>
    <w:rsid w:val="004B2730"/>
    <w:rsid w:val="004B29B5"/>
    <w:rsid w:val="004B395E"/>
    <w:rsid w:val="004B6C1E"/>
    <w:rsid w:val="004B71D3"/>
    <w:rsid w:val="004B7D53"/>
    <w:rsid w:val="004C0FCA"/>
    <w:rsid w:val="004C1C65"/>
    <w:rsid w:val="004C366D"/>
    <w:rsid w:val="004C55DA"/>
    <w:rsid w:val="004C5A6D"/>
    <w:rsid w:val="004C6C57"/>
    <w:rsid w:val="004D01FC"/>
    <w:rsid w:val="004D36B5"/>
    <w:rsid w:val="004E0E6A"/>
    <w:rsid w:val="004E0FA6"/>
    <w:rsid w:val="004E1C49"/>
    <w:rsid w:val="004E1CD6"/>
    <w:rsid w:val="004E277F"/>
    <w:rsid w:val="004E2DA3"/>
    <w:rsid w:val="004E3F3E"/>
    <w:rsid w:val="004E5CDD"/>
    <w:rsid w:val="004E5D84"/>
    <w:rsid w:val="004E6CF6"/>
    <w:rsid w:val="004E7746"/>
    <w:rsid w:val="004F026B"/>
    <w:rsid w:val="004F0326"/>
    <w:rsid w:val="004F0D25"/>
    <w:rsid w:val="004F1EC8"/>
    <w:rsid w:val="004F554F"/>
    <w:rsid w:val="004F61F3"/>
    <w:rsid w:val="00500A2D"/>
    <w:rsid w:val="00502FC5"/>
    <w:rsid w:val="00503510"/>
    <w:rsid w:val="00506BEE"/>
    <w:rsid w:val="00506C61"/>
    <w:rsid w:val="00507579"/>
    <w:rsid w:val="00510FDB"/>
    <w:rsid w:val="0051101D"/>
    <w:rsid w:val="0051133F"/>
    <w:rsid w:val="0051136C"/>
    <w:rsid w:val="00511584"/>
    <w:rsid w:val="00511A83"/>
    <w:rsid w:val="00512924"/>
    <w:rsid w:val="00513D05"/>
    <w:rsid w:val="00514546"/>
    <w:rsid w:val="0051501B"/>
    <w:rsid w:val="005155DE"/>
    <w:rsid w:val="00520AD9"/>
    <w:rsid w:val="00527370"/>
    <w:rsid w:val="0052742A"/>
    <w:rsid w:val="00527A0D"/>
    <w:rsid w:val="00531DC7"/>
    <w:rsid w:val="00531E8F"/>
    <w:rsid w:val="00531FAD"/>
    <w:rsid w:val="005347CF"/>
    <w:rsid w:val="00534A47"/>
    <w:rsid w:val="0053567E"/>
    <w:rsid w:val="005377D4"/>
    <w:rsid w:val="005377EC"/>
    <w:rsid w:val="005403D0"/>
    <w:rsid w:val="0054365F"/>
    <w:rsid w:val="00544B09"/>
    <w:rsid w:val="005468A1"/>
    <w:rsid w:val="00546AB0"/>
    <w:rsid w:val="00547456"/>
    <w:rsid w:val="00552145"/>
    <w:rsid w:val="0055385C"/>
    <w:rsid w:val="005542D0"/>
    <w:rsid w:val="0055487C"/>
    <w:rsid w:val="00554895"/>
    <w:rsid w:val="00554964"/>
    <w:rsid w:val="00555EFE"/>
    <w:rsid w:val="005560F9"/>
    <w:rsid w:val="00562A73"/>
    <w:rsid w:val="00563118"/>
    <w:rsid w:val="00564EEF"/>
    <w:rsid w:val="0056589B"/>
    <w:rsid w:val="00565A33"/>
    <w:rsid w:val="00565AAB"/>
    <w:rsid w:val="00570468"/>
    <w:rsid w:val="00570B2A"/>
    <w:rsid w:val="00572EEF"/>
    <w:rsid w:val="00573932"/>
    <w:rsid w:val="005771EE"/>
    <w:rsid w:val="00577227"/>
    <w:rsid w:val="005775D5"/>
    <w:rsid w:val="00577EAA"/>
    <w:rsid w:val="00581B0B"/>
    <w:rsid w:val="00581CB1"/>
    <w:rsid w:val="0058250D"/>
    <w:rsid w:val="005851B8"/>
    <w:rsid w:val="0058566E"/>
    <w:rsid w:val="005871E2"/>
    <w:rsid w:val="00591083"/>
    <w:rsid w:val="00592305"/>
    <w:rsid w:val="00593721"/>
    <w:rsid w:val="005938E9"/>
    <w:rsid w:val="005952A0"/>
    <w:rsid w:val="005A06A4"/>
    <w:rsid w:val="005A28E9"/>
    <w:rsid w:val="005A2E4A"/>
    <w:rsid w:val="005A4E35"/>
    <w:rsid w:val="005A62A9"/>
    <w:rsid w:val="005A6B75"/>
    <w:rsid w:val="005A6F56"/>
    <w:rsid w:val="005B2309"/>
    <w:rsid w:val="005B2E63"/>
    <w:rsid w:val="005B4222"/>
    <w:rsid w:val="005B6925"/>
    <w:rsid w:val="005B694E"/>
    <w:rsid w:val="005B6B12"/>
    <w:rsid w:val="005B73CF"/>
    <w:rsid w:val="005B7C61"/>
    <w:rsid w:val="005C0302"/>
    <w:rsid w:val="005C1D68"/>
    <w:rsid w:val="005C2518"/>
    <w:rsid w:val="005C4138"/>
    <w:rsid w:val="005C432C"/>
    <w:rsid w:val="005C4456"/>
    <w:rsid w:val="005C4B67"/>
    <w:rsid w:val="005C665C"/>
    <w:rsid w:val="005D12EE"/>
    <w:rsid w:val="005D1EF8"/>
    <w:rsid w:val="005D355A"/>
    <w:rsid w:val="005D617F"/>
    <w:rsid w:val="005D6A03"/>
    <w:rsid w:val="005E2491"/>
    <w:rsid w:val="005E3A4A"/>
    <w:rsid w:val="005E570D"/>
    <w:rsid w:val="005E5BCC"/>
    <w:rsid w:val="005E7BA3"/>
    <w:rsid w:val="005E7E51"/>
    <w:rsid w:val="005F171F"/>
    <w:rsid w:val="00604165"/>
    <w:rsid w:val="00604BC0"/>
    <w:rsid w:val="00604FA5"/>
    <w:rsid w:val="00605324"/>
    <w:rsid w:val="00606645"/>
    <w:rsid w:val="00611CDB"/>
    <w:rsid w:val="00613BB5"/>
    <w:rsid w:val="00613DFA"/>
    <w:rsid w:val="0062030F"/>
    <w:rsid w:val="00620905"/>
    <w:rsid w:val="00620C45"/>
    <w:rsid w:val="00622E5D"/>
    <w:rsid w:val="006231A2"/>
    <w:rsid w:val="0062372A"/>
    <w:rsid w:val="00625630"/>
    <w:rsid w:val="00625E8E"/>
    <w:rsid w:val="00627A14"/>
    <w:rsid w:val="0063166D"/>
    <w:rsid w:val="0063502D"/>
    <w:rsid w:val="00635FC4"/>
    <w:rsid w:val="006362F7"/>
    <w:rsid w:val="0063684F"/>
    <w:rsid w:val="00636CC4"/>
    <w:rsid w:val="006403E5"/>
    <w:rsid w:val="00640C3C"/>
    <w:rsid w:val="0064360B"/>
    <w:rsid w:val="00643B2B"/>
    <w:rsid w:val="0064422C"/>
    <w:rsid w:val="00644260"/>
    <w:rsid w:val="00644A62"/>
    <w:rsid w:val="00644FF0"/>
    <w:rsid w:val="00645251"/>
    <w:rsid w:val="00645305"/>
    <w:rsid w:val="00645587"/>
    <w:rsid w:val="00652FB2"/>
    <w:rsid w:val="00653321"/>
    <w:rsid w:val="00653A15"/>
    <w:rsid w:val="00653D48"/>
    <w:rsid w:val="00656C65"/>
    <w:rsid w:val="00657E85"/>
    <w:rsid w:val="00657E93"/>
    <w:rsid w:val="00663210"/>
    <w:rsid w:val="00666971"/>
    <w:rsid w:val="00667FA3"/>
    <w:rsid w:val="00670330"/>
    <w:rsid w:val="0067071A"/>
    <w:rsid w:val="00672D5C"/>
    <w:rsid w:val="0067539B"/>
    <w:rsid w:val="00675829"/>
    <w:rsid w:val="00675A0A"/>
    <w:rsid w:val="0067617D"/>
    <w:rsid w:val="006772D9"/>
    <w:rsid w:val="00681983"/>
    <w:rsid w:val="00683EA2"/>
    <w:rsid w:val="006845B2"/>
    <w:rsid w:val="00684733"/>
    <w:rsid w:val="00684C00"/>
    <w:rsid w:val="00685D91"/>
    <w:rsid w:val="00685FA5"/>
    <w:rsid w:val="006866F2"/>
    <w:rsid w:val="0069190C"/>
    <w:rsid w:val="0069244F"/>
    <w:rsid w:val="0069451B"/>
    <w:rsid w:val="00695E5C"/>
    <w:rsid w:val="00696C0B"/>
    <w:rsid w:val="00697CC0"/>
    <w:rsid w:val="006A0CB7"/>
    <w:rsid w:val="006A3730"/>
    <w:rsid w:val="006A5240"/>
    <w:rsid w:val="006A531F"/>
    <w:rsid w:val="006A76B9"/>
    <w:rsid w:val="006B0545"/>
    <w:rsid w:val="006B11E9"/>
    <w:rsid w:val="006B1A59"/>
    <w:rsid w:val="006B308F"/>
    <w:rsid w:val="006B658A"/>
    <w:rsid w:val="006B76A8"/>
    <w:rsid w:val="006C0EA3"/>
    <w:rsid w:val="006C24AE"/>
    <w:rsid w:val="006C38BA"/>
    <w:rsid w:val="006C7BC3"/>
    <w:rsid w:val="006D1B89"/>
    <w:rsid w:val="006D222E"/>
    <w:rsid w:val="006D32D5"/>
    <w:rsid w:val="006D3A76"/>
    <w:rsid w:val="006D421B"/>
    <w:rsid w:val="006D49B3"/>
    <w:rsid w:val="006D4DE9"/>
    <w:rsid w:val="006D4E3A"/>
    <w:rsid w:val="006D5046"/>
    <w:rsid w:val="006D7AB5"/>
    <w:rsid w:val="006D7EB0"/>
    <w:rsid w:val="006E01C1"/>
    <w:rsid w:val="006E05F0"/>
    <w:rsid w:val="006E1521"/>
    <w:rsid w:val="006E53B9"/>
    <w:rsid w:val="006E6BE7"/>
    <w:rsid w:val="006F0009"/>
    <w:rsid w:val="006F0A15"/>
    <w:rsid w:val="006F14F8"/>
    <w:rsid w:val="006F15F6"/>
    <w:rsid w:val="006F2292"/>
    <w:rsid w:val="006F3D3A"/>
    <w:rsid w:val="006F667B"/>
    <w:rsid w:val="00702409"/>
    <w:rsid w:val="00704909"/>
    <w:rsid w:val="00705472"/>
    <w:rsid w:val="00706A3F"/>
    <w:rsid w:val="007116B2"/>
    <w:rsid w:val="00712ABE"/>
    <w:rsid w:val="00714290"/>
    <w:rsid w:val="00714326"/>
    <w:rsid w:val="00715AF6"/>
    <w:rsid w:val="007169BA"/>
    <w:rsid w:val="00723EB1"/>
    <w:rsid w:val="00724175"/>
    <w:rsid w:val="0072562D"/>
    <w:rsid w:val="007257EB"/>
    <w:rsid w:val="00726343"/>
    <w:rsid w:val="00733E44"/>
    <w:rsid w:val="00736246"/>
    <w:rsid w:val="00740D56"/>
    <w:rsid w:val="007411E9"/>
    <w:rsid w:val="00741441"/>
    <w:rsid w:val="00745992"/>
    <w:rsid w:val="007464AA"/>
    <w:rsid w:val="0075036C"/>
    <w:rsid w:val="007514D3"/>
    <w:rsid w:val="00751A7E"/>
    <w:rsid w:val="007534C3"/>
    <w:rsid w:val="0075502B"/>
    <w:rsid w:val="00755B68"/>
    <w:rsid w:val="007627FC"/>
    <w:rsid w:val="00762823"/>
    <w:rsid w:val="007643FF"/>
    <w:rsid w:val="0076472C"/>
    <w:rsid w:val="00766D1E"/>
    <w:rsid w:val="007673FA"/>
    <w:rsid w:val="00767983"/>
    <w:rsid w:val="0077037E"/>
    <w:rsid w:val="00770EA5"/>
    <w:rsid w:val="00772676"/>
    <w:rsid w:val="0077273D"/>
    <w:rsid w:val="00773BE9"/>
    <w:rsid w:val="0077620F"/>
    <w:rsid w:val="00776319"/>
    <w:rsid w:val="00780385"/>
    <w:rsid w:val="00780CC5"/>
    <w:rsid w:val="00781999"/>
    <w:rsid w:val="007847B1"/>
    <w:rsid w:val="00784814"/>
    <w:rsid w:val="00784C5F"/>
    <w:rsid w:val="007850EC"/>
    <w:rsid w:val="00790995"/>
    <w:rsid w:val="0079143F"/>
    <w:rsid w:val="00791744"/>
    <w:rsid w:val="00791CC1"/>
    <w:rsid w:val="00791D77"/>
    <w:rsid w:val="00792915"/>
    <w:rsid w:val="0079359E"/>
    <w:rsid w:val="00793F0C"/>
    <w:rsid w:val="007944A2"/>
    <w:rsid w:val="007949E5"/>
    <w:rsid w:val="0079551D"/>
    <w:rsid w:val="007965CA"/>
    <w:rsid w:val="007A2528"/>
    <w:rsid w:val="007A27A7"/>
    <w:rsid w:val="007A3968"/>
    <w:rsid w:val="007A5C7D"/>
    <w:rsid w:val="007A6DA4"/>
    <w:rsid w:val="007A73F7"/>
    <w:rsid w:val="007B0858"/>
    <w:rsid w:val="007B148E"/>
    <w:rsid w:val="007B22CC"/>
    <w:rsid w:val="007B3242"/>
    <w:rsid w:val="007B4DDB"/>
    <w:rsid w:val="007B6835"/>
    <w:rsid w:val="007C282F"/>
    <w:rsid w:val="007C39F8"/>
    <w:rsid w:val="007C46AA"/>
    <w:rsid w:val="007C6C2A"/>
    <w:rsid w:val="007D04E2"/>
    <w:rsid w:val="007D0A7E"/>
    <w:rsid w:val="007D219C"/>
    <w:rsid w:val="007D2549"/>
    <w:rsid w:val="007D2720"/>
    <w:rsid w:val="007D660A"/>
    <w:rsid w:val="007D6A81"/>
    <w:rsid w:val="007D7615"/>
    <w:rsid w:val="007D7816"/>
    <w:rsid w:val="007E0E7B"/>
    <w:rsid w:val="007E39D9"/>
    <w:rsid w:val="007E509E"/>
    <w:rsid w:val="007E68EB"/>
    <w:rsid w:val="007E7D9E"/>
    <w:rsid w:val="007F0332"/>
    <w:rsid w:val="007F1275"/>
    <w:rsid w:val="007F38AF"/>
    <w:rsid w:val="007F38E3"/>
    <w:rsid w:val="007F3C2C"/>
    <w:rsid w:val="007F3ED9"/>
    <w:rsid w:val="007F5783"/>
    <w:rsid w:val="007F62BC"/>
    <w:rsid w:val="007F6ECE"/>
    <w:rsid w:val="00801C41"/>
    <w:rsid w:val="00804503"/>
    <w:rsid w:val="00807E3F"/>
    <w:rsid w:val="008100B9"/>
    <w:rsid w:val="00810DB0"/>
    <w:rsid w:val="008126E6"/>
    <w:rsid w:val="008139A6"/>
    <w:rsid w:val="0081577F"/>
    <w:rsid w:val="008169FB"/>
    <w:rsid w:val="00816C7B"/>
    <w:rsid w:val="00820D2A"/>
    <w:rsid w:val="00823DCC"/>
    <w:rsid w:val="00824643"/>
    <w:rsid w:val="00825C37"/>
    <w:rsid w:val="0082740A"/>
    <w:rsid w:val="00827682"/>
    <w:rsid w:val="00830FB5"/>
    <w:rsid w:val="00831AE3"/>
    <w:rsid w:val="00832AFA"/>
    <w:rsid w:val="008376B9"/>
    <w:rsid w:val="008402E8"/>
    <w:rsid w:val="00840570"/>
    <w:rsid w:val="00840BAE"/>
    <w:rsid w:val="00840D20"/>
    <w:rsid w:val="008421FD"/>
    <w:rsid w:val="0084317D"/>
    <w:rsid w:val="00844669"/>
    <w:rsid w:val="00846BC0"/>
    <w:rsid w:val="00850D9A"/>
    <w:rsid w:val="00852D17"/>
    <w:rsid w:val="0085561C"/>
    <w:rsid w:val="0085724F"/>
    <w:rsid w:val="00857BF5"/>
    <w:rsid w:val="00857F80"/>
    <w:rsid w:val="0086019E"/>
    <w:rsid w:val="008609FF"/>
    <w:rsid w:val="00860D94"/>
    <w:rsid w:val="00860F36"/>
    <w:rsid w:val="00861D47"/>
    <w:rsid w:val="0086266D"/>
    <w:rsid w:val="0086552D"/>
    <w:rsid w:val="00865B0C"/>
    <w:rsid w:val="008676C5"/>
    <w:rsid w:val="008719FB"/>
    <w:rsid w:val="0087291B"/>
    <w:rsid w:val="0087305B"/>
    <w:rsid w:val="00873867"/>
    <w:rsid w:val="00874BC7"/>
    <w:rsid w:val="00874DEA"/>
    <w:rsid w:val="00876990"/>
    <w:rsid w:val="008772F5"/>
    <w:rsid w:val="00880C84"/>
    <w:rsid w:val="00881A9F"/>
    <w:rsid w:val="00881C28"/>
    <w:rsid w:val="008844D2"/>
    <w:rsid w:val="008861E3"/>
    <w:rsid w:val="00886A63"/>
    <w:rsid w:val="00890B09"/>
    <w:rsid w:val="00893FB6"/>
    <w:rsid w:val="008A450E"/>
    <w:rsid w:val="008A6173"/>
    <w:rsid w:val="008A7A09"/>
    <w:rsid w:val="008B3F3F"/>
    <w:rsid w:val="008B40CC"/>
    <w:rsid w:val="008B49DA"/>
    <w:rsid w:val="008B5F96"/>
    <w:rsid w:val="008C0D25"/>
    <w:rsid w:val="008C2681"/>
    <w:rsid w:val="008C2F07"/>
    <w:rsid w:val="008C2F25"/>
    <w:rsid w:val="008C3C43"/>
    <w:rsid w:val="008C4C1F"/>
    <w:rsid w:val="008C64F9"/>
    <w:rsid w:val="008C69B4"/>
    <w:rsid w:val="008C6A09"/>
    <w:rsid w:val="008D07C4"/>
    <w:rsid w:val="008D10C2"/>
    <w:rsid w:val="008D1B4B"/>
    <w:rsid w:val="008D206F"/>
    <w:rsid w:val="008D2CA0"/>
    <w:rsid w:val="008D2FD0"/>
    <w:rsid w:val="008D4CBA"/>
    <w:rsid w:val="008D6882"/>
    <w:rsid w:val="008E0A35"/>
    <w:rsid w:val="008E0AAA"/>
    <w:rsid w:val="008E1DCB"/>
    <w:rsid w:val="008E2758"/>
    <w:rsid w:val="008E2843"/>
    <w:rsid w:val="008E34E9"/>
    <w:rsid w:val="008E4065"/>
    <w:rsid w:val="008E4CA7"/>
    <w:rsid w:val="008E5188"/>
    <w:rsid w:val="008E5316"/>
    <w:rsid w:val="008E5C70"/>
    <w:rsid w:val="008F2B95"/>
    <w:rsid w:val="008F4295"/>
    <w:rsid w:val="00902A5E"/>
    <w:rsid w:val="00903440"/>
    <w:rsid w:val="00903BB3"/>
    <w:rsid w:val="00903EB2"/>
    <w:rsid w:val="0090421B"/>
    <w:rsid w:val="0090465F"/>
    <w:rsid w:val="009051E1"/>
    <w:rsid w:val="009055E4"/>
    <w:rsid w:val="009063E4"/>
    <w:rsid w:val="00906B29"/>
    <w:rsid w:val="00910AE4"/>
    <w:rsid w:val="009113A9"/>
    <w:rsid w:val="00911CC3"/>
    <w:rsid w:val="009121D9"/>
    <w:rsid w:val="00912DEC"/>
    <w:rsid w:val="0091332A"/>
    <w:rsid w:val="00913A23"/>
    <w:rsid w:val="009142AB"/>
    <w:rsid w:val="00914B11"/>
    <w:rsid w:val="0092070B"/>
    <w:rsid w:val="00921420"/>
    <w:rsid w:val="00921D77"/>
    <w:rsid w:val="00922A68"/>
    <w:rsid w:val="00922ABD"/>
    <w:rsid w:val="00926DA4"/>
    <w:rsid w:val="009344D9"/>
    <w:rsid w:val="00935042"/>
    <w:rsid w:val="00936D60"/>
    <w:rsid w:val="00942A34"/>
    <w:rsid w:val="0094428C"/>
    <w:rsid w:val="00944F09"/>
    <w:rsid w:val="00945E34"/>
    <w:rsid w:val="0094644F"/>
    <w:rsid w:val="0094772B"/>
    <w:rsid w:val="0095144E"/>
    <w:rsid w:val="00953086"/>
    <w:rsid w:val="00954661"/>
    <w:rsid w:val="00954822"/>
    <w:rsid w:val="00960F89"/>
    <w:rsid w:val="00965A5B"/>
    <w:rsid w:val="009660A5"/>
    <w:rsid w:val="00966187"/>
    <w:rsid w:val="00966B3E"/>
    <w:rsid w:val="00971842"/>
    <w:rsid w:val="00971A15"/>
    <w:rsid w:val="009736F3"/>
    <w:rsid w:val="00975CF6"/>
    <w:rsid w:val="0097663F"/>
    <w:rsid w:val="009800A8"/>
    <w:rsid w:val="0098138B"/>
    <w:rsid w:val="00981439"/>
    <w:rsid w:val="00982068"/>
    <w:rsid w:val="0098276C"/>
    <w:rsid w:val="00982D4E"/>
    <w:rsid w:val="00982F44"/>
    <w:rsid w:val="009851CE"/>
    <w:rsid w:val="009854D6"/>
    <w:rsid w:val="00986092"/>
    <w:rsid w:val="00986134"/>
    <w:rsid w:val="00986D85"/>
    <w:rsid w:val="00987E7C"/>
    <w:rsid w:val="0099438B"/>
    <w:rsid w:val="00995B0D"/>
    <w:rsid w:val="00996E0E"/>
    <w:rsid w:val="009A0618"/>
    <w:rsid w:val="009A0E48"/>
    <w:rsid w:val="009A337B"/>
    <w:rsid w:val="009A7C94"/>
    <w:rsid w:val="009B2946"/>
    <w:rsid w:val="009B4B86"/>
    <w:rsid w:val="009B531A"/>
    <w:rsid w:val="009B560D"/>
    <w:rsid w:val="009B68A9"/>
    <w:rsid w:val="009B694E"/>
    <w:rsid w:val="009B6DF2"/>
    <w:rsid w:val="009B750C"/>
    <w:rsid w:val="009B758C"/>
    <w:rsid w:val="009C06A5"/>
    <w:rsid w:val="009C0E0A"/>
    <w:rsid w:val="009C32DF"/>
    <w:rsid w:val="009C33FF"/>
    <w:rsid w:val="009C3BC2"/>
    <w:rsid w:val="009C3DE3"/>
    <w:rsid w:val="009C64E0"/>
    <w:rsid w:val="009C6793"/>
    <w:rsid w:val="009C79A8"/>
    <w:rsid w:val="009D2837"/>
    <w:rsid w:val="009D28BF"/>
    <w:rsid w:val="009D4512"/>
    <w:rsid w:val="009D52E9"/>
    <w:rsid w:val="009E04EB"/>
    <w:rsid w:val="009E1B30"/>
    <w:rsid w:val="009E1BF4"/>
    <w:rsid w:val="009E27E2"/>
    <w:rsid w:val="009E5D42"/>
    <w:rsid w:val="009E5FCE"/>
    <w:rsid w:val="009F0B8F"/>
    <w:rsid w:val="009F2B49"/>
    <w:rsid w:val="009F305E"/>
    <w:rsid w:val="009F3B7A"/>
    <w:rsid w:val="009F418B"/>
    <w:rsid w:val="009F49F1"/>
    <w:rsid w:val="009F5014"/>
    <w:rsid w:val="009F596A"/>
    <w:rsid w:val="009F7D1F"/>
    <w:rsid w:val="00A00B0C"/>
    <w:rsid w:val="00A061D5"/>
    <w:rsid w:val="00A065F4"/>
    <w:rsid w:val="00A0699B"/>
    <w:rsid w:val="00A06BBE"/>
    <w:rsid w:val="00A10BC3"/>
    <w:rsid w:val="00A11029"/>
    <w:rsid w:val="00A1158B"/>
    <w:rsid w:val="00A14609"/>
    <w:rsid w:val="00A16C85"/>
    <w:rsid w:val="00A20036"/>
    <w:rsid w:val="00A208AB"/>
    <w:rsid w:val="00A20BBF"/>
    <w:rsid w:val="00A21BC3"/>
    <w:rsid w:val="00A27123"/>
    <w:rsid w:val="00A27740"/>
    <w:rsid w:val="00A27914"/>
    <w:rsid w:val="00A27CB3"/>
    <w:rsid w:val="00A30146"/>
    <w:rsid w:val="00A31E3E"/>
    <w:rsid w:val="00A32B68"/>
    <w:rsid w:val="00A36FD2"/>
    <w:rsid w:val="00A37586"/>
    <w:rsid w:val="00A37ADD"/>
    <w:rsid w:val="00A443A5"/>
    <w:rsid w:val="00A44C04"/>
    <w:rsid w:val="00A4500E"/>
    <w:rsid w:val="00A46349"/>
    <w:rsid w:val="00A46B9E"/>
    <w:rsid w:val="00A47072"/>
    <w:rsid w:val="00A47151"/>
    <w:rsid w:val="00A47988"/>
    <w:rsid w:val="00A47CEB"/>
    <w:rsid w:val="00A51D0F"/>
    <w:rsid w:val="00A52A05"/>
    <w:rsid w:val="00A53F60"/>
    <w:rsid w:val="00A547F3"/>
    <w:rsid w:val="00A551BE"/>
    <w:rsid w:val="00A56558"/>
    <w:rsid w:val="00A5675A"/>
    <w:rsid w:val="00A56CC5"/>
    <w:rsid w:val="00A6216A"/>
    <w:rsid w:val="00A62BFC"/>
    <w:rsid w:val="00A65086"/>
    <w:rsid w:val="00A65A0E"/>
    <w:rsid w:val="00A712AE"/>
    <w:rsid w:val="00A71457"/>
    <w:rsid w:val="00A7287E"/>
    <w:rsid w:val="00A740EA"/>
    <w:rsid w:val="00A7475D"/>
    <w:rsid w:val="00A757F6"/>
    <w:rsid w:val="00A7796F"/>
    <w:rsid w:val="00A77A20"/>
    <w:rsid w:val="00A8079D"/>
    <w:rsid w:val="00A808EF"/>
    <w:rsid w:val="00A81211"/>
    <w:rsid w:val="00A82FA1"/>
    <w:rsid w:val="00A86059"/>
    <w:rsid w:val="00A8670E"/>
    <w:rsid w:val="00A86BC4"/>
    <w:rsid w:val="00A86E2A"/>
    <w:rsid w:val="00A8798F"/>
    <w:rsid w:val="00A87C4E"/>
    <w:rsid w:val="00A87F5C"/>
    <w:rsid w:val="00A913D6"/>
    <w:rsid w:val="00A91DCD"/>
    <w:rsid w:val="00A93303"/>
    <w:rsid w:val="00A93ADB"/>
    <w:rsid w:val="00A93C3E"/>
    <w:rsid w:val="00A9534B"/>
    <w:rsid w:val="00A9536A"/>
    <w:rsid w:val="00AA2021"/>
    <w:rsid w:val="00AA2221"/>
    <w:rsid w:val="00AA3192"/>
    <w:rsid w:val="00AA7A36"/>
    <w:rsid w:val="00AB52AA"/>
    <w:rsid w:val="00AB70A0"/>
    <w:rsid w:val="00AC021D"/>
    <w:rsid w:val="00AC1D91"/>
    <w:rsid w:val="00AC1F03"/>
    <w:rsid w:val="00AC3FB2"/>
    <w:rsid w:val="00AC40AB"/>
    <w:rsid w:val="00AC45D9"/>
    <w:rsid w:val="00AC485B"/>
    <w:rsid w:val="00AC4F9D"/>
    <w:rsid w:val="00AC6FAA"/>
    <w:rsid w:val="00AC777F"/>
    <w:rsid w:val="00AD0308"/>
    <w:rsid w:val="00AD4327"/>
    <w:rsid w:val="00AD5C34"/>
    <w:rsid w:val="00AD7513"/>
    <w:rsid w:val="00AE0D3E"/>
    <w:rsid w:val="00AE2E52"/>
    <w:rsid w:val="00AE5AA6"/>
    <w:rsid w:val="00AE611E"/>
    <w:rsid w:val="00AF12D0"/>
    <w:rsid w:val="00AF2516"/>
    <w:rsid w:val="00AF3A21"/>
    <w:rsid w:val="00AF4B99"/>
    <w:rsid w:val="00AF4D1B"/>
    <w:rsid w:val="00AF6A2D"/>
    <w:rsid w:val="00B0153D"/>
    <w:rsid w:val="00B01FD8"/>
    <w:rsid w:val="00B022BC"/>
    <w:rsid w:val="00B0385F"/>
    <w:rsid w:val="00B0653E"/>
    <w:rsid w:val="00B10BBE"/>
    <w:rsid w:val="00B11E68"/>
    <w:rsid w:val="00B11FA0"/>
    <w:rsid w:val="00B13308"/>
    <w:rsid w:val="00B16672"/>
    <w:rsid w:val="00B22F9A"/>
    <w:rsid w:val="00B24CA9"/>
    <w:rsid w:val="00B25529"/>
    <w:rsid w:val="00B255DE"/>
    <w:rsid w:val="00B256DA"/>
    <w:rsid w:val="00B2678A"/>
    <w:rsid w:val="00B3183F"/>
    <w:rsid w:val="00B34E04"/>
    <w:rsid w:val="00B36324"/>
    <w:rsid w:val="00B36D5A"/>
    <w:rsid w:val="00B40F0B"/>
    <w:rsid w:val="00B41840"/>
    <w:rsid w:val="00B42CE4"/>
    <w:rsid w:val="00B431CA"/>
    <w:rsid w:val="00B44042"/>
    <w:rsid w:val="00B52072"/>
    <w:rsid w:val="00B52B54"/>
    <w:rsid w:val="00B5400C"/>
    <w:rsid w:val="00B5419B"/>
    <w:rsid w:val="00B547E0"/>
    <w:rsid w:val="00B55D54"/>
    <w:rsid w:val="00B56849"/>
    <w:rsid w:val="00B57EA0"/>
    <w:rsid w:val="00B61B64"/>
    <w:rsid w:val="00B61D29"/>
    <w:rsid w:val="00B637C6"/>
    <w:rsid w:val="00B64C1A"/>
    <w:rsid w:val="00B66532"/>
    <w:rsid w:val="00B7007B"/>
    <w:rsid w:val="00B70836"/>
    <w:rsid w:val="00B71859"/>
    <w:rsid w:val="00B74205"/>
    <w:rsid w:val="00B7749F"/>
    <w:rsid w:val="00B77B31"/>
    <w:rsid w:val="00B77C55"/>
    <w:rsid w:val="00B80D2D"/>
    <w:rsid w:val="00B811A7"/>
    <w:rsid w:val="00B82247"/>
    <w:rsid w:val="00B82B55"/>
    <w:rsid w:val="00B83348"/>
    <w:rsid w:val="00B842D5"/>
    <w:rsid w:val="00B85483"/>
    <w:rsid w:val="00B94346"/>
    <w:rsid w:val="00B960C2"/>
    <w:rsid w:val="00B97549"/>
    <w:rsid w:val="00B97FA7"/>
    <w:rsid w:val="00BA0433"/>
    <w:rsid w:val="00BA0F5B"/>
    <w:rsid w:val="00BA196B"/>
    <w:rsid w:val="00BA198E"/>
    <w:rsid w:val="00BA4BC3"/>
    <w:rsid w:val="00BA50D1"/>
    <w:rsid w:val="00BA671D"/>
    <w:rsid w:val="00BA793E"/>
    <w:rsid w:val="00BB04CC"/>
    <w:rsid w:val="00BB0686"/>
    <w:rsid w:val="00BB2AF2"/>
    <w:rsid w:val="00BB3DA6"/>
    <w:rsid w:val="00BB4B56"/>
    <w:rsid w:val="00BB6327"/>
    <w:rsid w:val="00BB74B8"/>
    <w:rsid w:val="00BC0960"/>
    <w:rsid w:val="00BC0AA0"/>
    <w:rsid w:val="00BC382C"/>
    <w:rsid w:val="00BC3D3F"/>
    <w:rsid w:val="00BC45D1"/>
    <w:rsid w:val="00BC5EF6"/>
    <w:rsid w:val="00BC689E"/>
    <w:rsid w:val="00BC7D86"/>
    <w:rsid w:val="00BC7DEF"/>
    <w:rsid w:val="00BD1D24"/>
    <w:rsid w:val="00BD347B"/>
    <w:rsid w:val="00BD3A7D"/>
    <w:rsid w:val="00BD4046"/>
    <w:rsid w:val="00BD454B"/>
    <w:rsid w:val="00BD51C0"/>
    <w:rsid w:val="00BD5475"/>
    <w:rsid w:val="00BD5A0D"/>
    <w:rsid w:val="00BD6442"/>
    <w:rsid w:val="00BD6EF8"/>
    <w:rsid w:val="00BD7303"/>
    <w:rsid w:val="00BE0062"/>
    <w:rsid w:val="00BE0718"/>
    <w:rsid w:val="00BE1488"/>
    <w:rsid w:val="00BE165A"/>
    <w:rsid w:val="00BE367F"/>
    <w:rsid w:val="00BE3682"/>
    <w:rsid w:val="00BF0108"/>
    <w:rsid w:val="00BF150F"/>
    <w:rsid w:val="00BF4E52"/>
    <w:rsid w:val="00BF668B"/>
    <w:rsid w:val="00BF66B6"/>
    <w:rsid w:val="00BF6E11"/>
    <w:rsid w:val="00BF7321"/>
    <w:rsid w:val="00BF7622"/>
    <w:rsid w:val="00BF7C7F"/>
    <w:rsid w:val="00C00E31"/>
    <w:rsid w:val="00C01FCE"/>
    <w:rsid w:val="00C05C6D"/>
    <w:rsid w:val="00C06183"/>
    <w:rsid w:val="00C07325"/>
    <w:rsid w:val="00C11E87"/>
    <w:rsid w:val="00C13BF3"/>
    <w:rsid w:val="00C15FF1"/>
    <w:rsid w:val="00C1769D"/>
    <w:rsid w:val="00C212CC"/>
    <w:rsid w:val="00C22A34"/>
    <w:rsid w:val="00C2449E"/>
    <w:rsid w:val="00C244F2"/>
    <w:rsid w:val="00C25B86"/>
    <w:rsid w:val="00C271F3"/>
    <w:rsid w:val="00C30B72"/>
    <w:rsid w:val="00C314E8"/>
    <w:rsid w:val="00C33FAB"/>
    <w:rsid w:val="00C34991"/>
    <w:rsid w:val="00C34F43"/>
    <w:rsid w:val="00C35BC1"/>
    <w:rsid w:val="00C376EF"/>
    <w:rsid w:val="00C37E09"/>
    <w:rsid w:val="00C37E7B"/>
    <w:rsid w:val="00C413E1"/>
    <w:rsid w:val="00C42C0B"/>
    <w:rsid w:val="00C439D1"/>
    <w:rsid w:val="00C43F03"/>
    <w:rsid w:val="00C4553B"/>
    <w:rsid w:val="00C457A0"/>
    <w:rsid w:val="00C46768"/>
    <w:rsid w:val="00C509B6"/>
    <w:rsid w:val="00C524CF"/>
    <w:rsid w:val="00C5294A"/>
    <w:rsid w:val="00C52FF6"/>
    <w:rsid w:val="00C53660"/>
    <w:rsid w:val="00C54511"/>
    <w:rsid w:val="00C54B13"/>
    <w:rsid w:val="00C55768"/>
    <w:rsid w:val="00C55BA7"/>
    <w:rsid w:val="00C561F5"/>
    <w:rsid w:val="00C56AD1"/>
    <w:rsid w:val="00C60C4B"/>
    <w:rsid w:val="00C634C0"/>
    <w:rsid w:val="00C66251"/>
    <w:rsid w:val="00C66293"/>
    <w:rsid w:val="00C676BB"/>
    <w:rsid w:val="00C7023B"/>
    <w:rsid w:val="00C72477"/>
    <w:rsid w:val="00C73E1B"/>
    <w:rsid w:val="00C75C88"/>
    <w:rsid w:val="00C75D78"/>
    <w:rsid w:val="00C778C8"/>
    <w:rsid w:val="00C837AD"/>
    <w:rsid w:val="00C84443"/>
    <w:rsid w:val="00C84894"/>
    <w:rsid w:val="00C868E2"/>
    <w:rsid w:val="00C8753B"/>
    <w:rsid w:val="00C90F2A"/>
    <w:rsid w:val="00C937DE"/>
    <w:rsid w:val="00C942C8"/>
    <w:rsid w:val="00C94CE8"/>
    <w:rsid w:val="00C966C3"/>
    <w:rsid w:val="00C976D3"/>
    <w:rsid w:val="00CA2DFC"/>
    <w:rsid w:val="00CA2EE3"/>
    <w:rsid w:val="00CA32D8"/>
    <w:rsid w:val="00CA51E1"/>
    <w:rsid w:val="00CA63B6"/>
    <w:rsid w:val="00CA6931"/>
    <w:rsid w:val="00CA6EB9"/>
    <w:rsid w:val="00CB0355"/>
    <w:rsid w:val="00CB2A1B"/>
    <w:rsid w:val="00CB2D38"/>
    <w:rsid w:val="00CB368A"/>
    <w:rsid w:val="00CB3A59"/>
    <w:rsid w:val="00CB584A"/>
    <w:rsid w:val="00CB5F70"/>
    <w:rsid w:val="00CB6C20"/>
    <w:rsid w:val="00CB7665"/>
    <w:rsid w:val="00CB7F9D"/>
    <w:rsid w:val="00CC1293"/>
    <w:rsid w:val="00CC3C61"/>
    <w:rsid w:val="00CC3C6E"/>
    <w:rsid w:val="00CC611E"/>
    <w:rsid w:val="00CC65F7"/>
    <w:rsid w:val="00CC6801"/>
    <w:rsid w:val="00CC741B"/>
    <w:rsid w:val="00CD0766"/>
    <w:rsid w:val="00CD0933"/>
    <w:rsid w:val="00CD22A4"/>
    <w:rsid w:val="00CD2604"/>
    <w:rsid w:val="00CD2B3C"/>
    <w:rsid w:val="00CD3863"/>
    <w:rsid w:val="00CD564C"/>
    <w:rsid w:val="00CE2B9C"/>
    <w:rsid w:val="00CE361D"/>
    <w:rsid w:val="00CE3C8E"/>
    <w:rsid w:val="00CE3EFE"/>
    <w:rsid w:val="00CE476F"/>
    <w:rsid w:val="00CE6607"/>
    <w:rsid w:val="00CF07C0"/>
    <w:rsid w:val="00CF2AB7"/>
    <w:rsid w:val="00CF30AC"/>
    <w:rsid w:val="00CF4665"/>
    <w:rsid w:val="00D0181F"/>
    <w:rsid w:val="00D01A7A"/>
    <w:rsid w:val="00D021CD"/>
    <w:rsid w:val="00D02719"/>
    <w:rsid w:val="00D03D00"/>
    <w:rsid w:val="00D04576"/>
    <w:rsid w:val="00D04F5D"/>
    <w:rsid w:val="00D05ED5"/>
    <w:rsid w:val="00D0732E"/>
    <w:rsid w:val="00D073D8"/>
    <w:rsid w:val="00D10074"/>
    <w:rsid w:val="00D102E8"/>
    <w:rsid w:val="00D106AF"/>
    <w:rsid w:val="00D11120"/>
    <w:rsid w:val="00D1135C"/>
    <w:rsid w:val="00D12786"/>
    <w:rsid w:val="00D172DC"/>
    <w:rsid w:val="00D20310"/>
    <w:rsid w:val="00D224BB"/>
    <w:rsid w:val="00D229D3"/>
    <w:rsid w:val="00D229EB"/>
    <w:rsid w:val="00D305AE"/>
    <w:rsid w:val="00D312C7"/>
    <w:rsid w:val="00D318D7"/>
    <w:rsid w:val="00D31A8D"/>
    <w:rsid w:val="00D32AAE"/>
    <w:rsid w:val="00D3339F"/>
    <w:rsid w:val="00D339FE"/>
    <w:rsid w:val="00D37035"/>
    <w:rsid w:val="00D418B0"/>
    <w:rsid w:val="00D42B2F"/>
    <w:rsid w:val="00D441CD"/>
    <w:rsid w:val="00D45CE9"/>
    <w:rsid w:val="00D46EDA"/>
    <w:rsid w:val="00D50267"/>
    <w:rsid w:val="00D52C04"/>
    <w:rsid w:val="00D52DF9"/>
    <w:rsid w:val="00D53EC2"/>
    <w:rsid w:val="00D55F60"/>
    <w:rsid w:val="00D56366"/>
    <w:rsid w:val="00D57F6A"/>
    <w:rsid w:val="00D60121"/>
    <w:rsid w:val="00D60B45"/>
    <w:rsid w:val="00D64FF2"/>
    <w:rsid w:val="00D66D34"/>
    <w:rsid w:val="00D714CD"/>
    <w:rsid w:val="00D72A2E"/>
    <w:rsid w:val="00D748C6"/>
    <w:rsid w:val="00D74D8F"/>
    <w:rsid w:val="00D8128F"/>
    <w:rsid w:val="00D82256"/>
    <w:rsid w:val="00D82BF1"/>
    <w:rsid w:val="00D84354"/>
    <w:rsid w:val="00D90151"/>
    <w:rsid w:val="00D916F2"/>
    <w:rsid w:val="00D92E42"/>
    <w:rsid w:val="00D941A2"/>
    <w:rsid w:val="00D95857"/>
    <w:rsid w:val="00D958A1"/>
    <w:rsid w:val="00DA02AC"/>
    <w:rsid w:val="00DA074B"/>
    <w:rsid w:val="00DA1104"/>
    <w:rsid w:val="00DA1361"/>
    <w:rsid w:val="00DA19DE"/>
    <w:rsid w:val="00DA1A6C"/>
    <w:rsid w:val="00DA20F6"/>
    <w:rsid w:val="00DA2A0A"/>
    <w:rsid w:val="00DA2E9F"/>
    <w:rsid w:val="00DA3D23"/>
    <w:rsid w:val="00DA3E40"/>
    <w:rsid w:val="00DA5B85"/>
    <w:rsid w:val="00DB0E4F"/>
    <w:rsid w:val="00DB27D0"/>
    <w:rsid w:val="00DB5347"/>
    <w:rsid w:val="00DC0C56"/>
    <w:rsid w:val="00DC23A3"/>
    <w:rsid w:val="00DC310E"/>
    <w:rsid w:val="00DC38F2"/>
    <w:rsid w:val="00DC79A4"/>
    <w:rsid w:val="00DD2D71"/>
    <w:rsid w:val="00DD30ED"/>
    <w:rsid w:val="00DD41A6"/>
    <w:rsid w:val="00DD4C92"/>
    <w:rsid w:val="00DD5BDD"/>
    <w:rsid w:val="00DD7D06"/>
    <w:rsid w:val="00DE1DA7"/>
    <w:rsid w:val="00DE42DF"/>
    <w:rsid w:val="00DE4471"/>
    <w:rsid w:val="00DE689F"/>
    <w:rsid w:val="00DE71BE"/>
    <w:rsid w:val="00DF1109"/>
    <w:rsid w:val="00DF343D"/>
    <w:rsid w:val="00DF6470"/>
    <w:rsid w:val="00DF75BC"/>
    <w:rsid w:val="00E02CF1"/>
    <w:rsid w:val="00E0320A"/>
    <w:rsid w:val="00E03AD9"/>
    <w:rsid w:val="00E10102"/>
    <w:rsid w:val="00E201E6"/>
    <w:rsid w:val="00E20494"/>
    <w:rsid w:val="00E22D49"/>
    <w:rsid w:val="00E238D8"/>
    <w:rsid w:val="00E25261"/>
    <w:rsid w:val="00E253C7"/>
    <w:rsid w:val="00E25635"/>
    <w:rsid w:val="00E2621C"/>
    <w:rsid w:val="00E26F35"/>
    <w:rsid w:val="00E27218"/>
    <w:rsid w:val="00E308ED"/>
    <w:rsid w:val="00E30A51"/>
    <w:rsid w:val="00E30C1D"/>
    <w:rsid w:val="00E3585C"/>
    <w:rsid w:val="00E40062"/>
    <w:rsid w:val="00E406BA"/>
    <w:rsid w:val="00E41108"/>
    <w:rsid w:val="00E411B2"/>
    <w:rsid w:val="00E41C75"/>
    <w:rsid w:val="00E42148"/>
    <w:rsid w:val="00E45C35"/>
    <w:rsid w:val="00E460CC"/>
    <w:rsid w:val="00E520CE"/>
    <w:rsid w:val="00E52867"/>
    <w:rsid w:val="00E53523"/>
    <w:rsid w:val="00E53E5D"/>
    <w:rsid w:val="00E540EE"/>
    <w:rsid w:val="00E5429E"/>
    <w:rsid w:val="00E5455A"/>
    <w:rsid w:val="00E54C9A"/>
    <w:rsid w:val="00E55396"/>
    <w:rsid w:val="00E57FC7"/>
    <w:rsid w:val="00E6100A"/>
    <w:rsid w:val="00E61CDF"/>
    <w:rsid w:val="00E631A1"/>
    <w:rsid w:val="00E64035"/>
    <w:rsid w:val="00E64A6F"/>
    <w:rsid w:val="00E65509"/>
    <w:rsid w:val="00E66509"/>
    <w:rsid w:val="00E71842"/>
    <w:rsid w:val="00E71A25"/>
    <w:rsid w:val="00E73DC3"/>
    <w:rsid w:val="00E756A8"/>
    <w:rsid w:val="00E76992"/>
    <w:rsid w:val="00E771BC"/>
    <w:rsid w:val="00E81138"/>
    <w:rsid w:val="00E81700"/>
    <w:rsid w:val="00E81C35"/>
    <w:rsid w:val="00E82238"/>
    <w:rsid w:val="00E8233A"/>
    <w:rsid w:val="00E82C56"/>
    <w:rsid w:val="00E830FB"/>
    <w:rsid w:val="00E840F8"/>
    <w:rsid w:val="00E8525A"/>
    <w:rsid w:val="00E85274"/>
    <w:rsid w:val="00E8790A"/>
    <w:rsid w:val="00E93FA1"/>
    <w:rsid w:val="00E944D5"/>
    <w:rsid w:val="00E946CE"/>
    <w:rsid w:val="00E951D5"/>
    <w:rsid w:val="00E95855"/>
    <w:rsid w:val="00E965CE"/>
    <w:rsid w:val="00E9738C"/>
    <w:rsid w:val="00EA060B"/>
    <w:rsid w:val="00EA2DBF"/>
    <w:rsid w:val="00EA55F8"/>
    <w:rsid w:val="00EA5BB0"/>
    <w:rsid w:val="00EA7DBD"/>
    <w:rsid w:val="00EB1A42"/>
    <w:rsid w:val="00EB2EEA"/>
    <w:rsid w:val="00EB382E"/>
    <w:rsid w:val="00EB568C"/>
    <w:rsid w:val="00EB671A"/>
    <w:rsid w:val="00EB6A5E"/>
    <w:rsid w:val="00EB6FD4"/>
    <w:rsid w:val="00EC064A"/>
    <w:rsid w:val="00EC082D"/>
    <w:rsid w:val="00EC0EDB"/>
    <w:rsid w:val="00EC1585"/>
    <w:rsid w:val="00EC27C2"/>
    <w:rsid w:val="00EC3D87"/>
    <w:rsid w:val="00EC77BF"/>
    <w:rsid w:val="00EC7DDC"/>
    <w:rsid w:val="00ED2BC3"/>
    <w:rsid w:val="00ED2CC0"/>
    <w:rsid w:val="00ED60E1"/>
    <w:rsid w:val="00ED7083"/>
    <w:rsid w:val="00EE3B34"/>
    <w:rsid w:val="00EE44AE"/>
    <w:rsid w:val="00EE4DFF"/>
    <w:rsid w:val="00EE503B"/>
    <w:rsid w:val="00EE5F3B"/>
    <w:rsid w:val="00EE75E9"/>
    <w:rsid w:val="00EE7A2B"/>
    <w:rsid w:val="00EF1E34"/>
    <w:rsid w:val="00EF31F0"/>
    <w:rsid w:val="00EF38D4"/>
    <w:rsid w:val="00EF39EA"/>
    <w:rsid w:val="00EF45C3"/>
    <w:rsid w:val="00EF52EB"/>
    <w:rsid w:val="00EF5F29"/>
    <w:rsid w:val="00EF757F"/>
    <w:rsid w:val="00EF7B31"/>
    <w:rsid w:val="00F0214D"/>
    <w:rsid w:val="00F038AA"/>
    <w:rsid w:val="00F0717D"/>
    <w:rsid w:val="00F07F0E"/>
    <w:rsid w:val="00F12B8F"/>
    <w:rsid w:val="00F14DC5"/>
    <w:rsid w:val="00F210D3"/>
    <w:rsid w:val="00F2263F"/>
    <w:rsid w:val="00F235DF"/>
    <w:rsid w:val="00F23A03"/>
    <w:rsid w:val="00F24C2F"/>
    <w:rsid w:val="00F25C5B"/>
    <w:rsid w:val="00F26DA1"/>
    <w:rsid w:val="00F279BB"/>
    <w:rsid w:val="00F27AC8"/>
    <w:rsid w:val="00F3352F"/>
    <w:rsid w:val="00F34A2C"/>
    <w:rsid w:val="00F35DCD"/>
    <w:rsid w:val="00F3646D"/>
    <w:rsid w:val="00F36860"/>
    <w:rsid w:val="00F37C96"/>
    <w:rsid w:val="00F37CD1"/>
    <w:rsid w:val="00F41E7F"/>
    <w:rsid w:val="00F43394"/>
    <w:rsid w:val="00F44613"/>
    <w:rsid w:val="00F47824"/>
    <w:rsid w:val="00F47B23"/>
    <w:rsid w:val="00F50FD9"/>
    <w:rsid w:val="00F51656"/>
    <w:rsid w:val="00F5378C"/>
    <w:rsid w:val="00F5401B"/>
    <w:rsid w:val="00F556F0"/>
    <w:rsid w:val="00F55F52"/>
    <w:rsid w:val="00F61211"/>
    <w:rsid w:val="00F61C8B"/>
    <w:rsid w:val="00F61D17"/>
    <w:rsid w:val="00F64635"/>
    <w:rsid w:val="00F64E9F"/>
    <w:rsid w:val="00F66129"/>
    <w:rsid w:val="00F661EC"/>
    <w:rsid w:val="00F662F4"/>
    <w:rsid w:val="00F66B74"/>
    <w:rsid w:val="00F71066"/>
    <w:rsid w:val="00F72BE7"/>
    <w:rsid w:val="00F730F2"/>
    <w:rsid w:val="00F73C2A"/>
    <w:rsid w:val="00F75F6D"/>
    <w:rsid w:val="00F7613D"/>
    <w:rsid w:val="00F761E8"/>
    <w:rsid w:val="00F769FE"/>
    <w:rsid w:val="00F76AE4"/>
    <w:rsid w:val="00F77777"/>
    <w:rsid w:val="00F83D22"/>
    <w:rsid w:val="00F84798"/>
    <w:rsid w:val="00F871EE"/>
    <w:rsid w:val="00F91E0B"/>
    <w:rsid w:val="00F934B5"/>
    <w:rsid w:val="00F948C7"/>
    <w:rsid w:val="00F95717"/>
    <w:rsid w:val="00F9595F"/>
    <w:rsid w:val="00F96407"/>
    <w:rsid w:val="00F97154"/>
    <w:rsid w:val="00FA0786"/>
    <w:rsid w:val="00FA2374"/>
    <w:rsid w:val="00FA60F2"/>
    <w:rsid w:val="00FA69B2"/>
    <w:rsid w:val="00FA73B2"/>
    <w:rsid w:val="00FB1420"/>
    <w:rsid w:val="00FB358E"/>
    <w:rsid w:val="00FB36F9"/>
    <w:rsid w:val="00FB4066"/>
    <w:rsid w:val="00FB4DB7"/>
    <w:rsid w:val="00FB5705"/>
    <w:rsid w:val="00FB5729"/>
    <w:rsid w:val="00FB5BC5"/>
    <w:rsid w:val="00FB6585"/>
    <w:rsid w:val="00FC1750"/>
    <w:rsid w:val="00FC2852"/>
    <w:rsid w:val="00FC2878"/>
    <w:rsid w:val="00FC3BA4"/>
    <w:rsid w:val="00FC561D"/>
    <w:rsid w:val="00FC5943"/>
    <w:rsid w:val="00FD0253"/>
    <w:rsid w:val="00FD37DA"/>
    <w:rsid w:val="00FD5953"/>
    <w:rsid w:val="00FD6577"/>
    <w:rsid w:val="00FD689F"/>
    <w:rsid w:val="00FE587D"/>
    <w:rsid w:val="00FF0A20"/>
    <w:rsid w:val="00FF3861"/>
    <w:rsid w:val="00FF4E8F"/>
    <w:rsid w:val="00FF5E5E"/>
    <w:rsid w:val="00FF69B9"/>
    <w:rsid w:val="00FF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9DAC"/>
  <w15:chartTrackingRefBased/>
  <w15:docId w15:val="{C5D30E13-82B8-904A-BF61-0FDF44640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pacing w:val="-4"/>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B9"/>
  </w:style>
  <w:style w:type="paragraph" w:styleId="Heading1">
    <w:name w:val="heading 1"/>
    <w:basedOn w:val="Normal"/>
    <w:next w:val="Normal"/>
    <w:link w:val="Heading1Char"/>
    <w:uiPriority w:val="9"/>
    <w:qFormat/>
    <w:rsid w:val="00161E04"/>
    <w:pPr>
      <w:keepNext/>
      <w:keepLines/>
      <w:spacing w:before="240"/>
      <w:jc w:val="center"/>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40"/>
    <w:rsid w:val="000F49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uiPriority w:val="99"/>
    <w:rsid w:val="00EC082D"/>
    <w:rPr>
      <w:rFonts w:cs="Times New Roman"/>
      <w:color w:val="0000FF"/>
      <w:u w:val="single"/>
    </w:rPr>
  </w:style>
  <w:style w:type="paragraph" w:styleId="ListParagraph">
    <w:name w:val="List Paragraph"/>
    <w:basedOn w:val="Normal"/>
    <w:uiPriority w:val="34"/>
    <w:qFormat/>
    <w:rsid w:val="00EC082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C66251"/>
    <w:pPr>
      <w:tabs>
        <w:tab w:val="center" w:pos="4680"/>
        <w:tab w:val="right" w:pos="9360"/>
      </w:tabs>
    </w:pPr>
  </w:style>
  <w:style w:type="character" w:customStyle="1" w:styleId="HeaderChar">
    <w:name w:val="Header Char"/>
    <w:basedOn w:val="DefaultParagraphFont"/>
    <w:link w:val="Header"/>
    <w:uiPriority w:val="99"/>
    <w:rsid w:val="00C66251"/>
  </w:style>
  <w:style w:type="paragraph" w:styleId="Footer">
    <w:name w:val="footer"/>
    <w:basedOn w:val="Normal"/>
    <w:link w:val="FooterChar"/>
    <w:uiPriority w:val="99"/>
    <w:unhideWhenUsed/>
    <w:rsid w:val="00C66251"/>
    <w:pPr>
      <w:tabs>
        <w:tab w:val="center" w:pos="4680"/>
        <w:tab w:val="right" w:pos="9360"/>
      </w:tabs>
    </w:pPr>
  </w:style>
  <w:style w:type="character" w:customStyle="1" w:styleId="FooterChar">
    <w:name w:val="Footer Char"/>
    <w:basedOn w:val="DefaultParagraphFont"/>
    <w:link w:val="Footer"/>
    <w:uiPriority w:val="99"/>
    <w:rsid w:val="00C66251"/>
  </w:style>
  <w:style w:type="character" w:styleId="PageNumber">
    <w:name w:val="page number"/>
    <w:basedOn w:val="DefaultParagraphFont"/>
    <w:uiPriority w:val="99"/>
    <w:semiHidden/>
    <w:unhideWhenUsed/>
    <w:rsid w:val="00C66251"/>
  </w:style>
  <w:style w:type="character" w:customStyle="1" w:styleId="UnresolvedMention1">
    <w:name w:val="Unresolved Mention1"/>
    <w:basedOn w:val="DefaultParagraphFont"/>
    <w:uiPriority w:val="99"/>
    <w:semiHidden/>
    <w:unhideWhenUsed/>
    <w:rsid w:val="005347CF"/>
    <w:rPr>
      <w:color w:val="605E5C"/>
      <w:shd w:val="clear" w:color="auto" w:fill="E1DFDD"/>
    </w:rPr>
  </w:style>
  <w:style w:type="character" w:styleId="FollowedHyperlink">
    <w:name w:val="FollowedHyperlink"/>
    <w:basedOn w:val="DefaultParagraphFont"/>
    <w:uiPriority w:val="99"/>
    <w:semiHidden/>
    <w:unhideWhenUsed/>
    <w:rsid w:val="0045544D"/>
    <w:rPr>
      <w:color w:val="954F72" w:themeColor="followedHyperlink"/>
      <w:u w:val="single"/>
    </w:rPr>
  </w:style>
  <w:style w:type="character" w:customStyle="1" w:styleId="Heading1Char">
    <w:name w:val="Heading 1 Char"/>
    <w:basedOn w:val="DefaultParagraphFont"/>
    <w:link w:val="Heading1"/>
    <w:uiPriority w:val="9"/>
    <w:rsid w:val="00161E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D4327"/>
    <w:pPr>
      <w:spacing w:before="480" w:line="276" w:lineRule="auto"/>
      <w:outlineLvl w:val="9"/>
    </w:pPr>
    <w:rPr>
      <w:b/>
      <w:bCs/>
      <w:sz w:val="28"/>
      <w:szCs w:val="28"/>
    </w:rPr>
  </w:style>
  <w:style w:type="paragraph" w:styleId="TOC1">
    <w:name w:val="toc 1"/>
    <w:basedOn w:val="Normal"/>
    <w:next w:val="Normal"/>
    <w:autoRedefine/>
    <w:uiPriority w:val="39"/>
    <w:unhideWhenUsed/>
    <w:rsid w:val="00AD4327"/>
    <w:pPr>
      <w:spacing w:before="120"/>
    </w:pPr>
    <w:rPr>
      <w:rFonts w:cstheme="minorHAnsi"/>
      <w:b/>
      <w:bCs/>
      <w:i/>
      <w:iCs/>
    </w:rPr>
  </w:style>
  <w:style w:type="paragraph" w:styleId="TOC2">
    <w:name w:val="toc 2"/>
    <w:basedOn w:val="Normal"/>
    <w:next w:val="Normal"/>
    <w:autoRedefine/>
    <w:uiPriority w:val="39"/>
    <w:semiHidden/>
    <w:unhideWhenUsed/>
    <w:rsid w:val="00AD4327"/>
    <w:pPr>
      <w:spacing w:before="120"/>
      <w:ind w:left="240"/>
    </w:pPr>
    <w:rPr>
      <w:rFonts w:cstheme="minorHAnsi"/>
      <w:b/>
      <w:bCs/>
      <w:sz w:val="22"/>
      <w:szCs w:val="22"/>
    </w:rPr>
  </w:style>
  <w:style w:type="paragraph" w:styleId="TOC3">
    <w:name w:val="toc 3"/>
    <w:basedOn w:val="Normal"/>
    <w:next w:val="Normal"/>
    <w:autoRedefine/>
    <w:uiPriority w:val="39"/>
    <w:semiHidden/>
    <w:unhideWhenUsed/>
    <w:rsid w:val="00AD4327"/>
    <w:pPr>
      <w:ind w:left="480"/>
    </w:pPr>
    <w:rPr>
      <w:rFonts w:cstheme="minorHAnsi"/>
      <w:sz w:val="20"/>
      <w:szCs w:val="20"/>
    </w:rPr>
  </w:style>
  <w:style w:type="paragraph" w:styleId="TOC4">
    <w:name w:val="toc 4"/>
    <w:basedOn w:val="Normal"/>
    <w:next w:val="Normal"/>
    <w:autoRedefine/>
    <w:uiPriority w:val="39"/>
    <w:semiHidden/>
    <w:unhideWhenUsed/>
    <w:rsid w:val="00AD4327"/>
    <w:pPr>
      <w:ind w:left="720"/>
    </w:pPr>
    <w:rPr>
      <w:rFonts w:cstheme="minorHAnsi"/>
      <w:sz w:val="20"/>
      <w:szCs w:val="20"/>
    </w:rPr>
  </w:style>
  <w:style w:type="paragraph" w:styleId="TOC5">
    <w:name w:val="toc 5"/>
    <w:basedOn w:val="Normal"/>
    <w:next w:val="Normal"/>
    <w:autoRedefine/>
    <w:uiPriority w:val="39"/>
    <w:semiHidden/>
    <w:unhideWhenUsed/>
    <w:rsid w:val="00AD4327"/>
    <w:pPr>
      <w:ind w:left="960"/>
    </w:pPr>
    <w:rPr>
      <w:rFonts w:cstheme="minorHAnsi"/>
      <w:sz w:val="20"/>
      <w:szCs w:val="20"/>
    </w:rPr>
  </w:style>
  <w:style w:type="paragraph" w:styleId="TOC6">
    <w:name w:val="toc 6"/>
    <w:basedOn w:val="Normal"/>
    <w:next w:val="Normal"/>
    <w:autoRedefine/>
    <w:uiPriority w:val="39"/>
    <w:semiHidden/>
    <w:unhideWhenUsed/>
    <w:rsid w:val="00AD4327"/>
    <w:pPr>
      <w:ind w:left="1200"/>
    </w:pPr>
    <w:rPr>
      <w:rFonts w:cstheme="minorHAnsi"/>
      <w:sz w:val="20"/>
      <w:szCs w:val="20"/>
    </w:rPr>
  </w:style>
  <w:style w:type="paragraph" w:styleId="TOC7">
    <w:name w:val="toc 7"/>
    <w:basedOn w:val="Normal"/>
    <w:next w:val="Normal"/>
    <w:autoRedefine/>
    <w:uiPriority w:val="39"/>
    <w:semiHidden/>
    <w:unhideWhenUsed/>
    <w:rsid w:val="00AD4327"/>
    <w:pPr>
      <w:ind w:left="1440"/>
    </w:pPr>
    <w:rPr>
      <w:rFonts w:cstheme="minorHAnsi"/>
      <w:sz w:val="20"/>
      <w:szCs w:val="20"/>
    </w:rPr>
  </w:style>
  <w:style w:type="paragraph" w:styleId="TOC8">
    <w:name w:val="toc 8"/>
    <w:basedOn w:val="Normal"/>
    <w:next w:val="Normal"/>
    <w:autoRedefine/>
    <w:uiPriority w:val="39"/>
    <w:semiHidden/>
    <w:unhideWhenUsed/>
    <w:rsid w:val="00AD4327"/>
    <w:pPr>
      <w:ind w:left="1680"/>
    </w:pPr>
    <w:rPr>
      <w:rFonts w:cstheme="minorHAnsi"/>
      <w:sz w:val="20"/>
      <w:szCs w:val="20"/>
    </w:rPr>
  </w:style>
  <w:style w:type="paragraph" w:styleId="TOC9">
    <w:name w:val="toc 9"/>
    <w:basedOn w:val="Normal"/>
    <w:next w:val="Normal"/>
    <w:autoRedefine/>
    <w:uiPriority w:val="39"/>
    <w:semiHidden/>
    <w:unhideWhenUsed/>
    <w:rsid w:val="00AD4327"/>
    <w:pPr>
      <w:ind w:left="1920"/>
    </w:pPr>
    <w:rPr>
      <w:rFonts w:cstheme="minorHAnsi"/>
      <w:sz w:val="20"/>
      <w:szCs w:val="20"/>
    </w:rPr>
  </w:style>
  <w:style w:type="table" w:styleId="TableGrid">
    <w:name w:val="Table Grid"/>
    <w:basedOn w:val="TableNormal"/>
    <w:uiPriority w:val="39"/>
    <w:rsid w:val="00755B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Content">
    <w:name w:val="titleContent"/>
    <w:basedOn w:val="Normal"/>
    <w:qFormat/>
    <w:rsid w:val="008376B9"/>
    <w:pPr>
      <w:spacing w:before="120" w:after="120"/>
      <w:ind w:firstLine="720"/>
      <w:jc w:val="both"/>
    </w:pPr>
    <w:rPr>
      <w:b/>
      <w:lang w:val="pt-BR"/>
    </w:rPr>
  </w:style>
  <w:style w:type="paragraph" w:customStyle="1" w:styleId="Style1">
    <w:name w:val="Style1"/>
    <w:basedOn w:val="Normal"/>
    <w:qFormat/>
    <w:rsid w:val="00B547E0"/>
    <w:pPr>
      <w:tabs>
        <w:tab w:val="num" w:pos="980"/>
      </w:tabs>
      <w:spacing w:before="120" w:after="120"/>
      <w:jc w:val="both"/>
    </w:pPr>
    <w:rPr>
      <w:lang w:val="pt-BR"/>
    </w:rPr>
  </w:style>
  <w:style w:type="paragraph" w:customStyle="1" w:styleId="content">
    <w:name w:val="content"/>
    <w:basedOn w:val="Style1"/>
    <w:qFormat/>
    <w:rsid w:val="00B547E0"/>
    <w:pPr>
      <w:ind w:firstLine="981"/>
    </w:pPr>
  </w:style>
  <w:style w:type="table" w:customStyle="1" w:styleId="TableGrid1">
    <w:name w:val="Table Grid1"/>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35E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63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3EB"/>
    <w:rPr>
      <w:rFonts w:ascii="Segoe UI" w:hAnsi="Segoe UI" w:cs="Segoe UI"/>
      <w:sz w:val="18"/>
      <w:szCs w:val="18"/>
    </w:rPr>
  </w:style>
  <w:style w:type="paragraph" w:styleId="NormalWeb">
    <w:name w:val="Normal (Web)"/>
    <w:basedOn w:val="Normal"/>
    <w:uiPriority w:val="99"/>
    <w:unhideWhenUsed/>
    <w:rsid w:val="008E5C70"/>
    <w:pPr>
      <w:spacing w:before="100" w:beforeAutospacing="1" w:after="100" w:afterAutospacing="1"/>
    </w:pPr>
    <w:rPr>
      <w:rFonts w:eastAsia="Times New Roman"/>
      <w:sz w:val="24"/>
      <w:szCs w:val="24"/>
      <w:lang w:val="vi-VN" w:eastAsia="vi-VN"/>
    </w:rPr>
  </w:style>
  <w:style w:type="paragraph" w:styleId="Revision">
    <w:name w:val="Revision"/>
    <w:hidden/>
    <w:uiPriority w:val="99"/>
    <w:semiHidden/>
    <w:rsid w:val="002C4308"/>
  </w:style>
  <w:style w:type="character" w:styleId="Strong">
    <w:name w:val="Strong"/>
    <w:basedOn w:val="DefaultParagraphFont"/>
    <w:uiPriority w:val="22"/>
    <w:qFormat/>
    <w:rsid w:val="006A76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74">
      <w:bodyDiv w:val="1"/>
      <w:marLeft w:val="0"/>
      <w:marRight w:val="0"/>
      <w:marTop w:val="0"/>
      <w:marBottom w:val="0"/>
      <w:divBdr>
        <w:top w:val="none" w:sz="0" w:space="0" w:color="auto"/>
        <w:left w:val="none" w:sz="0" w:space="0" w:color="auto"/>
        <w:bottom w:val="none" w:sz="0" w:space="0" w:color="auto"/>
        <w:right w:val="none" w:sz="0" w:space="0" w:color="auto"/>
      </w:divBdr>
      <w:divsChild>
        <w:div w:id="1899824395">
          <w:marLeft w:val="0"/>
          <w:marRight w:val="0"/>
          <w:marTop w:val="0"/>
          <w:marBottom w:val="0"/>
          <w:divBdr>
            <w:top w:val="none" w:sz="0" w:space="0" w:color="auto"/>
            <w:left w:val="none" w:sz="0" w:space="0" w:color="auto"/>
            <w:bottom w:val="none" w:sz="0" w:space="0" w:color="auto"/>
            <w:right w:val="none" w:sz="0" w:space="0" w:color="auto"/>
          </w:divBdr>
          <w:divsChild>
            <w:div w:id="732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3720">
      <w:bodyDiv w:val="1"/>
      <w:marLeft w:val="0"/>
      <w:marRight w:val="0"/>
      <w:marTop w:val="0"/>
      <w:marBottom w:val="0"/>
      <w:divBdr>
        <w:top w:val="none" w:sz="0" w:space="0" w:color="auto"/>
        <w:left w:val="none" w:sz="0" w:space="0" w:color="auto"/>
        <w:bottom w:val="none" w:sz="0" w:space="0" w:color="auto"/>
        <w:right w:val="none" w:sz="0" w:space="0" w:color="auto"/>
      </w:divBdr>
      <w:divsChild>
        <w:div w:id="1073241531">
          <w:marLeft w:val="0"/>
          <w:marRight w:val="0"/>
          <w:marTop w:val="0"/>
          <w:marBottom w:val="0"/>
          <w:divBdr>
            <w:top w:val="none" w:sz="0" w:space="0" w:color="auto"/>
            <w:left w:val="none" w:sz="0" w:space="0" w:color="auto"/>
            <w:bottom w:val="none" w:sz="0" w:space="0" w:color="auto"/>
            <w:right w:val="none" w:sz="0" w:space="0" w:color="auto"/>
          </w:divBdr>
          <w:divsChild>
            <w:div w:id="4406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2582">
      <w:bodyDiv w:val="1"/>
      <w:marLeft w:val="0"/>
      <w:marRight w:val="0"/>
      <w:marTop w:val="0"/>
      <w:marBottom w:val="0"/>
      <w:divBdr>
        <w:top w:val="none" w:sz="0" w:space="0" w:color="auto"/>
        <w:left w:val="none" w:sz="0" w:space="0" w:color="auto"/>
        <w:bottom w:val="none" w:sz="0" w:space="0" w:color="auto"/>
        <w:right w:val="none" w:sz="0" w:space="0" w:color="auto"/>
      </w:divBdr>
      <w:divsChild>
        <w:div w:id="138427443">
          <w:marLeft w:val="0"/>
          <w:marRight w:val="0"/>
          <w:marTop w:val="0"/>
          <w:marBottom w:val="0"/>
          <w:divBdr>
            <w:top w:val="none" w:sz="0" w:space="0" w:color="auto"/>
            <w:left w:val="none" w:sz="0" w:space="0" w:color="auto"/>
            <w:bottom w:val="none" w:sz="0" w:space="0" w:color="auto"/>
            <w:right w:val="none" w:sz="0" w:space="0" w:color="auto"/>
          </w:divBdr>
          <w:divsChild>
            <w:div w:id="24198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19204">
      <w:bodyDiv w:val="1"/>
      <w:marLeft w:val="0"/>
      <w:marRight w:val="0"/>
      <w:marTop w:val="0"/>
      <w:marBottom w:val="0"/>
      <w:divBdr>
        <w:top w:val="none" w:sz="0" w:space="0" w:color="auto"/>
        <w:left w:val="none" w:sz="0" w:space="0" w:color="auto"/>
        <w:bottom w:val="none" w:sz="0" w:space="0" w:color="auto"/>
        <w:right w:val="none" w:sz="0" w:space="0" w:color="auto"/>
      </w:divBdr>
    </w:div>
    <w:div w:id="1279491049">
      <w:bodyDiv w:val="1"/>
      <w:marLeft w:val="0"/>
      <w:marRight w:val="0"/>
      <w:marTop w:val="0"/>
      <w:marBottom w:val="0"/>
      <w:divBdr>
        <w:top w:val="none" w:sz="0" w:space="0" w:color="auto"/>
        <w:left w:val="none" w:sz="0" w:space="0" w:color="auto"/>
        <w:bottom w:val="none" w:sz="0" w:space="0" w:color="auto"/>
        <w:right w:val="none" w:sz="0" w:space="0" w:color="auto"/>
      </w:divBdr>
    </w:div>
    <w:div w:id="1528567260">
      <w:bodyDiv w:val="1"/>
      <w:marLeft w:val="0"/>
      <w:marRight w:val="0"/>
      <w:marTop w:val="0"/>
      <w:marBottom w:val="0"/>
      <w:divBdr>
        <w:top w:val="none" w:sz="0" w:space="0" w:color="auto"/>
        <w:left w:val="none" w:sz="0" w:space="0" w:color="auto"/>
        <w:bottom w:val="none" w:sz="0" w:space="0" w:color="auto"/>
        <w:right w:val="none" w:sz="0" w:space="0" w:color="auto"/>
      </w:divBdr>
      <w:divsChild>
        <w:div w:id="676541636">
          <w:marLeft w:val="0"/>
          <w:marRight w:val="0"/>
          <w:marTop w:val="0"/>
          <w:marBottom w:val="0"/>
          <w:divBdr>
            <w:top w:val="none" w:sz="0" w:space="0" w:color="auto"/>
            <w:left w:val="none" w:sz="0" w:space="0" w:color="auto"/>
            <w:bottom w:val="none" w:sz="0" w:space="0" w:color="auto"/>
            <w:right w:val="none" w:sz="0" w:space="0" w:color="auto"/>
          </w:divBdr>
          <w:divsChild>
            <w:div w:id="12554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1nguyenthiminhkh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884A1-E2A9-464C-9505-F21FCDCB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19387</Words>
  <Characters>110512</Characters>
  <Application>Microsoft Office Word</Application>
  <DocSecurity>0</DocSecurity>
  <Lines>920</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Mai</dc:creator>
  <cp:keywords/>
  <dc:description/>
  <cp:lastModifiedBy>Windows 11</cp:lastModifiedBy>
  <cp:revision>2</cp:revision>
  <cp:lastPrinted>2023-02-13T12:04:00Z</cp:lastPrinted>
  <dcterms:created xsi:type="dcterms:W3CDTF">2024-04-12T03:58:00Z</dcterms:created>
  <dcterms:modified xsi:type="dcterms:W3CDTF">2024-04-12T03:58:00Z</dcterms:modified>
</cp:coreProperties>
</file>